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 The major consequence of this growth is that the general population will be exposed to a complicated world with many different facets, with an overload of information that will pique their interest.</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 xml:space="preserve">The goal of eSportGuru is to create a general but universal database for all competitive games. The general information included would be basic information over players, tournaments, teams/sponsors, and the games themselves. While other websites dive into great detail with in-depth statistics over specific matches, teams or players, our site is aimed at presenting data in an aesthetic fashion that, by nature, is wide in scope. What our site would lack in depth would make up for in scope, and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 </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 xml:space="preserve">If the viewer wants to find out more about a tournament, they can simply search for the tournament and will receive information about the winner of the tournament or the current standings, date(s) of the tournament, the game(s) played, as well as what teams and players were involved. </w:t>
      </w:r>
      <w:r>
        <w:rPr>
          <w:rtl w:val="0"/>
        </w:rPr>
        <w:t xml:space="preserve">These ids in the teams and players are initially foreign keys to players and teams in our database that our API will handle and join multiple tables to provide the user with the information in a simple format that can be easily ingested. </w:t>
      </w:r>
      <w:r>
        <w:rPr>
          <w:rtl w:val="0"/>
        </w:rPr>
        <w:t>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type of interconnectivity can be found throughout the website and increases the ease of access for the user, allowing them to bypass the act of researching. This interconnectivity also ties into the philosophy that esportsGuru should be a very user friendly site to visitors who have little to no eSports experience, allowing the user to access a slew of data with minimum interruptions.</w:t>
      </w:r>
      <w:r>
        <w:rPr>
          <w:rtl w:val="0"/>
        </w:rPr>
        <w:t xml:space="preserve"> </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xml:space="preserve">, or we can request all players but sort them alphabetically by first or last name. This same functionality applies to all of the data models. Below is an example of a player entry returned by the PandaScore API: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7659,</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"first_name":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"last_name":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"role":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"bio":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"hometown":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"current_team":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583,</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"DAN Gaming",</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"acronym": "DAN",</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"current_videogame":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"LoL",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"league-of-legends"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tab/>
      </w:r>
    </w:p>
    <w:p>
      <w:pPr>
        <w:pStyle w:val="Default"/>
        <w:spacing w:line="280" w:lineRule="atLeast"/>
        <w:rPr>
          <w:rStyle w:val="None"/>
          <w:rFonts w:ascii="Calibri" w:cs="Calibri" w:hAnsi="Calibri" w:eastAsia="Calibri"/>
        </w:rPr>
      </w:pPr>
      <w:r>
        <w:rPr>
          <w:rStyle w:val="None"/>
          <w:rFonts w:ascii="Calibri" w:cs="Calibri" w:hAnsi="Calibri" w:eastAsia="Calibri"/>
          <w:rtl w:val="0"/>
        </w:rPr>
        <w:tab/>
        <w:t>For the games League of Legends and Dota2 in particular, PandaScore API can also return details of particular matches from a player or team, such as gold earned, heroes or champions selected, and the level and kills of each player in the match. While Pandascore had a plethora of information regarding the professionals performing at the highest echelons of skill of several games, it did not provide enough information about the game itself.</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To mediate this drought of information, we turned to another useful resource, </w:t>
      </w:r>
      <w:r>
        <w:rPr>
          <w:rStyle w:val="Hyperlink.1"/>
          <w:rFonts w:ascii="Calibri" w:cs="Calibri" w:hAnsi="Calibri" w:eastAsia="Calibri"/>
          <w:color w:val="0563c1"/>
          <w:u w:val="single" w:color="0563c1"/>
          <w:lang w:val="nl-NL"/>
        </w:rPr>
        <w:fldChar w:fldCharType="begin" w:fldLock="0"/>
      </w:r>
      <w:r>
        <w:rPr>
          <w:rStyle w:val="Hyperlink.1"/>
          <w:rFonts w:ascii="Calibri" w:cs="Calibri" w:hAnsi="Calibri" w:eastAsia="Calibri"/>
          <w:color w:val="0563c1"/>
          <w:u w:val="single" w:color="0563c1"/>
          <w:lang w:val="nl-NL"/>
        </w:rPr>
        <w:instrText xml:space="preserve"> HYPERLINK "http://igdb.com/"</w:instrText>
      </w:r>
      <w:r>
        <w:rPr>
          <w:rStyle w:val="Hyperlink.1"/>
          <w:rFonts w:ascii="Calibri" w:cs="Calibri" w:hAnsi="Calibri" w:eastAsia="Calibri"/>
          <w:color w:val="0563c1"/>
          <w:u w:val="single" w:color="0563c1"/>
          <w:lang w:val="nl-NL"/>
        </w:rPr>
        <w:fldChar w:fldCharType="separate" w:fldLock="0"/>
      </w:r>
      <w:r>
        <w:rPr>
          <w:rStyle w:val="Hyperlink.1"/>
          <w:rFonts w:ascii="Calibri" w:cs="Calibri" w:hAnsi="Calibri" w:eastAsia="Calibri"/>
          <w:color w:val="0563c1"/>
          <w:u w:val="single" w:color="0563c1"/>
          <w:rtl w:val="0"/>
          <w:lang w:val="nl-NL"/>
        </w:rPr>
        <w:t>igdb.com</w:t>
      </w:r>
      <w:r>
        <w:rPr/>
        <w:fldChar w:fldCharType="end" w:fldLock="0"/>
      </w:r>
      <w:r>
        <w:rPr>
          <w:rStyle w:val="None"/>
          <w:rFonts w:ascii="Calibri" w:cs="Calibri" w:hAnsi="Calibri" w:eastAsia="Calibri"/>
          <w:rtl w:val="0"/>
          <w:lang w:val="en-US"/>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a given game.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This features were more descriptive and gave a more accurate description of the game to the casual player, which again complimented the philosophy that eSportsGuru should be a site with appeal to the newfound sports viewer, providing a vast ocean of information, lacking depth but wide in scope.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different games with the same name/gamer tag. For example, if there are two players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and one plays League of Legends and the other plays Dota2, then requesting a player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through the Get Player functionality would prove problematic and instead the user should request all players through the Get All Players functionality and filter only by those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We made a decision to only host four games: Overwatch, Hearthstone, League of Legends, and Counter-Strike: Global Offensive. This decision was primarily based on the fact that there was not enough data from other games</w:t>
      </w:r>
      <w:r>
        <w:rPr>
          <w:rStyle w:val="None"/>
          <w:rFonts w:ascii="Calibri" w:cs="Calibri" w:hAnsi="Calibri" w:eastAsia="Calibri"/>
          <w:rtl w:val="0"/>
          <w:lang w:val="en-US"/>
        </w:rPr>
        <w:t>. Including other games would lead to sparse trees and low amount of interconnectivity. We believed that user experience would be negatively impacted and thus chose not to include sparse games. This decision also stems from the philosophy that showing a bad experience (small, un-populated game) with a good experience (well populated game) is a worse experience than just showing a good experience. One of the reasons that we believe this leads to a bad experience is that a low level of interconnectivity correlates to a low level of immersiveness,</w:t>
      </w:r>
      <w:r>
        <w:rPr>
          <w:rStyle w:val="None"/>
          <w:rFonts w:ascii="Calibri" w:cs="Calibri" w:hAnsi="Calibri" w:eastAsia="Calibri"/>
          <w:rtl w:val="0"/>
          <w:lang w:val="en-US"/>
        </w:rPr>
        <w:t xml:space="preserve"> </w:t>
      </w:r>
      <w:r>
        <w:rPr>
          <w:rStyle w:val="None"/>
          <w:rFonts w:ascii="Calibri" w:cs="Calibri" w:hAnsi="Calibri" w:eastAsia="Calibri"/>
          <w:rtl w:val="0"/>
          <w:lang w:val="en-US"/>
        </w:rPr>
        <w:t>and in that way these unpopulated games provide a bad experience.</w:t>
      </w:r>
    </w:p>
    <w:p>
      <w:pPr>
        <w:pStyle w:val="Default"/>
        <w:spacing w:line="280" w:lineRule="atLeast"/>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Models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Our database is composed of four main models: players, teams, tournaments, and games. The player has attributes specific to itself, such as name, and hometown, as well as attributes connecting it to other models. For example, the player </w:t>
      </w:r>
      <w:r>
        <w:rPr>
          <w:rStyle w:val="None"/>
          <w:rFonts w:ascii="Calibri" w:cs="Calibri" w:hAnsi="Calibri" w:eastAsia="Calibri"/>
          <w:rtl w:val="0"/>
          <w:lang w:val="en-US"/>
        </w:rPr>
        <w:t>“</w:t>
      </w:r>
      <w:r>
        <w:rPr>
          <w:rStyle w:val="None"/>
          <w:rFonts w:ascii="Calibri" w:cs="Calibri" w:hAnsi="Calibri" w:eastAsia="Calibri"/>
          <w:rtl w:val="0"/>
          <w:lang w:val="en-US"/>
        </w:rPr>
        <w:t>Doublelift</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has the first name </w:t>
      </w:r>
      <w:r>
        <w:rPr>
          <w:rStyle w:val="None"/>
          <w:rFonts w:ascii="Calibri" w:cs="Calibri" w:hAnsi="Calibri" w:eastAsia="Calibri"/>
          <w:rtl w:val="0"/>
          <w:lang w:val="en-US"/>
        </w:rPr>
        <w:t>“</w:t>
      </w:r>
      <w:r>
        <w:rPr>
          <w:rStyle w:val="None"/>
          <w:rFonts w:ascii="Calibri" w:cs="Calibri" w:hAnsi="Calibri" w:eastAsia="Calibri"/>
          <w:rtl w:val="0"/>
          <w:lang w:val="it-IT"/>
        </w:rPr>
        <w:t>Yiliang</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and last name </w:t>
      </w:r>
      <w:r>
        <w:rPr>
          <w:rStyle w:val="None"/>
          <w:rFonts w:ascii="Calibri" w:cs="Calibri" w:hAnsi="Calibri" w:eastAsia="Calibri"/>
          <w:rtl w:val="0"/>
          <w:lang w:val="en-US"/>
        </w:rPr>
        <w:t>“</w:t>
      </w:r>
      <w:r>
        <w:rPr>
          <w:rStyle w:val="None"/>
          <w:rFonts w:ascii="Calibri" w:cs="Calibri" w:hAnsi="Calibri" w:eastAsia="Calibri"/>
          <w:rtl w:val="0"/>
          <w:lang w:val="en-US"/>
        </w:rPr>
        <w:t>Peng</w:t>
      </w:r>
      <w:r>
        <w:rPr>
          <w:rStyle w:val="None"/>
          <w:rFonts w:ascii="Calibri" w:cs="Calibri" w:hAnsi="Calibri" w:eastAsia="Calibri"/>
          <w:rtl w:val="0"/>
          <w:lang w:val="en-US"/>
        </w:rPr>
        <w:t>”</w:t>
      </w:r>
      <w:r>
        <w:rPr>
          <w:rStyle w:val="None"/>
          <w:rFonts w:ascii="Calibri" w:cs="Calibri" w:hAnsi="Calibri" w:eastAsia="Calibri"/>
          <w:rtl w:val="0"/>
          <w:lang w:val="en-US"/>
        </w:rPr>
        <w:t xml:space="preserve">, but also is a part of the team </w:t>
      </w:r>
      <w:r>
        <w:rPr>
          <w:rStyle w:val="None"/>
          <w:rFonts w:ascii="Calibri" w:cs="Calibri" w:hAnsi="Calibri" w:eastAsia="Calibri"/>
          <w:rtl w:val="0"/>
          <w:lang w:val="en-US"/>
        </w:rPr>
        <w:t>“</w:t>
      </w:r>
      <w:r>
        <w:rPr>
          <w:rStyle w:val="None"/>
          <w:rFonts w:ascii="Calibri" w:cs="Calibri" w:hAnsi="Calibri" w:eastAsia="Calibri"/>
          <w:rtl w:val="0"/>
          <w:lang w:val="de-DE"/>
        </w:rPr>
        <w:t>Team SoloMid</w:t>
      </w:r>
      <w:r>
        <w:rPr>
          <w:rStyle w:val="None"/>
          <w:rFonts w:ascii="Calibri" w:cs="Calibri" w:hAnsi="Calibri" w:eastAsia="Calibri"/>
          <w:rtl w:val="0"/>
          <w:lang w:val="en-US"/>
        </w:rPr>
        <w:t>”</w:t>
      </w:r>
      <w:r>
        <w:rPr>
          <w:rStyle w:val="None"/>
          <w:rFonts w:ascii="Calibri" w:cs="Calibri" w:hAnsi="Calibri" w:eastAsia="Calibri"/>
          <w:rtl w:val="0"/>
          <w:lang w:val="en-US"/>
        </w:rPr>
        <w:t xml:space="preserve">, so his model will contain his attributes unique to himself, and a foreign key to the TSM team model in our database.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beginning and an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foreign keys associating it with recent tournaments that have taken place within the game as well as top teams that exist within the game. </w:t>
      </w:r>
    </w:p>
    <w:p>
      <w:pPr>
        <w:pStyle w:val="Default"/>
        <w:spacing w:line="280" w:lineRule="atLeast"/>
        <w:rPr>
          <w:rFonts w:ascii="Calibri" w:cs="Calibri" w:hAnsi="Calibri" w:eastAsia="Calibri"/>
        </w:rPr>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Database</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We are making use of Google</w:t>
      </w:r>
      <w:r>
        <w:rPr>
          <w:rStyle w:val="None"/>
          <w:rFonts w:ascii="Calibri" w:cs="Calibri" w:hAnsi="Calibri" w:eastAsia="Calibri"/>
          <w:rtl w:val="0"/>
          <w:lang w:val="en-US"/>
        </w:rPr>
        <w:t>’</w:t>
      </w:r>
      <w:r>
        <w:rPr>
          <w:rStyle w:val="None"/>
          <w:rFonts w:ascii="Calibri" w:cs="Calibri" w:hAnsi="Calibri" w:eastAsia="Calibri"/>
          <w:rtl w:val="0"/>
          <w:lang w:val="en-US"/>
        </w:rPr>
        <w:t>s compute engine to host our own mySQL database. The reason we went with mySQL is that it was faster and easier to use, given that all of our information for our four models fits nicely into schemas and rigid structures. Initially we hosted our database on Google</w:t>
      </w:r>
      <w:r>
        <w:rPr>
          <w:rStyle w:val="None"/>
          <w:rFonts w:ascii="Calibri" w:cs="Calibri" w:hAnsi="Calibri" w:eastAsia="Calibri"/>
          <w:rtl w:val="0"/>
          <w:lang w:val="en-US"/>
        </w:rPr>
        <w:t>’</w:t>
      </w:r>
      <w:r>
        <w:rPr>
          <w:rStyle w:val="None"/>
          <w:rFonts w:ascii="Calibri" w:cs="Calibri" w:hAnsi="Calibri" w:eastAsia="Calibri"/>
          <w:rtl w:val="0"/>
          <w:lang w:val="en-US"/>
        </w:rPr>
        <w:t>s CloudSQL, however we switched because of the cost incentive. It was a lot cheaper and we would have run out of the GCP credit</w:t>
      </w:r>
      <w:r>
        <w:rPr>
          <w:rStyle w:val="None"/>
          <w:rFonts w:ascii="Calibri" w:cs="Calibri" w:hAnsi="Calibri" w:eastAsia="Calibri"/>
          <w:rtl w:val="0"/>
          <w:lang w:val="en-US"/>
        </w:rPr>
        <w:t>’</w:t>
      </w:r>
      <w:r>
        <w:rPr>
          <w:rStyle w:val="None"/>
          <w:rFonts w:ascii="Calibri" w:cs="Calibri" w:hAnsi="Calibri" w:eastAsia="Calibri"/>
          <w:rtl w:val="0"/>
          <w:lang w:val="en-US"/>
        </w:rPr>
        <w:t>s and had to pay out of wallet. The downside to this is that it is less secure since Google isn</w:t>
      </w:r>
      <w:r>
        <w:rPr>
          <w:rStyle w:val="None"/>
          <w:rFonts w:ascii="Calibri" w:cs="Calibri" w:hAnsi="Calibri" w:eastAsia="Calibri"/>
          <w:rtl w:val="0"/>
          <w:lang w:val="en-US"/>
        </w:rPr>
        <w:t>’</w:t>
      </w:r>
      <w:r>
        <w:rPr>
          <w:rStyle w:val="None"/>
          <w:rFonts w:ascii="Calibri" w:cs="Calibri" w:hAnsi="Calibri" w:eastAsia="Calibri"/>
          <w:rtl w:val="0"/>
          <w:lang w:val="en-US"/>
        </w:rPr>
        <w:t>t explicitly handling our database, but that</w:t>
      </w:r>
      <w:r>
        <w:rPr>
          <w:rStyle w:val="None"/>
          <w:rFonts w:ascii="Calibri" w:cs="Calibri" w:hAnsi="Calibri" w:eastAsia="Calibri"/>
          <w:rtl w:val="0"/>
          <w:lang w:val="en-US"/>
        </w:rPr>
        <w:t>’</w:t>
      </w:r>
      <w:r>
        <w:rPr>
          <w:rStyle w:val="None"/>
          <w:rFonts w:ascii="Calibri" w:cs="Calibri" w:hAnsi="Calibri" w:eastAsia="Calibri"/>
          <w:rtl w:val="0"/>
          <w:lang w:val="en-US"/>
        </w:rPr>
        <w:t xml:space="preserve">s not issue for us currently. For our database, we have four tables, one for each of our models: PLAYER, TEAM, GAME, and TOURNEY. Each of these has properties described in our models stated above. For foreign keys and API calls, instead of returning the entry with the foreign key(s), we choose to substitute those foreign keys for the model. The upside to this is to simplify frontend communication and api calls. This allows them to forego multiple queries and just focus on parsing the returned values. The tradeoff is simplicity for the frontend and complexity for the backend. </w:t>
      </w:r>
    </w:p>
    <w:p>
      <w:pPr>
        <w:pStyle w:val="Default"/>
        <w:spacing w:line="280" w:lineRule="atLeast"/>
        <w:rPr>
          <w:rFonts w:ascii="Calibri" w:cs="Calibri" w:hAnsi="Calibri" w:eastAsia="Calibri"/>
        </w:rPr>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Tools</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To set up our website we used a couple of tools. We used React and react-routing, Bootstrap, Apiary, Github, Flask, SQLalchemy, Google Cloud Platform, Slack, Trello, PlanItPoker, and Travis CI. React and Bootstrap were key tools used in allowing us to develop the aesthetic and visual features of the website. Some of the key aspects that were implemented using React and Bootstrap were the navigation bar, which allows users to traverse the website to pages or topics that they are interested in, as well as the carousal on the front page, a circular queue of images that changes on user input. React routing was allowed us to handle the routing for frontend dynamically generate the URLs. Apiary was a tool that allowed us to document the APIs in a presentable and clean fashion. This tool was useful when creating the web scraper, as well as when storing the information from the web scraper into the database. We could see the exact JSON format from what we would receive from the API</w:t>
      </w:r>
      <w:r>
        <w:rPr>
          <w:rStyle w:val="None"/>
          <w:rFonts w:ascii="Calibri" w:cs="Calibri" w:hAnsi="Calibri" w:eastAsia="Calibri"/>
          <w:rtl w:val="0"/>
          <w:lang w:val="en-US"/>
        </w:rPr>
        <w:t>’</w:t>
      </w:r>
      <w:r>
        <w:rPr>
          <w:rStyle w:val="None"/>
          <w:rFonts w:ascii="Calibri" w:cs="Calibri" w:hAnsi="Calibri" w:eastAsia="Calibri"/>
          <w:rtl w:val="0"/>
          <w:lang w:val="en-US"/>
        </w:rPr>
        <w:t>s we scraped, as well as the exact JSON format that our SQL database required when storing our information. Github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Github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Slack was used for communication between team members. It also notified us when new branches, pushes, or pull requests were made on Github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PlanItPoker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Another tool we used was Travis CI, for continuous integration practices. The idea was to have something in place to ensure that new or changed code wouldn</w:t>
      </w:r>
      <w:r>
        <w:rPr>
          <w:rStyle w:val="None"/>
          <w:rFonts w:ascii="Calibri" w:cs="Calibri" w:hAnsi="Calibri" w:eastAsia="Calibri"/>
          <w:rtl w:val="0"/>
          <w:lang w:val="en-US"/>
        </w:rPr>
        <w:t>’</w:t>
      </w:r>
      <w:r>
        <w:rPr>
          <w:rStyle w:val="None"/>
          <w:rFonts w:ascii="Calibri" w:cs="Calibri" w:hAnsi="Calibri" w:eastAsia="Calibri"/>
          <w:rtl w:val="0"/>
          <w:lang w:val="en-US"/>
        </w:rPr>
        <w:t>t break the website. Initially, the website would be quite easy to check and we could manually tell if anything broke, but as it grew and grew and more features were added on, it would become harder as we couldn</w:t>
      </w:r>
      <w:r>
        <w:rPr>
          <w:rStyle w:val="None"/>
          <w:rFonts w:ascii="Calibri" w:cs="Calibri" w:hAnsi="Calibri" w:eastAsia="Calibri"/>
          <w:rtl w:val="0"/>
          <w:lang w:val="en-US"/>
        </w:rPr>
        <w:t>’</w:t>
      </w:r>
      <w:r>
        <w:rPr>
          <w:rStyle w:val="None"/>
          <w:rFonts w:ascii="Calibri" w:cs="Calibri" w:hAnsi="Calibri" w:eastAsia="Calibri"/>
          <w:rtl w:val="0"/>
          <w:lang w:val="en-US"/>
        </w:rPr>
        <w:t>t possibly foresee all the possibilities. With Travis CI, we could avoid this inevitable disaster and have a system in place to automatically check for us. Slack, Trello, and PlanItPoker were mainly used to communicate between team members while BootStrap and React were used for frontend and Apiary and Github were used for back-end and Flask, SQLalchemy, Google Cloud Platform, and Travis CI were mainly used for platform related purposes.</w:t>
      </w:r>
    </w:p>
    <w:p>
      <w:pPr>
        <w:pStyle w:val="Default"/>
        <w:spacing w:line="280" w:lineRule="atLeast"/>
        <w:rPr>
          <w:rFonts w:ascii="Calibri" w:cs="Calibri" w:hAnsi="Calibri" w:eastAsia="Calibri"/>
        </w:rPr>
      </w:pPr>
    </w:p>
    <w:p>
      <w:pPr>
        <w:pStyle w:val="Default"/>
        <w:spacing w:line="280" w:lineRule="atLeast"/>
      </w:pPr>
      <w:r>
        <w:rPr>
          <w:rtl w:val="0"/>
          <w:lang w:val="en-US"/>
        </w:rPr>
        <w:t>Hostin</w:t>
      </w:r>
      <w:r>
        <w:rPr>
          <w:rtl w:val="0"/>
          <w:lang w:val="en-US"/>
        </w:rPr>
        <w:t>g</w:t>
      </w:r>
    </w:p>
    <w:p>
      <w:pPr>
        <w:pStyle w:val="Default"/>
        <w:spacing w:line="280" w:lineRule="atLeast"/>
      </w:pPr>
      <w:r>
        <w:rPr>
          <w:rtl w:val="0"/>
        </w:rPr>
        <w:tab/>
        <w:t>We used Google Cloud Platform</w:t>
      </w:r>
      <w:r>
        <w:rPr>
          <w:rtl w:val="0"/>
          <w:lang w:val="en-US"/>
        </w:rPr>
        <w:t>’</w:t>
      </w:r>
      <w:r>
        <w:rPr>
          <w:rtl w:val="0"/>
          <w:lang w:val="en-US"/>
        </w:rPr>
        <w:t>s App Engine to host our web server. The main choice of going with the App Engine over GCP</w:t>
      </w:r>
      <w:r>
        <w:rPr>
          <w:rtl w:val="0"/>
          <w:lang w:val="en-US"/>
        </w:rPr>
        <w:t>’</w:t>
      </w:r>
      <w:r>
        <w:rPr>
          <w:rtl w:val="0"/>
          <w:lang w:val="en-US"/>
        </w:rPr>
        <w:t>s Compute Engine was simplicity. Since the web app is not too large, we chose to use App Engine because it gave us quick deployment and we don</w:t>
      </w:r>
      <w:r>
        <w:rPr>
          <w:rtl w:val="0"/>
          <w:lang w:val="en-US"/>
        </w:rPr>
        <w:t>’</w:t>
      </w:r>
      <w:r>
        <w:rPr>
          <w:rtl w:val="0"/>
          <w:lang w:val="en-US"/>
        </w:rPr>
        <w:t xml:space="preserve">t have to worry as much about hosting and configuration. The idea is that for App Engine we can simply deploy our code and the platform will do everything else for us, whereas with Compute Engine, we create and configure our own virtual machine instances. Compute engine gives us more flexibility and choice, but it also gives us more responsibility in managing our apps and virtual machines. </w:t>
      </w:r>
    </w:p>
    <w:p>
      <w:pPr>
        <w:pStyle w:val="Default"/>
        <w:spacing w:line="280" w:lineRule="atLeast"/>
      </w:pPr>
      <w:r>
        <w:rPr>
          <w:rtl w:val="0"/>
        </w:rPr>
        <w:tab/>
        <w:t>For hosting our API, we</w:t>
      </w:r>
      <w:r>
        <w:rPr>
          <w:rtl w:val="0"/>
          <w:lang w:val="en-US"/>
        </w:rPr>
        <w:t>’</w:t>
      </w:r>
      <w:r>
        <w:rPr>
          <w:rtl w:val="0"/>
          <w:lang w:val="en-US"/>
        </w:rPr>
        <w:t>re using GCP</w:t>
      </w:r>
      <w:r>
        <w:rPr>
          <w:rtl w:val="0"/>
          <w:lang w:val="en-US"/>
        </w:rPr>
        <w:t>’</w:t>
      </w:r>
      <w:r>
        <w:rPr>
          <w:rtl w:val="0"/>
          <w:lang w:val="en-US"/>
        </w:rPr>
        <w:t>s compute engine. This implies that we</w:t>
      </w:r>
      <w:r>
        <w:rPr>
          <w:rtl w:val="0"/>
          <w:lang w:val="en-US"/>
        </w:rPr>
        <w:t>’</w:t>
      </w:r>
      <w:r>
        <w:rPr>
          <w:rtl w:val="0"/>
          <w:lang w:val="en-US"/>
        </w:rPr>
        <w:t>re separating our domain into two different subdomains, which leads to basically a separate frontend and backend. Both are managed individually and it</w:t>
      </w:r>
      <w:r>
        <w:rPr>
          <w:rtl w:val="0"/>
          <w:lang w:val="en-US"/>
        </w:rPr>
        <w:t>’</w:t>
      </w:r>
      <w:r>
        <w:rPr>
          <w:rtl w:val="0"/>
          <w:lang w:val="en-US"/>
        </w:rPr>
        <w:t>s essentially two projects that communicate with each other. The upside to this is that it</w:t>
      </w:r>
      <w:r>
        <w:rPr>
          <w:rtl w:val="0"/>
          <w:lang w:val="en-US"/>
        </w:rPr>
        <w:t>’</w:t>
      </w:r>
      <w:r>
        <w:rPr>
          <w:rtl w:val="0"/>
          <w:lang w:val="en-US"/>
        </w:rPr>
        <w:t>s a smaller and and we can change routing, but the downside is that we have to individually manage them. Our API makes use of flask and SQLalchemy on an apache2 server, and our API doesn</w:t>
      </w:r>
      <w:r>
        <w:rPr>
          <w:rtl w:val="0"/>
          <w:lang w:val="en-US"/>
        </w:rPr>
        <w:t>’</w:t>
      </w:r>
      <w:r>
        <w:rPr>
          <w:rtl w:val="0"/>
          <w:lang w:val="en-US"/>
        </w:rPr>
        <w:t>t reflect our database directly, as we use join multiple tables to retrieve all necessary data in 1 query. For example, a call to a tournament would return a list of teams. However, in the database, the list of teams are just a foreign key into the TEAM table, and thus our API will will handle the joining and substitute those foreign keys for TEAM models. This allows our frontend to run faster as it makes less queries.</w:t>
      </w:r>
    </w:p>
    <w:p>
      <w:pPr>
        <w:pStyle w:val="No Spacing"/>
        <w:shd w:val="clear" w:color="auto" w:fill="ffffff"/>
      </w:pPr>
      <w:r>
        <w:rPr>
          <w:rtl w:val="0"/>
        </w:rPr>
        <w:tab/>
        <w:t>For our SQL database, we</w:t>
      </w:r>
      <w:r>
        <w:rPr>
          <w:rtl w:val="0"/>
          <w:lang w:val="en-US"/>
        </w:rPr>
        <w:t>’</w:t>
      </w:r>
      <w:r>
        <w:rPr>
          <w:rtl w:val="0"/>
          <w:lang w:val="en-US"/>
        </w:rPr>
        <w:t>re taking advantage of GCP</w:t>
      </w:r>
      <w:r>
        <w:rPr>
          <w:rtl w:val="0"/>
          <w:lang w:val="en-US"/>
        </w:rPr>
        <w:t>’</w:t>
      </w:r>
      <w:r>
        <w:rPr>
          <w:rtl w:val="0"/>
          <w:lang w:val="en-US"/>
        </w:rPr>
        <w:t>s Compute Engine. Since we have a clear scheme in mind with levels of interconnectivity, we want to use a database that is structured. Using postgres provides more robust table operations that something like mySQL would lack, leading to faster read/write speeds for database warehousing. We</w:t>
      </w:r>
      <w:r>
        <w:rPr>
          <w:rtl w:val="0"/>
          <w:lang w:val="en-US"/>
        </w:rPr>
        <w:t>’</w:t>
      </w:r>
      <w:r>
        <w:rPr>
          <w:rtl w:val="0"/>
          <w:lang w:val="en-US"/>
        </w:rPr>
        <w:t>re also having two databases, a development database and a production database, and the idea is that we can make changes and test things in the development database (and website) that the consumer will never see until it</w:t>
      </w:r>
      <w:r>
        <w:rPr>
          <w:rtl w:val="0"/>
          <w:lang w:val="en-US"/>
        </w:rPr>
        <w:t>’</w:t>
      </w:r>
      <w:r>
        <w:rPr>
          <w:rtl w:val="0"/>
          <w:lang w:val="en-US"/>
        </w:rPr>
        <w:t xml:space="preserve">s ready to be pushed to the production database (and website). There are tradeoffs to this approach, as data may become stale or outdated, but the advantage is that we can first see changes and adapt appropriately until the changes are ideal and ready to be seen by all viewers. </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basedOn w:val="None"/>
    <w:next w:val="Hyperlink.1"/>
    <w:rPr>
      <w:rFonts w:ascii="Calibri" w:cs="Calibri" w:hAnsi="Calibri" w:eastAsia="Calibri"/>
      <w:color w:val="0563c1"/>
      <w:u w:val="single" w:color="0563c1"/>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