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shd w:val="clear" w:color="auto" w:fill="ffffff"/>
        <w:jc w:val="center"/>
      </w:pPr>
      <w:r>
        <w:rPr>
          <w:rtl w:val="0"/>
          <w:lang w:val="en-US"/>
        </w:rPr>
        <w:t>eSportGuru</w:t>
      </w:r>
    </w:p>
    <w:p>
      <w:pPr>
        <w:pStyle w:val="No Spacing"/>
        <w:shd w:val="clear" w:color="auto" w:fill="ffffff"/>
        <w:jc w:val="center"/>
      </w:pPr>
      <w:r>
        <w:rPr>
          <w:rtl w:val="0"/>
          <w:lang w:val="en-US"/>
        </w:rPr>
        <w:t>Persia Ghaffari</w:t>
      </w:r>
    </w:p>
    <w:p>
      <w:pPr>
        <w:pStyle w:val="No Spacing"/>
        <w:shd w:val="clear" w:color="auto" w:fill="ffffff"/>
        <w:jc w:val="center"/>
      </w:pPr>
      <w:r>
        <w:rPr>
          <w:rtl w:val="0"/>
          <w:lang w:val="en-US"/>
        </w:rPr>
        <w:t>Thien Vo</w:t>
      </w:r>
    </w:p>
    <w:p>
      <w:pPr>
        <w:pStyle w:val="No Spacing"/>
        <w:shd w:val="clear" w:color="auto" w:fill="ffffff"/>
        <w:jc w:val="center"/>
      </w:pPr>
      <w:r>
        <w:rPr>
          <w:rtl w:val="0"/>
          <w:lang w:val="en-US"/>
        </w:rPr>
        <w:t>Rachel Beale</w:t>
      </w:r>
    </w:p>
    <w:p>
      <w:pPr>
        <w:pStyle w:val="No Spacing"/>
        <w:shd w:val="clear" w:color="auto" w:fill="ffffff"/>
        <w:jc w:val="center"/>
      </w:pPr>
      <w:r>
        <w:rPr>
          <w:rtl w:val="0"/>
          <w:lang w:val="en-US"/>
        </w:rPr>
        <w:t>Eric Liu</w:t>
      </w:r>
    </w:p>
    <w:p>
      <w:pPr>
        <w:pStyle w:val="No Spacing"/>
        <w:shd w:val="clear" w:color="auto" w:fill="ffffff"/>
        <w:jc w:val="center"/>
      </w:pPr>
      <w:r>
        <w:rPr>
          <w:rtl w:val="0"/>
          <w:lang w:val="en-US"/>
        </w:rPr>
        <w:t>Kevin Zhang</w:t>
      </w:r>
    </w:p>
    <w:p>
      <w:pPr>
        <w:pStyle w:val="No Spacing"/>
        <w:shd w:val="clear" w:color="auto" w:fill="ffffff"/>
        <w:jc w:val="center"/>
      </w:pPr>
    </w:p>
    <w:p>
      <w:pPr>
        <w:pStyle w:val="No Spacing"/>
      </w:pPr>
      <w:r>
        <w:rPr>
          <w:rtl w:val="0"/>
        </w:rPr>
        <w:t>Introduction</w:t>
      </w:r>
    </w:p>
    <w:p>
      <w:pPr>
        <w:pStyle w:val="No Spacing"/>
      </w:pPr>
    </w:p>
    <w:p>
      <w:pPr>
        <w:pStyle w:val="No Spacing"/>
        <w:shd w:val="clear" w:color="auto" w:fill="ffffff"/>
        <w:ind w:firstLine="720"/>
      </w:pPr>
      <w:r>
        <w:rPr>
          <w:rtl w:val="0"/>
          <w:lang w:val="en-US"/>
        </w:rPr>
        <w:t xml:space="preserve">Over the last decade, the market for competitive gaming has exploded, producing an almost insatiable demand for high quality competitive multiplayer video games and highly skilled players. The competitive gaming scene, coined as </w:t>
      </w:r>
      <w:r>
        <w:rPr>
          <w:rtl w:val="0"/>
          <w:lang w:val="en-US"/>
        </w:rPr>
        <w:t>“</w:t>
      </w:r>
      <w:r>
        <w:rPr>
          <w:rtl w:val="0"/>
          <w:lang w:val="en-US"/>
        </w:rPr>
        <w:t>eSports,</w:t>
      </w:r>
      <w:r>
        <w:rPr>
          <w:rtl w:val="0"/>
          <w:lang w:val="en-US"/>
        </w:rPr>
        <w:t xml:space="preserve">” </w:t>
      </w:r>
      <w:r>
        <w:rPr>
          <w:rtl w:val="0"/>
          <w:lang w:val="en-US"/>
        </w:rPr>
        <w:t xml:space="preserve">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 Spacing"/>
        <w:shd w:val="clear" w:color="auto" w:fill="ffffff"/>
        <w:ind w:firstLine="720"/>
      </w:pPr>
      <w:r>
        <w:rPr>
          <w:rtl w:val="0"/>
          <w:lang w:val="en-US"/>
        </w:rPr>
        <w:t>While the video game industry has always supported competitive local multiplayer options, developers didn</w:t>
      </w:r>
      <w:r>
        <w:rPr>
          <w:rtl w:val="0"/>
          <w:lang w:val="en-US"/>
        </w:rPr>
        <w:t>’</w:t>
      </w:r>
      <w:r>
        <w:rPr>
          <w:rtl w:val="0"/>
          <w:lang w:val="en-US"/>
        </w:rPr>
        <w:t>t have a reason to produce highly competitive multiplayer video games with an emphasis on broadcast quality presentation or production, until now. Not only have developers and publishers created these types of video games to meet consumer demands, they</w:t>
      </w:r>
      <w:r>
        <w:rPr>
          <w:rtl w:val="0"/>
          <w:lang w:val="en-US"/>
        </w:rPr>
        <w:t>’</w:t>
      </w:r>
      <w:r>
        <w:rPr>
          <w:rtl w:val="0"/>
          <w:lang w:val="en-US"/>
        </w:rPr>
        <w:t>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 Spacing"/>
      </w:pPr>
      <w:r>
        <w:rPr>
          <w:rtl w:val="0"/>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 The major consequence of this growth is that the general population will be exposed to a complicated world with many different facets, with an overload of information that will pique their interest.</w:t>
      </w:r>
    </w:p>
    <w:p>
      <w:pPr>
        <w:pStyle w:val="No Spacing"/>
      </w:pPr>
    </w:p>
    <w:p>
      <w:pPr>
        <w:pStyle w:val="No Spacing"/>
      </w:pPr>
      <w:r>
        <w:rPr>
          <w:rtl w:val="0"/>
        </w:rPr>
        <w:t>Motivation</w:t>
      </w:r>
    </w:p>
    <w:p>
      <w:pPr>
        <w:pStyle w:val="No Spacing"/>
      </w:pPr>
    </w:p>
    <w:p>
      <w:pPr>
        <w:pStyle w:val="No Spacing"/>
      </w:pPr>
      <w:r>
        <w:rPr>
          <w:rtl w:val="0"/>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 Spacing"/>
        <w:shd w:val="clear" w:color="auto" w:fill="ffffff"/>
        <w:ind w:firstLine="720"/>
      </w:pPr>
      <w:r>
        <w:rPr>
          <w:rtl w:val="0"/>
          <w:lang w:val="en-US"/>
        </w:rPr>
        <w:t xml:space="preserve">The goal of eSportGuru is to create a general but universal database for all competitive games. The general information included would be basic information over players, tournaments, teams/sponsors, and the games themselves. While other websites dive into great detail with in-depth statistics over specific matches, teams or players, our site is aimed at presenting data in an aesthetic fashion that, by nature, is wide in scope. What our site would lack in depth would make up for in scope, and 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 </w:t>
      </w:r>
    </w:p>
    <w:p>
      <w:pPr>
        <w:pStyle w:val="No Spacing"/>
        <w:shd w:val="clear" w:color="auto" w:fill="ffffff"/>
        <w:ind w:firstLine="720"/>
      </w:pPr>
    </w:p>
    <w:p>
      <w:pPr>
        <w:pStyle w:val="No Spacing"/>
      </w:pPr>
      <w:r>
        <w:rPr>
          <w:rtl w:val="0"/>
        </w:rPr>
        <w:t>Use Cases</w:t>
      </w:r>
    </w:p>
    <w:p>
      <w:pPr>
        <w:pStyle w:val="No Spacing"/>
      </w:pPr>
    </w:p>
    <w:p>
      <w:pPr>
        <w:pStyle w:val="No Spacing"/>
      </w:pPr>
      <w:r>
        <w:rPr>
          <w:rtl w:val="0"/>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w:t>
      </w:r>
      <w:r>
        <w:rPr>
          <w:rtl w:val="0"/>
        </w:rPr>
        <w:t>’</w:t>
      </w:r>
      <w:r>
        <w:rPr>
          <w:rtl w:val="0"/>
        </w:rPr>
        <w:t>s the favorite to win? What</w:t>
      </w:r>
      <w:r>
        <w:rPr>
          <w:rtl w:val="0"/>
        </w:rPr>
        <w:t>’</w:t>
      </w:r>
      <w:r>
        <w:rPr>
          <w:rtl w:val="0"/>
        </w:rPr>
        <w:t>s the prize pool and who</w:t>
      </w:r>
      <w:r>
        <w:rPr>
          <w:rtl w:val="0"/>
        </w:rPr>
        <w:t>’</w:t>
      </w:r>
      <w:r>
        <w:rPr>
          <w:rtl w:val="0"/>
        </w:rPr>
        <w:t>s on what team? The answer to these questions are not always immediately apparent from the stream itself, so the viewer can make a query on our database to find out.</w:t>
      </w:r>
    </w:p>
    <w:p>
      <w:pPr>
        <w:pStyle w:val="No Spacing"/>
      </w:pPr>
      <w:r>
        <w:rPr>
          <w:rtl w:val="0"/>
        </w:rPr>
        <w:tab/>
        <w:t>If the viewer wants to find out more about a tournament, they can simply search for the tournament and will receive information about the winner of the tournament or the current standings, date(s) of the tournament, the game(s) played, as well as what teams and players were involved. For a particular game, the viewer can see when the game was released, who published it, what genre(s) it falls under, and relevant links to the game</w:t>
      </w:r>
      <w:r>
        <w:rPr>
          <w:rtl w:val="0"/>
        </w:rPr>
        <w:t>’</w:t>
      </w:r>
      <w:r>
        <w:rPr>
          <w:rtl w:val="0"/>
        </w:rPr>
        <w:t>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w:t>
      </w:r>
      <w:r>
        <w:rPr>
          <w:rtl w:val="0"/>
        </w:rPr>
        <w:t>’</w:t>
      </w:r>
      <w:r>
        <w:rPr>
          <w:rtl w:val="0"/>
        </w:rPr>
        <w:t>re interested in, and see that the player has a team, they can immediately click the team to find out more information. This type of interconnectivity can be found throughout the website and increases the ease of access for the user, allowing them to bypass the act of researching. This interconnectivity also ties into the philosophy that esportsGuru should be a very user friendly site to visitors who have little to no eSports experience, allowing the user to access a slew of data with minimum interruptions.</w:t>
      </w:r>
    </w:p>
    <w:p>
      <w:pPr>
        <w:pStyle w:val="No Spacing"/>
      </w:pPr>
    </w:p>
    <w:p>
      <w:pPr>
        <w:pStyle w:val="No Spacing"/>
      </w:pPr>
      <w:r>
        <w:rPr>
          <w:rtl w:val="0"/>
        </w:rPr>
        <w:t>RESTful API</w:t>
      </w:r>
    </w:p>
    <w:p>
      <w:pPr>
        <w:pStyle w:val="No Spacing"/>
      </w:pPr>
    </w:p>
    <w:p>
      <w:pPr>
        <w:pStyle w:val="No Spacing"/>
      </w:pPr>
      <w:r>
        <w:rPr>
          <w:rtl w:val="0"/>
        </w:rPr>
        <w:tab/>
        <w:t xml:space="preserve">The majority of our preliminary data was scraped from </w:t>
      </w:r>
      <w:r>
        <w:rPr>
          <w:rStyle w:val="Hyperlink.0"/>
        </w:rPr>
        <w:fldChar w:fldCharType="begin" w:fldLock="0"/>
      </w:r>
      <w:r>
        <w:rPr>
          <w:rStyle w:val="Hyperlink.0"/>
        </w:rPr>
        <w:instrText xml:space="preserve"> HYPERLINK "http://pandascore.co/"</w:instrText>
      </w:r>
      <w:r>
        <w:rPr>
          <w:rStyle w:val="Hyperlink.0"/>
        </w:rPr>
        <w:fldChar w:fldCharType="separate" w:fldLock="0"/>
      </w:r>
      <w:r>
        <w:rPr>
          <w:rStyle w:val="Hyperlink.0"/>
          <w:rtl w:val="0"/>
        </w:rPr>
        <w:t>pandascore.co</w:t>
      </w:r>
      <w:r>
        <w:rPr/>
        <w:fldChar w:fldCharType="end" w:fldLock="0"/>
      </w:r>
      <w:r>
        <w:rPr>
          <w:rtl w:val="0"/>
        </w:rPr>
        <w:t xml:space="preserve">. Their API allowed us to request information from any game, player, team, or tournament, either requesting all of a type of model, or allowing us to request a model based on their ID in the PandaScore database. All of our models can be filtered or sorted by their respective attributes. For example, we can send a request for all players with the hometown </w:t>
      </w:r>
      <w:r>
        <w:rPr>
          <w:rtl w:val="0"/>
        </w:rPr>
        <w:t>“</w:t>
      </w:r>
      <w:r>
        <w:rPr>
          <w:rtl w:val="0"/>
        </w:rPr>
        <w:t>Los Angeles</w:t>
      </w:r>
      <w:r>
        <w:rPr>
          <w:rtl w:val="0"/>
        </w:rPr>
        <w:t>”</w:t>
      </w:r>
      <w:r>
        <w:rPr>
          <w:rtl w:val="0"/>
        </w:rPr>
        <w:t xml:space="preserve">, or we can request all players but sort them alphabetically by first or last name. This same functionality applies to all of the data models. Below is an example of a player entry returned by the PandaScore API: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"id": 7659,</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"slug": "q1",</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"name": "q1",</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"first_name":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"last_name":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"role":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"bio":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"hometown":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"image_url":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"current_team":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"id": 583,</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"name": "DAN Gaming",</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"acronym": "DAN",</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"image_url":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"current_videogame":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"id": 1,</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"name": "LoL",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"slug": "league-of-legends"</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w:t>
        <w:tab/>
      </w:r>
    </w:p>
    <w:p>
      <w:pPr>
        <w:pStyle w:val="Default"/>
        <w:spacing w:line="280" w:lineRule="atLeast"/>
        <w:rPr>
          <w:rStyle w:val="None"/>
          <w:rFonts w:ascii="Calibri" w:cs="Calibri" w:hAnsi="Calibri" w:eastAsia="Calibri"/>
        </w:rPr>
      </w:pPr>
      <w:r>
        <w:rPr>
          <w:rStyle w:val="None"/>
          <w:rFonts w:ascii="Calibri" w:cs="Calibri" w:hAnsi="Calibri" w:eastAsia="Calibri"/>
          <w:rtl w:val="0"/>
        </w:rPr>
        <w:tab/>
        <w:t>For the games League of Legends and Dota2 in particular, PandaScore API can also return details of particular matches from a player or team, such as gold earned, heroes or champions selected, and the level and kills of each player in the match. While Pandascore had a plethora of information regarding the professionals performing at the highest echelons of skill of several games, it did not provide enough information about the game itself.</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ab/>
        <w:t xml:space="preserve">To mediate this drought of information, we turned to another useful resource, </w:t>
      </w:r>
      <w:r>
        <w:rPr>
          <w:rStyle w:val="Hyperlink.1"/>
          <w:rFonts w:ascii="Calibri" w:cs="Calibri" w:hAnsi="Calibri" w:eastAsia="Calibri"/>
          <w:color w:val="0563c1"/>
          <w:u w:val="single" w:color="0563c1"/>
          <w:lang w:val="nl-NL"/>
        </w:rPr>
        <w:fldChar w:fldCharType="begin" w:fldLock="0"/>
      </w:r>
      <w:r>
        <w:rPr>
          <w:rStyle w:val="Hyperlink.1"/>
          <w:rFonts w:ascii="Calibri" w:cs="Calibri" w:hAnsi="Calibri" w:eastAsia="Calibri"/>
          <w:color w:val="0563c1"/>
          <w:u w:val="single" w:color="0563c1"/>
          <w:lang w:val="nl-NL"/>
        </w:rPr>
        <w:instrText xml:space="preserve"> HYPERLINK "http://igdb.com/"</w:instrText>
      </w:r>
      <w:r>
        <w:rPr>
          <w:rStyle w:val="Hyperlink.1"/>
          <w:rFonts w:ascii="Calibri" w:cs="Calibri" w:hAnsi="Calibri" w:eastAsia="Calibri"/>
          <w:color w:val="0563c1"/>
          <w:u w:val="single" w:color="0563c1"/>
          <w:lang w:val="nl-NL"/>
        </w:rPr>
        <w:fldChar w:fldCharType="separate" w:fldLock="0"/>
      </w:r>
      <w:r>
        <w:rPr>
          <w:rStyle w:val="Hyperlink.1"/>
          <w:rFonts w:ascii="Calibri" w:cs="Calibri" w:hAnsi="Calibri" w:eastAsia="Calibri"/>
          <w:color w:val="0563c1"/>
          <w:u w:val="single" w:color="0563c1"/>
          <w:rtl w:val="0"/>
          <w:lang w:val="nl-NL"/>
        </w:rPr>
        <w:t>igdb.com</w:t>
      </w:r>
      <w:r>
        <w:rPr/>
        <w:fldChar w:fldCharType="end" w:fldLock="0"/>
      </w:r>
      <w:r>
        <w:rPr>
          <w:rStyle w:val="None"/>
          <w:rFonts w:ascii="Calibri" w:cs="Calibri" w:hAnsi="Calibri" w:eastAsia="Calibri"/>
          <w:rtl w:val="0"/>
          <w:lang w:val="en-US"/>
        </w:rPr>
        <w:t xml:space="preserve">. This website provided the data to populate our game models. This game database allowed us to search for game statistics based on a given ID, or allowed us to filter games by genre or by rating. The igdb database also provided sorting functionality such as ordering by popularity. It also provided much more in-depth statistics than Pandascore for a given game. For example, for League of Legends we can see the MetaCritic rating, the genre and the description, as well as links to the official website and social media outlets. It also provides links to members of the community currently live streamers, reviews of the game, as well as recommendations to games that are similar. This features were more descriptive and gave a more accurate description of the game to the casual player, which again complimented the philosophy that eSportsGuru should be a site with appeal to the newfound sports viewer, providing a vast ocean of information, lacking depth but wide in scope. </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 xml:space="preserve">The API we are currently developing will be similar to the PandaScore API. We will be able to provide all of our players, teams, tournaments, or games, as well as the capability to search for specific models by their id. If the user wants to filter by tag or name to find a particular player in a given game, they must use the Get All Players functionality and filter it there, since there can be multiple people across different games with the same name/gamer tag. For example, if there are two players named </w:t>
      </w:r>
      <w:r>
        <w:rPr>
          <w:rStyle w:val="None"/>
          <w:rFonts w:ascii="Calibri" w:cs="Calibri" w:hAnsi="Calibri" w:eastAsia="Calibri"/>
          <w:rtl w:val="0"/>
          <w:lang w:val="en-US"/>
        </w:rPr>
        <w:t>“</w:t>
      </w:r>
      <w:r>
        <w:rPr>
          <w:rStyle w:val="None"/>
          <w:rFonts w:ascii="Calibri" w:cs="Calibri" w:hAnsi="Calibri" w:eastAsia="Calibri"/>
          <w:rtl w:val="0"/>
          <w:lang w:val="en-US"/>
        </w:rPr>
        <w:t>kevin</w:t>
      </w:r>
      <w:r>
        <w:rPr>
          <w:rStyle w:val="None"/>
          <w:rFonts w:ascii="Calibri" w:cs="Calibri" w:hAnsi="Calibri" w:eastAsia="Calibri"/>
          <w:rtl w:val="0"/>
          <w:lang w:val="en-US"/>
        </w:rPr>
        <w:t>”</w:t>
      </w:r>
      <w:r>
        <w:rPr>
          <w:rStyle w:val="None"/>
          <w:rFonts w:ascii="Calibri" w:cs="Calibri" w:hAnsi="Calibri" w:eastAsia="Calibri"/>
          <w:rtl w:val="0"/>
          <w:lang w:val="en-US"/>
        </w:rPr>
        <w:t xml:space="preserve">, and one plays League of Legends and the other plays Dota2, then requesting a player named </w:t>
      </w:r>
      <w:r>
        <w:rPr>
          <w:rStyle w:val="None"/>
          <w:rFonts w:ascii="Calibri" w:cs="Calibri" w:hAnsi="Calibri" w:eastAsia="Calibri"/>
          <w:rtl w:val="0"/>
          <w:lang w:val="en-US"/>
        </w:rPr>
        <w:t>“</w:t>
      </w:r>
      <w:r>
        <w:rPr>
          <w:rStyle w:val="None"/>
          <w:rFonts w:ascii="Calibri" w:cs="Calibri" w:hAnsi="Calibri" w:eastAsia="Calibri"/>
          <w:rtl w:val="0"/>
          <w:lang w:val="en-US"/>
        </w:rPr>
        <w:t>kevin</w:t>
      </w:r>
      <w:r>
        <w:rPr>
          <w:rStyle w:val="None"/>
          <w:rFonts w:ascii="Calibri" w:cs="Calibri" w:hAnsi="Calibri" w:eastAsia="Calibri"/>
          <w:rtl w:val="0"/>
          <w:lang w:val="en-US"/>
        </w:rPr>
        <w:t xml:space="preserve">” </w:t>
      </w:r>
      <w:r>
        <w:rPr>
          <w:rStyle w:val="None"/>
          <w:rFonts w:ascii="Calibri" w:cs="Calibri" w:hAnsi="Calibri" w:eastAsia="Calibri"/>
          <w:rtl w:val="0"/>
          <w:lang w:val="en-US"/>
        </w:rPr>
        <w:t xml:space="preserve">through the Get Player functionality would prove problematic and instead the user should request all players through the Get All Players functionality and filter only by those named </w:t>
      </w:r>
      <w:r>
        <w:rPr>
          <w:rStyle w:val="None"/>
          <w:rFonts w:ascii="Calibri" w:cs="Calibri" w:hAnsi="Calibri" w:eastAsia="Calibri"/>
          <w:rtl w:val="0"/>
          <w:lang w:val="en-US"/>
        </w:rPr>
        <w:t>“</w:t>
      </w:r>
      <w:r>
        <w:rPr>
          <w:rStyle w:val="None"/>
          <w:rFonts w:ascii="Calibri" w:cs="Calibri" w:hAnsi="Calibri" w:eastAsia="Calibri"/>
          <w:rtl w:val="0"/>
          <w:lang w:val="en-US"/>
        </w:rPr>
        <w:t>kevin</w:t>
      </w:r>
      <w:r>
        <w:rPr>
          <w:rStyle w:val="None"/>
          <w:rFonts w:ascii="Calibri" w:cs="Calibri" w:hAnsi="Calibri" w:eastAsia="Calibri"/>
          <w:rtl w:val="0"/>
          <w:lang w:val="en-US"/>
        </w:rPr>
        <w:t>”</w:t>
      </w:r>
      <w:r>
        <w:rPr>
          <w:rStyle w:val="None"/>
          <w:rFonts w:ascii="Calibri" w:cs="Calibri" w:hAnsi="Calibri" w:eastAsia="Calibri"/>
          <w:rtl w:val="0"/>
          <w:lang w:val="en-US"/>
        </w:rPr>
        <w:t xml:space="preserve">. </w:t>
      </w:r>
    </w:p>
    <w:p>
      <w:pPr>
        <w:pStyle w:val="Default"/>
        <w:spacing w:line="280" w:lineRule="atLeast"/>
      </w:pPr>
      <w:r>
        <w:rPr>
          <w:rStyle w:val="None"/>
          <w:rFonts w:ascii="Calibri" w:cs="Calibri" w:hAnsi="Calibri" w:eastAsia="Calibri"/>
          <w:rtl w:val="0"/>
        </w:rPr>
        <w:tab/>
        <w:t>We made a decision to only host four games: Overwatch, Hearthstone, League of Legends, and Counter-Strike: Global Offensive. This decision was primarily based on the fact that there was not enough data from other games from our API sources that allowed us to populate our tables. The idea is that the majority of our data and interconnectivity can be enclosed into these four games, and choosing to add games that aren</w:t>
      </w:r>
      <w:r>
        <w:rPr>
          <w:rStyle w:val="None"/>
          <w:rFonts w:ascii="Calibri" w:cs="Calibri" w:hAnsi="Calibri" w:eastAsia="Calibri"/>
          <w:rtl w:val="0"/>
          <w:lang w:val="en-US"/>
        </w:rPr>
        <w:t>’</w:t>
      </w:r>
      <w:r>
        <w:rPr>
          <w:rStyle w:val="None"/>
          <w:rFonts w:ascii="Calibri" w:cs="Calibri" w:hAnsi="Calibri" w:eastAsia="Calibri"/>
          <w:rtl w:val="0"/>
          <w:lang w:val="en-US"/>
        </w:rPr>
        <w:t>t well populated will actually take away from the user experience because of the lack of quality of that game model compared to our four main game models.</w:t>
      </w:r>
      <w:r>
        <w:rPr>
          <w:rStyle w:val="None"/>
          <w:rFonts w:ascii="Calibri" w:cs="Calibri" w:hAnsi="Calibri" w:eastAsia="Calibri"/>
        </w:rPr>
        <w:br w:type="textWrapping"/>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Models</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ab/>
        <w:t xml:space="preserve">Our database is composed of four main models: players, teams, tournaments, and games. The player has attributes specific to itself, such as name, and hometown, as well as attributes connecting it to other models. For example, the player </w:t>
      </w:r>
      <w:r>
        <w:rPr>
          <w:rStyle w:val="None"/>
          <w:rFonts w:ascii="Calibri" w:cs="Calibri" w:hAnsi="Calibri" w:eastAsia="Calibri"/>
          <w:rtl w:val="0"/>
          <w:lang w:val="en-US"/>
        </w:rPr>
        <w:t>“</w:t>
      </w:r>
      <w:r>
        <w:rPr>
          <w:rStyle w:val="None"/>
          <w:rFonts w:ascii="Calibri" w:cs="Calibri" w:hAnsi="Calibri" w:eastAsia="Calibri"/>
          <w:rtl w:val="0"/>
          <w:lang w:val="en-US"/>
        </w:rPr>
        <w:t>Doublelift</w:t>
      </w:r>
      <w:r>
        <w:rPr>
          <w:rStyle w:val="None"/>
          <w:rFonts w:ascii="Calibri" w:cs="Calibri" w:hAnsi="Calibri" w:eastAsia="Calibri"/>
          <w:rtl w:val="0"/>
          <w:lang w:val="en-US"/>
        </w:rPr>
        <w:t xml:space="preserve">” </w:t>
      </w:r>
      <w:r>
        <w:rPr>
          <w:rStyle w:val="None"/>
          <w:rFonts w:ascii="Calibri" w:cs="Calibri" w:hAnsi="Calibri" w:eastAsia="Calibri"/>
          <w:rtl w:val="0"/>
          <w:lang w:val="en-US"/>
        </w:rPr>
        <w:t xml:space="preserve">has the first name </w:t>
      </w:r>
      <w:r>
        <w:rPr>
          <w:rStyle w:val="None"/>
          <w:rFonts w:ascii="Calibri" w:cs="Calibri" w:hAnsi="Calibri" w:eastAsia="Calibri"/>
          <w:rtl w:val="0"/>
          <w:lang w:val="en-US"/>
        </w:rPr>
        <w:t>“</w:t>
      </w:r>
      <w:r>
        <w:rPr>
          <w:rStyle w:val="None"/>
          <w:rFonts w:ascii="Calibri" w:cs="Calibri" w:hAnsi="Calibri" w:eastAsia="Calibri"/>
          <w:rtl w:val="0"/>
          <w:lang w:val="it-IT"/>
        </w:rPr>
        <w:t>Yiliang</w:t>
      </w:r>
      <w:r>
        <w:rPr>
          <w:rStyle w:val="None"/>
          <w:rFonts w:ascii="Calibri" w:cs="Calibri" w:hAnsi="Calibri" w:eastAsia="Calibri"/>
          <w:rtl w:val="0"/>
          <w:lang w:val="en-US"/>
        </w:rPr>
        <w:t xml:space="preserve">” </w:t>
      </w:r>
      <w:r>
        <w:rPr>
          <w:rStyle w:val="None"/>
          <w:rFonts w:ascii="Calibri" w:cs="Calibri" w:hAnsi="Calibri" w:eastAsia="Calibri"/>
          <w:rtl w:val="0"/>
          <w:lang w:val="en-US"/>
        </w:rPr>
        <w:t xml:space="preserve">and last name </w:t>
      </w:r>
      <w:r>
        <w:rPr>
          <w:rStyle w:val="None"/>
          <w:rFonts w:ascii="Calibri" w:cs="Calibri" w:hAnsi="Calibri" w:eastAsia="Calibri"/>
          <w:rtl w:val="0"/>
          <w:lang w:val="en-US"/>
        </w:rPr>
        <w:t>“</w:t>
      </w:r>
      <w:r>
        <w:rPr>
          <w:rStyle w:val="None"/>
          <w:rFonts w:ascii="Calibri" w:cs="Calibri" w:hAnsi="Calibri" w:eastAsia="Calibri"/>
          <w:rtl w:val="0"/>
          <w:lang w:val="en-US"/>
        </w:rPr>
        <w:t>Peng</w:t>
      </w:r>
      <w:r>
        <w:rPr>
          <w:rStyle w:val="None"/>
          <w:rFonts w:ascii="Calibri" w:cs="Calibri" w:hAnsi="Calibri" w:eastAsia="Calibri"/>
          <w:rtl w:val="0"/>
          <w:lang w:val="en-US"/>
        </w:rPr>
        <w:t>”</w:t>
      </w:r>
      <w:r>
        <w:rPr>
          <w:rStyle w:val="None"/>
          <w:rFonts w:ascii="Calibri" w:cs="Calibri" w:hAnsi="Calibri" w:eastAsia="Calibri"/>
          <w:rtl w:val="0"/>
          <w:lang w:val="en-US"/>
        </w:rPr>
        <w:t xml:space="preserve">, but also is a part of the team </w:t>
      </w:r>
      <w:r>
        <w:rPr>
          <w:rStyle w:val="None"/>
          <w:rFonts w:ascii="Calibri" w:cs="Calibri" w:hAnsi="Calibri" w:eastAsia="Calibri"/>
          <w:rtl w:val="0"/>
          <w:lang w:val="en-US"/>
        </w:rPr>
        <w:t>“</w:t>
      </w:r>
      <w:r>
        <w:rPr>
          <w:rStyle w:val="None"/>
          <w:rFonts w:ascii="Calibri" w:cs="Calibri" w:hAnsi="Calibri" w:eastAsia="Calibri"/>
          <w:rtl w:val="0"/>
          <w:lang w:val="de-DE"/>
        </w:rPr>
        <w:t>Team SoloMid</w:t>
      </w:r>
      <w:r>
        <w:rPr>
          <w:rStyle w:val="None"/>
          <w:rFonts w:ascii="Calibri" w:cs="Calibri" w:hAnsi="Calibri" w:eastAsia="Calibri"/>
          <w:rtl w:val="0"/>
          <w:lang w:val="en-US"/>
        </w:rPr>
        <w:t>”</w:t>
      </w:r>
      <w:r>
        <w:rPr>
          <w:rStyle w:val="None"/>
          <w:rFonts w:ascii="Calibri" w:cs="Calibri" w:hAnsi="Calibri" w:eastAsia="Calibri"/>
          <w:rtl w:val="0"/>
          <w:lang w:val="en-US"/>
        </w:rPr>
        <w:t xml:space="preserve">, so his model will contain his attributes unique to himself, and a foreign key to the TSM team model in our database. </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 xml:space="preserve">Our player model has a private ID as a unique identifier, a name (equivalent to their gamer tag or in game name), a first and last name, a role, a hometown, an image, a current team, and a current video game. The current team and current video game attributes are foreign keys to other models in our database. Our team model has a private ID as a unique identifier, a name, an acronym, an image, a list of players, and a current video game. The players attribute and the current video game attribute are foreign keys to other models in our database. Our tournament model has a private ID as a unique identifier, a name, a beginning and an end date, a video game played, and a list of teams involved. The video game played attribute and the list of teams attribute are foreign keys to other models in our database. Our games model has a private ID as a unique identifier, a name, a developer, a genre, a release date, a website, and a logo. The games model has foreign keys associating it with recent tournaments that have taken place within the game as well as top teams that exist within the game. </w:t>
      </w:r>
    </w:p>
    <w:p>
      <w:pPr>
        <w:pStyle w:val="Default"/>
        <w:spacing w:line="280" w:lineRule="atLeast"/>
        <w:rPr>
          <w:rFonts w:ascii="Calibri" w:cs="Calibri" w:hAnsi="Calibri" w:eastAsia="Calibri"/>
        </w:rPr>
      </w:pPr>
    </w:p>
    <w:p>
      <w:pPr>
        <w:pStyle w:val="Default"/>
        <w:spacing w:line="280" w:lineRule="atLeast"/>
        <w:rPr>
          <w:rFonts w:ascii="Calibri" w:cs="Calibri" w:hAnsi="Calibri" w:eastAsia="Calibri"/>
        </w:rPr>
      </w:pPr>
      <w:r>
        <w:rPr>
          <w:rFonts w:ascii="Calibri" w:cs="Calibri" w:hAnsi="Calibri" w:eastAsia="Calibri"/>
          <w:rtl w:val="0"/>
          <w:lang w:val="en-US"/>
        </w:rPr>
        <w:t>Database</w:t>
      </w:r>
    </w:p>
    <w:p>
      <w:pPr>
        <w:pStyle w:val="Default"/>
        <w:spacing w:line="280" w:lineRule="atLeast"/>
        <w:rPr>
          <w:rFonts w:ascii="Calibri" w:cs="Calibri" w:hAnsi="Calibri" w:eastAsia="Calibri"/>
        </w:rPr>
      </w:pPr>
      <w:r>
        <w:rPr>
          <w:rFonts w:ascii="Calibri" w:cs="Calibri" w:hAnsi="Calibri" w:eastAsia="Calibri"/>
          <w:rtl w:val="0"/>
        </w:rPr>
        <w:tab/>
        <w:t>We are making use of Google</w:t>
      </w:r>
      <w:r>
        <w:rPr>
          <w:rFonts w:ascii="Calibri" w:cs="Calibri" w:hAnsi="Calibri" w:eastAsia="Calibri"/>
          <w:rtl w:val="0"/>
          <w:lang w:val="en-US"/>
        </w:rPr>
        <w:t>’</w:t>
      </w:r>
      <w:r>
        <w:rPr>
          <w:rFonts w:ascii="Calibri" w:cs="Calibri" w:hAnsi="Calibri" w:eastAsia="Calibri"/>
          <w:rtl w:val="0"/>
          <w:lang w:val="en-US"/>
        </w:rPr>
        <w:t>s compute engine to host our own mySQL database. The reason we went with mySQL is that it was faster and easier to use, given that all of our information for our four models fits nicely into schemas and rigid structures. Initially we hosted our database on Google</w:t>
      </w:r>
      <w:r>
        <w:rPr>
          <w:rFonts w:ascii="Calibri" w:cs="Calibri" w:hAnsi="Calibri" w:eastAsia="Calibri"/>
          <w:rtl w:val="0"/>
          <w:lang w:val="en-US"/>
        </w:rPr>
        <w:t>’</w:t>
      </w:r>
      <w:r>
        <w:rPr>
          <w:rFonts w:ascii="Calibri" w:cs="Calibri" w:hAnsi="Calibri" w:eastAsia="Calibri"/>
          <w:rtl w:val="0"/>
          <w:lang w:val="en-US"/>
        </w:rPr>
        <w:t>s CloudSQL, however we switched because of the cost incentive. It was a lot cheaper and we would have run out of the GCP credit</w:t>
      </w:r>
      <w:r>
        <w:rPr>
          <w:rFonts w:ascii="Calibri" w:cs="Calibri" w:hAnsi="Calibri" w:eastAsia="Calibri"/>
          <w:rtl w:val="0"/>
          <w:lang w:val="en-US"/>
        </w:rPr>
        <w:t>’</w:t>
      </w:r>
      <w:r>
        <w:rPr>
          <w:rFonts w:ascii="Calibri" w:cs="Calibri" w:hAnsi="Calibri" w:eastAsia="Calibri"/>
          <w:rtl w:val="0"/>
          <w:lang w:val="en-US"/>
        </w:rPr>
        <w:t>s and had to pay out of wallet. The downside to this is that it is less secure since Google isn</w:t>
      </w:r>
      <w:r>
        <w:rPr>
          <w:rFonts w:ascii="Calibri" w:cs="Calibri" w:hAnsi="Calibri" w:eastAsia="Calibri"/>
          <w:rtl w:val="0"/>
          <w:lang w:val="en-US"/>
        </w:rPr>
        <w:t>’</w:t>
      </w:r>
      <w:r>
        <w:rPr>
          <w:rFonts w:ascii="Calibri" w:cs="Calibri" w:hAnsi="Calibri" w:eastAsia="Calibri"/>
          <w:rtl w:val="0"/>
          <w:lang w:val="en-US"/>
        </w:rPr>
        <w:t>t explicitly handling our database, but that</w:t>
      </w:r>
      <w:r>
        <w:rPr>
          <w:rFonts w:ascii="Calibri" w:cs="Calibri" w:hAnsi="Calibri" w:eastAsia="Calibri"/>
          <w:rtl w:val="0"/>
          <w:lang w:val="en-US"/>
        </w:rPr>
        <w:t>’</w:t>
      </w:r>
      <w:r>
        <w:rPr>
          <w:rFonts w:ascii="Calibri" w:cs="Calibri" w:hAnsi="Calibri" w:eastAsia="Calibri"/>
          <w:rtl w:val="0"/>
          <w:lang w:val="en-US"/>
        </w:rPr>
        <w:t xml:space="preserve">s not issue for us currently. For our database, we have four tables, one for each of our models: PLAYER, TEAM, GAME, and TOURNEY. Each of these has properties described in our models stated above. For foreign keys and API calls, instead of returning the entry with the foreign key(s), we choose to substitute those foreign keys for the model. The upside to this is to simplify frontend communication and api calls. This allows them to forego multiple queries and just focus on parsing the returned values. The tradeoff is simplicity for the frontend and complexity for the backend. </w:t>
      </w:r>
    </w:p>
    <w:p>
      <w:pPr>
        <w:pStyle w:val="Default"/>
        <w:spacing w:line="280" w:lineRule="atLeast"/>
        <w:rPr>
          <w:rFonts w:ascii="Calibri" w:cs="Calibri" w:hAnsi="Calibri" w:eastAsia="Calibri"/>
        </w:rPr>
      </w:pP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Tools</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To set up our website we used a couple of tools. We used React</w:t>
      </w:r>
      <w:r>
        <w:rPr>
          <w:rStyle w:val="None"/>
          <w:rFonts w:ascii="Calibri" w:cs="Calibri" w:hAnsi="Calibri" w:eastAsia="Calibri"/>
          <w:rtl w:val="0"/>
          <w:lang w:val="en-US"/>
        </w:rPr>
        <w:t xml:space="preserve"> and react-routing</w:t>
      </w:r>
      <w:r>
        <w:rPr>
          <w:rStyle w:val="None"/>
          <w:rFonts w:ascii="Calibri" w:cs="Calibri" w:hAnsi="Calibri" w:eastAsia="Calibri"/>
          <w:rtl w:val="0"/>
          <w:lang w:val="en-US"/>
        </w:rPr>
        <w:t>, Bootstrap, Apiary, Github, Flask</w:t>
      </w:r>
      <w:r>
        <w:rPr>
          <w:rStyle w:val="None"/>
          <w:rFonts w:ascii="Calibri" w:cs="Calibri" w:hAnsi="Calibri" w:eastAsia="Calibri"/>
          <w:rtl w:val="0"/>
          <w:lang w:val="en-US"/>
        </w:rPr>
        <w:t>, SQLalchemy</w:t>
      </w:r>
      <w:r>
        <w:rPr>
          <w:rStyle w:val="None"/>
          <w:rFonts w:ascii="Calibri" w:cs="Calibri" w:hAnsi="Calibri" w:eastAsia="Calibri"/>
          <w:rtl w:val="0"/>
          <w:lang w:val="en-US"/>
        </w:rPr>
        <w:t xml:space="preserve">, Google Cloud Platform, Slack, Trello, PlanItPoker, and Travis CI. React and Bootstrap were key tools used in allowing us to develop the aesthetic and visual features of the website. Some of the key aspects that were implemented using React and Bootstrap were the navigation bar, which allows users to traverse the website to pages or topics that they are interested in, as well as the carousal on the front page, a circular queue of images that changes on user input. </w:t>
      </w:r>
      <w:r>
        <w:rPr>
          <w:rStyle w:val="None"/>
          <w:rFonts w:ascii="Calibri" w:cs="Calibri" w:hAnsi="Calibri" w:eastAsia="Calibri"/>
          <w:rtl w:val="0"/>
          <w:lang w:val="en-US"/>
        </w:rPr>
        <w:t xml:space="preserve">React routing was allowed us to handle the routing for frontend dynamically generate the URLs. </w:t>
      </w:r>
      <w:r>
        <w:rPr>
          <w:rStyle w:val="None"/>
          <w:rFonts w:ascii="Calibri" w:cs="Calibri" w:hAnsi="Calibri" w:eastAsia="Calibri"/>
          <w:rtl w:val="0"/>
          <w:lang w:val="en-US"/>
        </w:rPr>
        <w:t>Apiary was a tool that allowed us to document the APIs in a presentable and clean fashion. This tool was useful when creating the web scraper, as well as when storing the information from the web scraper into the database. We could see the exact JSON format from what we would receive from the API</w:t>
      </w:r>
      <w:r>
        <w:rPr>
          <w:rStyle w:val="None"/>
          <w:rFonts w:ascii="Calibri" w:cs="Calibri" w:hAnsi="Calibri" w:eastAsia="Calibri"/>
          <w:rtl w:val="0"/>
          <w:lang w:val="en-US"/>
        </w:rPr>
        <w:t>’</w:t>
      </w:r>
      <w:r>
        <w:rPr>
          <w:rStyle w:val="None"/>
          <w:rFonts w:ascii="Calibri" w:cs="Calibri" w:hAnsi="Calibri" w:eastAsia="Calibri"/>
          <w:rtl w:val="0"/>
          <w:lang w:val="en-US"/>
        </w:rPr>
        <w:t>s we scraped, as well as the exact JSON format that our SQL database required when storing our information. Github was used for version control and on-going development of different features. We made different parts of the website on different branches then proceeded to merge the final product after going through review by at least one teammate. Since everyone had different roles, we would all be working on our own separate development branches, so Github allowed us to manage these separate features and functionalities and eventually combine them into a functioning website. Flask is a micro framework for Python, and handled our routing for back-end. Google Cloud Platform was used to host our website and used to store our SQL database.</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 xml:space="preserve">Slack was used for communication between team members. It also notified us when new branches, pushes, or pull requests were made on Github and also show when something was being done on Trello. Trello was also an organizational tool that allowed us to keep track of projects, whether they were currently on going, waiting for reviewed, or yet to be started. It allowed us to keep our priorities focused and see what features were close to being finished or what features needed more attention. This helped keep us organized and showed who was doing what and what needed to be done. PlanItPoker was a tool used to decide the difficulty in implementing user stories and features for the website. We used this to create stories or consumer experiences that we thought should be a functionality in our website. We then each anonymously voted for the difficulty, ranging anywhere from 0 to 5 in determining the estimated cost of implementing said functionality. This tool allowed us to determine what could be easily added on to the website and what would require more time, which, in turn, logically paved the development pathway and dictated what features could be finished in a timely manner. </w:t>
      </w:r>
    </w:p>
    <w:p>
      <w:pPr>
        <w:pStyle w:val="Default"/>
        <w:spacing w:line="280" w:lineRule="atLeast"/>
        <w:rPr>
          <w:rStyle w:val="None"/>
          <w:rFonts w:ascii="Calibri" w:cs="Calibri" w:hAnsi="Calibri" w:eastAsia="Calibri"/>
        </w:rPr>
      </w:pPr>
      <w:r>
        <w:rPr>
          <w:rStyle w:val="None"/>
          <w:rFonts w:ascii="Calibri" w:cs="Calibri" w:hAnsi="Calibri" w:eastAsia="Calibri"/>
        </w:rPr>
        <w:tab/>
      </w:r>
      <w:r>
        <w:rPr>
          <w:rStyle w:val="None"/>
          <w:rFonts w:ascii="Calibri" w:cs="Calibri" w:hAnsi="Calibri" w:eastAsia="Calibri"/>
          <w:rtl w:val="0"/>
          <w:lang w:val="en-US"/>
        </w:rPr>
        <w:t>Another tool we used was Travis CI, for continuous integration practices. The idea was to have something in place to ensure that new or changed code wouldn</w:t>
      </w:r>
      <w:r>
        <w:rPr>
          <w:rStyle w:val="None"/>
          <w:rFonts w:ascii="Calibri" w:cs="Calibri" w:hAnsi="Calibri" w:eastAsia="Calibri"/>
          <w:rtl w:val="0"/>
          <w:lang w:val="en-US"/>
        </w:rPr>
        <w:t>’</w:t>
      </w:r>
      <w:r>
        <w:rPr>
          <w:rStyle w:val="None"/>
          <w:rFonts w:ascii="Calibri" w:cs="Calibri" w:hAnsi="Calibri" w:eastAsia="Calibri"/>
          <w:rtl w:val="0"/>
          <w:lang w:val="en-US"/>
        </w:rPr>
        <w:t>t break the website. Initially, the website would be quite easy to check and we could manually tell if anything broke, but as it grew and grew and more features were added on, it would become harder as we couldn</w:t>
      </w:r>
      <w:r>
        <w:rPr>
          <w:rStyle w:val="None"/>
          <w:rFonts w:ascii="Calibri" w:cs="Calibri" w:hAnsi="Calibri" w:eastAsia="Calibri"/>
          <w:rtl w:val="0"/>
          <w:lang w:val="en-US"/>
        </w:rPr>
        <w:t>’</w:t>
      </w:r>
      <w:r>
        <w:rPr>
          <w:rStyle w:val="None"/>
          <w:rFonts w:ascii="Calibri" w:cs="Calibri" w:hAnsi="Calibri" w:eastAsia="Calibri"/>
          <w:rtl w:val="0"/>
          <w:lang w:val="en-US"/>
        </w:rPr>
        <w:t>t possibly foresee all the possibilities. With Travis CI, we could avoid this inevitable disaster and have a system in place to automatically check for us. Slack, Trello, and PlanItPoker were mainly used to communicate between team members while BootStrap and React were used for frontend and Apiary and Github were used for back-end and Flask</w:t>
      </w:r>
      <w:r>
        <w:rPr>
          <w:rStyle w:val="None"/>
          <w:rFonts w:ascii="Calibri" w:cs="Calibri" w:hAnsi="Calibri" w:eastAsia="Calibri"/>
          <w:rtl w:val="0"/>
          <w:lang w:val="en-US"/>
        </w:rPr>
        <w:t>, SQLalchemy</w:t>
      </w:r>
      <w:r>
        <w:rPr>
          <w:rStyle w:val="None"/>
          <w:rFonts w:ascii="Calibri" w:cs="Calibri" w:hAnsi="Calibri" w:eastAsia="Calibri"/>
          <w:rtl w:val="0"/>
          <w:lang w:val="en-US"/>
        </w:rPr>
        <w:t>, Google Cloud Platform, and Travis CI were mainly used for platform related purposes.</w:t>
      </w:r>
    </w:p>
    <w:p>
      <w:pPr>
        <w:pStyle w:val="Default"/>
        <w:spacing w:line="280" w:lineRule="atLeast"/>
        <w:rPr>
          <w:rStyle w:val="None"/>
          <w:rFonts w:ascii="Calibri" w:cs="Calibri" w:hAnsi="Calibri" w:eastAsia="Calibri"/>
        </w:rPr>
      </w:pPr>
    </w:p>
    <w:p>
      <w:pPr>
        <w:pStyle w:val="Default"/>
        <w:spacing w:line="280" w:lineRule="atLeast"/>
      </w:pPr>
      <w:r>
        <w:rPr>
          <w:rtl w:val="0"/>
          <w:lang w:val="en-US"/>
        </w:rPr>
        <w:t>Hostin</w:t>
      </w:r>
      <w:r>
        <w:rPr>
          <w:rtl w:val="0"/>
          <w:lang w:val="en-US"/>
        </w:rPr>
        <w:t xml:space="preserve"> </w:t>
      </w:r>
    </w:p>
    <w:p>
      <w:pPr>
        <w:pStyle w:val="Default"/>
        <w:spacing w:line="280" w:lineRule="atLeast"/>
      </w:pPr>
      <w:r>
        <w:rPr>
          <w:rtl w:val="0"/>
        </w:rPr>
        <w:tab/>
        <w:t>We used Google Cloud Platform</w:t>
      </w:r>
      <w:r>
        <w:rPr>
          <w:rtl w:val="0"/>
          <w:lang w:val="en-US"/>
        </w:rPr>
        <w:t>’</w:t>
      </w:r>
      <w:r>
        <w:rPr>
          <w:rtl w:val="0"/>
          <w:lang w:val="en-US"/>
        </w:rPr>
        <w:t xml:space="preserve">s App Engine to host our web server. </w:t>
      </w:r>
      <w:r>
        <w:rPr>
          <w:rtl w:val="0"/>
          <w:lang w:val="en-US"/>
        </w:rPr>
        <w:t>The main choice of going with the App Engine over GCP</w:t>
      </w:r>
      <w:r>
        <w:rPr>
          <w:rtl w:val="0"/>
          <w:lang w:val="en-US"/>
        </w:rPr>
        <w:t>’</w:t>
      </w:r>
      <w:r>
        <w:rPr>
          <w:rtl w:val="0"/>
          <w:lang w:val="en-US"/>
        </w:rPr>
        <w:t>s Compute Engine was simplicity. Since the web app is not too large, we chose to use App Engine because it gave us quick deployment and we don</w:t>
      </w:r>
      <w:r>
        <w:rPr>
          <w:rtl w:val="0"/>
          <w:lang w:val="en-US"/>
        </w:rPr>
        <w:t>’</w:t>
      </w:r>
      <w:r>
        <w:rPr>
          <w:rtl w:val="0"/>
          <w:lang w:val="en-US"/>
        </w:rPr>
        <w:t>t have to worry as much about hosting and configuration. The idea is that for App Engine we can simply deploy our code and the platform will do everything else for us, whereas with Compute Engine, we create and configure our own virtual machine instances. Compute engine gives us more flexibility and choice, but it also gives us more responsibility in managing our apps and virtual machines.</w:t>
      </w:r>
      <w:r>
        <w:rPr>
          <w:rtl w:val="0"/>
          <w:lang w:val="en-US"/>
        </w:rPr>
        <w:t xml:space="preserve"> </w:t>
      </w:r>
    </w:p>
    <w:p>
      <w:pPr>
        <w:pStyle w:val="Default"/>
        <w:spacing w:line="280" w:lineRule="atLeast"/>
      </w:pPr>
      <w:r>
        <w:rPr>
          <w:rtl w:val="0"/>
        </w:rPr>
        <w:tab/>
        <w:t>For hosting our API, we</w:t>
      </w:r>
      <w:r>
        <w:rPr>
          <w:rtl w:val="0"/>
          <w:lang w:val="en-US"/>
        </w:rPr>
        <w:t>’</w:t>
      </w:r>
      <w:r>
        <w:rPr>
          <w:rtl w:val="0"/>
          <w:lang w:val="en-US"/>
        </w:rPr>
        <w:t>re using GCP</w:t>
      </w:r>
      <w:r>
        <w:rPr>
          <w:rtl w:val="0"/>
          <w:lang w:val="en-US"/>
        </w:rPr>
        <w:t>’</w:t>
      </w:r>
      <w:r>
        <w:rPr>
          <w:rtl w:val="0"/>
          <w:lang w:val="en-US"/>
        </w:rPr>
        <w:t>s compute engine. This implies that we</w:t>
      </w:r>
      <w:r>
        <w:rPr>
          <w:rtl w:val="0"/>
          <w:lang w:val="en-US"/>
        </w:rPr>
        <w:t>’</w:t>
      </w:r>
      <w:r>
        <w:rPr>
          <w:rtl w:val="0"/>
          <w:lang w:val="en-US"/>
        </w:rPr>
        <w:t>re separating our domain into two different subdomains, which leads to basically a separate frontend and backend. Both are managed individually and it</w:t>
      </w:r>
      <w:r>
        <w:rPr>
          <w:rtl w:val="0"/>
          <w:lang w:val="en-US"/>
        </w:rPr>
        <w:t>’</w:t>
      </w:r>
      <w:r>
        <w:rPr>
          <w:rtl w:val="0"/>
          <w:lang w:val="en-US"/>
        </w:rPr>
        <w:t>s essentially two projects that communicate with each other. The upside to this is that it</w:t>
      </w:r>
      <w:r>
        <w:rPr>
          <w:rtl w:val="0"/>
          <w:lang w:val="en-US"/>
        </w:rPr>
        <w:t>’</w:t>
      </w:r>
      <w:r>
        <w:rPr>
          <w:rtl w:val="0"/>
          <w:lang w:val="en-US"/>
        </w:rPr>
        <w:t>s a smaller and and we can change routing, but the downside is that we have to individually manage them. Our API makes use of flask and SQLalchemy on an apache2 server, and our API doesn</w:t>
      </w:r>
      <w:r>
        <w:rPr>
          <w:rtl w:val="0"/>
          <w:lang w:val="en-US"/>
        </w:rPr>
        <w:t>’</w:t>
      </w:r>
      <w:r>
        <w:rPr>
          <w:rtl w:val="0"/>
          <w:lang w:val="en-US"/>
        </w:rPr>
        <w:t>t reflect our database directly, as we use join multiple tables to retrieve all necessary data in 1 query. For example, a call to a tournament would return a list of teams. However, in the database, the list of teams are just a foreign key into the TEAM table, and thus our API will will handle the joining and substitute those foreign keys for TEAM models. This allows our frontend to run faster as it makes less queries.</w:t>
      </w:r>
    </w:p>
    <w:p>
      <w:pPr>
        <w:pStyle w:val="No Spacing"/>
        <w:shd w:val="clear" w:color="auto" w:fill="ffffff"/>
      </w:pPr>
      <w:r>
        <w:rPr>
          <w:rtl w:val="0"/>
        </w:rPr>
        <w:tab/>
        <w:t>For our SQL database, we</w:t>
      </w:r>
      <w:r>
        <w:rPr>
          <w:rtl w:val="0"/>
          <w:lang w:val="en-US"/>
        </w:rPr>
        <w:t>’</w:t>
      </w:r>
      <w:r>
        <w:rPr>
          <w:rtl w:val="0"/>
          <w:lang w:val="en-US"/>
        </w:rPr>
        <w:t>re taking advantage of GCP</w:t>
      </w:r>
      <w:r>
        <w:rPr>
          <w:rtl w:val="0"/>
          <w:lang w:val="en-US"/>
        </w:rPr>
        <w:t>’</w:t>
      </w:r>
      <w:r>
        <w:rPr>
          <w:rtl w:val="0"/>
          <w:lang w:val="en-US"/>
        </w:rPr>
        <w:t>s C</w:t>
      </w:r>
      <w:r>
        <w:rPr>
          <w:rtl w:val="0"/>
          <w:lang w:val="en-US"/>
        </w:rPr>
        <w:t>ompute Engine</w:t>
      </w:r>
      <w:r>
        <w:rPr>
          <w:rtl w:val="0"/>
          <w:lang w:val="en-US"/>
        </w:rPr>
        <w:t>. Since we have a clear scheme in mind with levels of interconnectivity, we want to use a database that is structured. Using</w:t>
      </w:r>
      <w:r>
        <w:rPr>
          <w:rtl w:val="0"/>
          <w:lang w:val="en-US"/>
        </w:rPr>
        <w:t xml:space="preserve"> </w:t>
      </w:r>
      <w:r>
        <w:rPr>
          <w:rtl w:val="0"/>
          <w:lang w:val="en-US"/>
        </w:rPr>
        <w:t>postgres provides more robust table operations that something like mySQL would lack, leading to faster read/write speeds for database warehousing. We</w:t>
      </w:r>
      <w:r>
        <w:rPr>
          <w:rtl w:val="0"/>
          <w:lang w:val="en-US"/>
        </w:rPr>
        <w:t>’</w:t>
      </w:r>
      <w:r>
        <w:rPr>
          <w:rtl w:val="0"/>
          <w:lang w:val="en-US"/>
        </w:rPr>
        <w:t>re also having two databases, a development database and a production database, and the idea is that we can make changes and test things in the development database (and website) that the consumer will never see until it</w:t>
      </w:r>
      <w:r>
        <w:rPr>
          <w:rtl w:val="0"/>
          <w:lang w:val="en-US"/>
        </w:rPr>
        <w:t>’</w:t>
      </w:r>
      <w:r>
        <w:rPr>
          <w:rtl w:val="0"/>
          <w:lang w:val="en-US"/>
        </w:rPr>
        <w:t xml:space="preserve">s ready to be pushed to the production database (and website). There are tradeoffs to this approach, as data may become stale or outdated, but the advantage is that we can first see changes and adapt appropriately until the changes are ideal and ready to be seen by all viewers. </w:t>
      </w:r>
      <w:r/>
    </w:p>
    <w:sectPr>
      <w:headerReference w:type="default" r:id="rId4"/>
      <w:footerReference w:type="default" r:id="rId5"/>
      <w:pgSz w:w="12240" w:h="15840" w:orient="portrait"/>
      <w:pgMar w:top="1440" w:right="1440" w:bottom="1440" w:left="144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563c1"/>
      <w:u w:val="single" w:color="0563c1"/>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1">
    <w:name w:val="Hyperlink.1"/>
    <w:basedOn w:val="None"/>
    <w:next w:val="Hyperlink.1"/>
    <w:rPr>
      <w:rFonts w:ascii="Calibri" w:cs="Calibri" w:hAnsi="Calibri" w:eastAsia="Calibri"/>
      <w:color w:val="0563c1"/>
      <w:u w:val="single" w:color="0563c1"/>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