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KẾ HOẠCH TRIỂN KHAI GO-LIVE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Phần mềm Mua hàng &amp; Theo dõi công nợ — Thiên Nhật</w:t>
      </w:r>
    </w:p>
    <w:p>
      <w:pPr>
        <w:spacing w:after="100"/>
      </w:pPr>
      <w:r>
        <w:t xml:space="preserve">Tài liệu này đề xuất lộ trình đưa phần mềm vào vận hành thực tế trong doanh nghiệp, tổng thời gian dự kiến khoảng 5–6 tuần. Lộ trình bám theo 4 bước bạn đề ra, bổ sung thêm khâu chuẩn bị dữ liệu và chạy song song để giảm rủi ro.</w:t>
      </w:r>
    </w:p>
    <w:p>
      <w:pPr>
        <w:pStyle w:val="Heading1"/>
      </w:pPr>
      <w:r>
        <w:t xml:space="preserve">1. Tổng quan các giai đoạn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60"/>
        <w:gridCol w:w="1500"/>
        <w:gridCol w:w="1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Giai đoạn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Việc chính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Chủ trì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Đầu ra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Thời lượng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GĐ1 — Tài liệu hoá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Vẽ lại luồng nghiệp vụ trên phần mềm + soạn hướng dẫn sử dụng chi tiết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Bạn (Huy)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Sơ đồ luồng + HDSD (bản này)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Tuần 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GĐ2 — Rà soát với Kế toán trưởng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Đối chiếu luồng phần mềm với thực tế đang chạy; ghi nhận &amp; chốt điều chỉnh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Huy + Kế toán trưởng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Danh sách điều chỉnh đã thống nhất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Tuần 1–2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GĐ3 — Chuẩn bị dữ liệu &amp; tài khoản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Nhập danh mục vật tư/NCC, số dư công nợ đầu kỳ; tạo tài khoản + phân quyền; xoá dữ liệu dummy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Admin + Kế toán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DB sạch, danh mục &amp; tài khoản sẵn sàng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Tuần 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GĐ4 — Họp giới thiệu &amp; đào tạo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Giới thiệu phần mềm, đào tạo theo vai trò, thu ý kiến người dùng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Huy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Biên bản góp 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Tuần 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GĐ5 — Tinh chỉnh &amp; chạy song song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Sửa theo góp ý; chạy song song với sổ/Excel cũ, đối chiếu số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Huy + Kế toán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Số liệu khớp giữa 2 hệ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Tuần 3–4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GĐ6 — Go-live &amp; hỗ trợ sát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Chốt dừng quy trình cũ, vận hành chính thức, hỗ trợ sát (hypercare)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Toàn bộ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Hệ thống vận hành ổn định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Tuần 5 (+1–2 tuần hỗ trợ)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2. Chi tiết từng giai đoạn</w:t>
      </w:r>
    </w:p>
    <w:p>
      <w:pPr>
        <w:pStyle w:val="Heading2"/>
      </w:pPr>
      <w:r>
        <w:t xml:space="preserve">GĐ1 — Tài liệu hoá (đang làm)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Sơ đồ luồng nghiệp vụ đang chạy trên phần mềm (kèm ở tài liệu Hướng dẫn).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Hướng dẫn sử dụng chi tiết theo từng vai trò và màn hình.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Việc của bạn: </w:t>
      </w:r>
      <w:r>
        <w:t xml:space="preserve">sửa trực tiếp lên bản hướng dẫn để ghép với nghiệp vụ thực tế đang chạy trước khi đưa cho kế toán trưởng.</w:t>
      </w:r>
    </w:p>
    <w:p>
      <w:pPr>
        <w:pStyle w:val="Heading2"/>
      </w:pPr>
      <w:r>
        <w:t xml:space="preserve">GĐ2 — Rà soát với Kế toán trưởng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Ngồi cùng kế toán trưởng, đi từng bước trong sơ đồ, hỏi: “bước này thực tế công ty đang làm thế nào?”.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Ghi lại điểm khác biệt: ai duyệt, ngưỡng tiền, chứng từ bắt buộc, cách ghi nhận thanh toán, cách tất toán.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Chốt danh sách điều chỉnh: việc nào sửa trên phần mềm, việc nào điều chỉnh quy trình cho khớp phần mềm.</w:t>
      </w:r>
    </w:p>
    <w:p>
      <w:pPr>
        <w:pStyle w:val="Heading2"/>
      </w:pPr>
      <w:r>
        <w:t xml:space="preserve">GĐ3 — Chuẩn bị dữ liệu &amp; tài khoản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Xoá toàn bộ dữ liệu dummy (đã có script cleanup_dummy_data.sql).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Nhập danh mục: vật tư (mã + nhóm hàng) và nhà cung cấp.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 trọng: </w:t>
      </w:r>
      <w:r>
        <w:t xml:space="preserve">nhập số dư công nợ đầu kỳ cho từng nhà cung cấp (khoản đang nợ tại thời điểm go-live) để theo dõi liên tục.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tài khoản cho từng người, gán đúng vai trò (và bộ phận cho trưởng bộ phận).</w:t>
      </w:r>
    </w:p>
    <w:p>
      <w:pPr>
        <w:pStyle w:val="Heading2"/>
      </w:pPr>
      <w:r>
        <w:t xml:space="preserve">GĐ4 — Họp giới thiệu &amp; đào tạo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Mời: kế toán, mua hàng, trưởng bộ phận, Tổng giám đốc, Chủ tịch.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trọn luồng bằng 1–2 phiếu mẫu; phát tài liệu hướng dẫn.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Đào tạo theo vai trò (mỗi người chỉ cần nắm phần của mình); thu góp ý.</w:t>
      </w:r>
    </w:p>
    <w:p>
      <w:pPr>
        <w:pStyle w:val="Heading2"/>
      </w:pPr>
      <w:r>
        <w:t xml:space="preserve">GĐ5 — Tinh chỉnh &amp; chạy song song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Sửa các điểm góp ý (ưu tiên lỗi chặn nghiệp vụ, sau đó tiện dụng).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Chạy song song 1–2 tuần: </w:t>
      </w:r>
      <w:r>
        <w:t xml:space="preserve">nhập cả trên phần mềm và sổ/Excel cũ, cuối tuần đối chiếu tổng công nợ. Khớp mới go-live.</w:t>
      </w:r>
    </w:p>
    <w:p>
      <w:pPr>
        <w:pStyle w:val="Heading2"/>
      </w:pPr>
      <w:r>
        <w:t xml:space="preserve">GĐ6 — Go-live &amp; hỗ trợ sát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Chọn mốc go-live (đầu tháng để dễ chốt số).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Dừng nhập trên hệ cũ; toàn bộ chuyển sang phần mềm.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Hỗ trợ sát 1–2 tuần đầu: trực xử lý vướng mắc trong ngày.</w:t>
      </w:r>
    </w:p>
    <w:p>
      <w:pPr>
        <w:pStyle w:val="Heading1"/>
      </w:pPr>
      <w:r>
        <w:t xml:space="preserve">3. Tiêu chí sẵn sàng Go-live (Go / No-Go)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Kế toán trưởng đã duyệt luồng &amp; hướng dẫn.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Danh mục vật tư/NCC và số dư công nợ đầu kỳ đã nhập đủ.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Tài khoản &amp; phân quyền đã tạo cho tất cả người dùng.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Chạy song song ≥1 tuần và số liệu khớp.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vai trò đã tự thao tác được phần việc của mình.</w:t>
      </w:r>
    </w:p>
    <w:p>
      <w:pPr>
        <w:pStyle w:val="Heading1"/>
      </w:pPr>
      <w:r>
        <w:t xml:space="preserve">4. Rủi ro &amp; cách giảm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Rủi ro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Cách giảm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Người dùng ngại đổi thói quen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Đào tạo theo vai trò, hỗ trợ sát giai đoạn đầu, nhấn mạnh lợi ích (đỡ nhập Excel tay).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Số dư đầu kỳ nhập sai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Kế toán trưởng ký xác nhận số đầu kỳ trước khi go-live.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Sai lệch số trong lúc chạy song song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Đối chiếu hằng tuần, xử lý ngay chênh lệch.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Phân quyền chưa đúng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Rà lại bảng phân quyền (PHAN_QUYEN) trước khi mở cho người dùng.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6F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2026-07-02T09:06:48.786Z</dcterms:created>
  <dcterms:modified xsi:type="dcterms:W3CDTF">2026-07-02T09:06:48.786Z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