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1C532" w14:textId="3D3633E7" w:rsidR="000132E5" w:rsidRPr="004F5A8C" w:rsidRDefault="000132E5" w:rsidP="004F5A8C">
      <w:pPr>
        <w:spacing w:line="240" w:lineRule="auto"/>
        <w:ind w:left="0" w:firstLine="0"/>
        <w:jc w:val="center"/>
        <w:rPr>
          <w:b/>
          <w:bCs/>
          <w:color w:val="0070C0"/>
        </w:rPr>
      </w:pPr>
      <w:r w:rsidRPr="004F5A8C">
        <w:rPr>
          <w:b/>
          <w:bCs/>
          <w:color w:val="0070C0"/>
        </w:rPr>
        <w:t>Trạm 1: Sản</w:t>
      </w:r>
    </w:p>
    <w:p w14:paraId="637206C6" w14:textId="7F9EC363" w:rsidR="003B4069" w:rsidRPr="004F5A8C" w:rsidRDefault="004F5A8C" w:rsidP="004F5A8C">
      <w:pPr>
        <w:spacing w:line="240" w:lineRule="auto"/>
        <w:ind w:left="0" w:firstLine="720"/>
        <w:rPr>
          <w:i/>
          <w:iCs/>
        </w:rPr>
      </w:pPr>
      <w:r w:rsidRPr="004F5A8C">
        <w:rPr>
          <w:i/>
          <w:iCs/>
        </w:rPr>
        <w:t>Câu này y chang để Y4 (đợt 1 cũng vậy). Nên nhớ hỏi Y4 thi sản ra sao rồi học theo</w:t>
      </w:r>
    </w:p>
    <w:p w14:paraId="08BAB2F1" w14:textId="77777777" w:rsidR="004F5A8C" w:rsidRDefault="004F5A8C" w:rsidP="004F5A8C">
      <w:pPr>
        <w:spacing w:line="240" w:lineRule="auto"/>
        <w:ind w:left="0" w:firstLine="720"/>
      </w:pPr>
    </w:p>
    <w:p w14:paraId="3EA94A93" w14:textId="77777777" w:rsidR="004F5A8C" w:rsidRDefault="004F5A8C" w:rsidP="004F5A8C">
      <w:pPr>
        <w:ind w:left="0" w:firstLine="0"/>
      </w:pPr>
      <w:r>
        <w:t xml:space="preserve">Trạm về chuyển dạ, đề sẽ cho chị nội trú đóng giả nữ hộ sinh hỏi tim thai này như thế nào, đọc ctg xong sau đó lượt qua hồ sơ bệnh, </w:t>
      </w:r>
      <w:r w:rsidRPr="00C33307">
        <w:rPr>
          <w:b/>
          <w:bCs/>
          <w:i/>
          <w:iCs/>
        </w:rPr>
        <w:t>đọc sản đồ, đưa ra nhận xét và khám mô hình chuyển dạ.</w:t>
      </w:r>
      <w:r>
        <w:t xml:space="preserve"> CTG có nhiều nhịp giảm muộn, gò nhiều, sản đồ nằm bên phải đường cảnh báo, ối đã vỡ, gò nhiều và kéo dài, đầu vừa tới 2 hay sao ấy, cổ tử cung mở 7-8cm gì đấy không nhớ rõ, </w:t>
      </w:r>
      <w:r w:rsidRPr="364F2109">
        <w:rPr>
          <w:b/>
        </w:rPr>
        <w:t>chồng xương nhiều +++.</w:t>
      </w:r>
      <w:r>
        <w:t xml:space="preserve"> </w:t>
      </w:r>
      <w:r w:rsidRPr="00C402E0">
        <w:rPr>
          <w:b/>
          <w:bCs/>
          <w:i/>
          <w:iCs/>
        </w:rPr>
        <w:t>Khám thấy đầu cũng chỉ lọt ngang 2 gai hông, độ xóa vs mở vs kiểu thế mình không chắc nên không đề cập</w:t>
      </w:r>
      <w:r>
        <w:t>. Nghĩ có hội chứng vượt trở ngại, cần phải đi mổ. Anh chị nội trú sẽ hỏi phòng mổ giờ đang có ca chờ 30p được không, phải nói được là không, mổ ngay</w:t>
      </w:r>
    </w:p>
    <w:p w14:paraId="6DFD6026" w14:textId="77777777" w:rsidR="004F5A8C" w:rsidRDefault="004F5A8C" w:rsidP="000132E5">
      <w:pPr>
        <w:spacing w:line="240" w:lineRule="auto"/>
        <w:ind w:left="0" w:firstLine="0"/>
      </w:pPr>
    </w:p>
    <w:p w14:paraId="54C21353" w14:textId="7D97ECB9" w:rsidR="000132E5" w:rsidRPr="00587C66" w:rsidRDefault="000132E5" w:rsidP="00587C66">
      <w:pPr>
        <w:spacing w:line="240" w:lineRule="auto"/>
        <w:ind w:left="0" w:firstLine="0"/>
        <w:jc w:val="center"/>
        <w:rPr>
          <w:b/>
          <w:bCs/>
          <w:color w:val="0070C0"/>
        </w:rPr>
      </w:pPr>
      <w:r w:rsidRPr="00587C66">
        <w:rPr>
          <w:b/>
          <w:bCs/>
          <w:color w:val="0070C0"/>
        </w:rPr>
        <w:t>Trạm 2: Tránh thai</w:t>
      </w:r>
    </w:p>
    <w:p w14:paraId="00F3ABB0" w14:textId="789CBF03" w:rsidR="004F5A8C" w:rsidRDefault="00ED1BDE" w:rsidP="000132E5">
      <w:pPr>
        <w:spacing w:line="240" w:lineRule="auto"/>
        <w:ind w:left="0" w:firstLine="0"/>
      </w:pPr>
      <w:r>
        <w:t>Nữ ?? tuổi quên rồi</w:t>
      </w:r>
      <w:r w:rsidR="003944AF">
        <w:t xml:space="preserve"> (tầm 25-30T thì phải)</w:t>
      </w:r>
      <w:r>
        <w:t xml:space="preserve">, đến nhờ tư vấn xử lý quên thuốc tránh thai loại COCs. </w:t>
      </w:r>
      <w:r w:rsidR="003944AF">
        <w:t>Tiền căn không có bệnh lý nội khoa gì</w:t>
      </w:r>
      <w:r w:rsidR="00705E1B">
        <w:t xml:space="preserve"> để chống chỉ định sử dụng thuốc tránh thai nội tiết. PARA có 2 lần phá thai nội khoa trước đây.</w:t>
      </w:r>
    </w:p>
    <w:p w14:paraId="3058D120" w14:textId="20E85A82" w:rsidR="00705E1B" w:rsidRDefault="00705E1B" w:rsidP="000132E5">
      <w:pPr>
        <w:spacing w:line="240" w:lineRule="auto"/>
        <w:ind w:left="0" w:firstLine="0"/>
      </w:pPr>
      <w:r>
        <w:t>Cô này đã được BS hướng dẫn sử dụng COCs</w:t>
      </w:r>
      <w:r w:rsidR="00587C66">
        <w:t xml:space="preserve">, dùng được 2 tuần thì quên thuốc </w:t>
      </w:r>
      <w:r w:rsidR="00587C66">
        <w:sym w:font="Wingdings" w:char="F0E0"/>
      </w:r>
      <w:r w:rsidR="00587C66">
        <w:t xml:space="preserve"> Xử trí ra sao (đọc TBL là làm được).</w:t>
      </w:r>
    </w:p>
    <w:p w14:paraId="0CE4FB75" w14:textId="703D989F" w:rsidR="00587C66" w:rsidRDefault="00587C66" w:rsidP="000132E5">
      <w:pPr>
        <w:spacing w:line="240" w:lineRule="auto"/>
        <w:ind w:left="0" w:firstLine="0"/>
      </w:pPr>
      <w:r>
        <w:t>Trạm này chỉ yêu cầu xử trí quên thuốc. Lúc thi ko có hỏi về công việc, nghề nghiệp có hay quên, uống thuốc không thường xuyên không (vì rõ ràng mới uống 2 tuần đã quên rồi). Hỏi cô Hoa thì cô bảo không cần tư vấn phương pháp khác, mới dùng thời gian đầu có thể hay quên thôi.</w:t>
      </w:r>
    </w:p>
    <w:p w14:paraId="2AAEEF07" w14:textId="77777777" w:rsidR="00ED1BDE" w:rsidRDefault="00ED1BDE" w:rsidP="000132E5">
      <w:pPr>
        <w:spacing w:line="240" w:lineRule="auto"/>
        <w:ind w:left="0" w:firstLine="0"/>
      </w:pPr>
    </w:p>
    <w:p w14:paraId="48617B7A" w14:textId="06150AFE" w:rsidR="000132E5" w:rsidRPr="00826D7E" w:rsidRDefault="000132E5" w:rsidP="00826D7E">
      <w:pPr>
        <w:spacing w:line="240" w:lineRule="auto"/>
        <w:ind w:left="0" w:firstLine="0"/>
        <w:jc w:val="center"/>
        <w:rPr>
          <w:b/>
          <w:bCs/>
          <w:color w:val="0070C0"/>
        </w:rPr>
      </w:pPr>
      <w:r w:rsidRPr="00826D7E">
        <w:rPr>
          <w:b/>
          <w:bCs/>
          <w:color w:val="0070C0"/>
        </w:rPr>
        <w:t xml:space="preserve">Trạm 3: </w:t>
      </w:r>
      <w:r w:rsidR="00842A98" w:rsidRPr="00826D7E">
        <w:rPr>
          <w:b/>
          <w:bCs/>
          <w:color w:val="0070C0"/>
        </w:rPr>
        <w:t>Tiếp cận AUB</w:t>
      </w:r>
    </w:p>
    <w:p w14:paraId="7053763B" w14:textId="7905F814" w:rsidR="00587C66" w:rsidRDefault="00587C66" w:rsidP="000132E5">
      <w:pPr>
        <w:spacing w:line="240" w:lineRule="auto"/>
        <w:ind w:left="0" w:firstLine="0"/>
      </w:pPr>
      <w:r>
        <w:t>Nữ (tầm 35-40T), PARA (???2),</w:t>
      </w:r>
      <w:r w:rsidR="006B7C42">
        <w:t xml:space="preserve"> kinh đều 28-30 ngày, chưa có dấu hiệu mãn kinh</w:t>
      </w:r>
      <w:r>
        <w:t xml:space="preserve"> vài năm trước có phát hiện ra u xơ tử cung</w:t>
      </w:r>
      <w:r w:rsidR="006B7C42">
        <w:t xml:space="preserve"> FIGO 4</w:t>
      </w:r>
      <w:r w:rsidR="008805F6">
        <w:t xml:space="preserve">. </w:t>
      </w:r>
      <w:r w:rsidR="00457F8E">
        <w:t>Một</w:t>
      </w:r>
      <w:r w:rsidR="008805F6">
        <w:t xml:space="preserve"> năm nay cô ta hành kinh nhiều hơn</w:t>
      </w:r>
      <w:r w:rsidR="00457F8E">
        <w:t>, siêu âm ghi nhận</w:t>
      </w:r>
      <w:r w:rsidR="00826D7E">
        <w:t xml:space="preserve"> vài</w:t>
      </w:r>
      <w:r w:rsidR="00457F8E">
        <w:t xml:space="preserve"> U xơ tử cung FIGO 4, kích thước 7cm (ko rõ, nói chung to lắm), nội mạc tử cung 5-7mm gì đó quên rồi. Câu hỏi là chẩn đoán hiện tại là gì, xử trí tiếp theo &amp; tư vấn BN.</w:t>
      </w:r>
    </w:p>
    <w:p w14:paraId="0CC7DA13" w14:textId="0ABC569F" w:rsidR="00457F8E" w:rsidRDefault="00457F8E" w:rsidP="000132E5">
      <w:pPr>
        <w:spacing w:line="240" w:lineRule="auto"/>
        <w:ind w:left="0" w:firstLine="0"/>
      </w:pPr>
      <w:r>
        <w:sym w:font="Wingdings" w:char="F0E0"/>
      </w:r>
      <w:r>
        <w:t>Câu này AUB</w:t>
      </w:r>
      <w:r w:rsidR="00826D7E">
        <w:t>-L hoặc AUB-M. Phải tư vấn thêm về sinh thiết nội mạc tử cung để loại trừ các bệnh lý tăng sinh/ác tính</w:t>
      </w:r>
    </w:p>
    <w:p w14:paraId="083130B9" w14:textId="77777777" w:rsidR="00587C66" w:rsidRDefault="00587C66" w:rsidP="000132E5">
      <w:pPr>
        <w:spacing w:line="240" w:lineRule="auto"/>
        <w:ind w:left="0" w:firstLine="0"/>
      </w:pPr>
    </w:p>
    <w:p w14:paraId="02107673" w14:textId="750B0362" w:rsidR="00842A98" w:rsidRPr="004B5850" w:rsidRDefault="00842A98" w:rsidP="004B5850">
      <w:pPr>
        <w:spacing w:line="240" w:lineRule="auto"/>
        <w:ind w:left="0" w:firstLine="0"/>
        <w:jc w:val="center"/>
        <w:rPr>
          <w:b/>
          <w:bCs/>
          <w:color w:val="0070C0"/>
        </w:rPr>
      </w:pPr>
      <w:r w:rsidRPr="004B5850">
        <w:rPr>
          <w:b/>
          <w:bCs/>
          <w:color w:val="0070C0"/>
        </w:rPr>
        <w:t>Trạm 4: U buồng trứng</w:t>
      </w:r>
    </w:p>
    <w:p w14:paraId="580B4FD5" w14:textId="35723EF4" w:rsidR="00841899" w:rsidRDefault="00826D7E" w:rsidP="000132E5">
      <w:pPr>
        <w:spacing w:line="240" w:lineRule="auto"/>
        <w:ind w:left="0" w:firstLine="0"/>
      </w:pPr>
      <w:r>
        <w:t xml:space="preserve">Nữ tầm 30T, nhập viện vì đau bụng </w:t>
      </w:r>
      <w:r w:rsidR="00CA7B0D">
        <w:t>¼ dưới bên P, bệnh 1 ngày. Đau âm ĩ, tăng dần, BN đã sử dụng thuốc giảm đau nhưng không giảm.</w:t>
      </w:r>
      <w:r w:rsidR="00841899">
        <w:t xml:space="preserve"> </w:t>
      </w:r>
      <w:r w:rsidR="00932C51">
        <w:t>Khám có bụng đề kháng ¼ dưới P, sinh hiệu ổn.</w:t>
      </w:r>
    </w:p>
    <w:p w14:paraId="428DCB00" w14:textId="5F00161E" w:rsidR="00826D7E" w:rsidRDefault="00841899" w:rsidP="000132E5">
      <w:pPr>
        <w:spacing w:line="240" w:lineRule="auto"/>
        <w:ind w:left="0" w:firstLine="0"/>
      </w:pPr>
      <w:r>
        <w:t>Trạm này cho 1 đống kết quả siêu âm, IOTA rồi yêu cầu mình xử trí. (Đề nói rõ là chỉ xử trí, ko có hỏi gì nhiều vì đề đã cho đủ, chỉ hỏi những câu cần thiết thôi)</w:t>
      </w:r>
      <w:r w:rsidR="00932C51">
        <w:t>.</w:t>
      </w:r>
    </w:p>
    <w:p w14:paraId="215D6487" w14:textId="5C85E261" w:rsidR="00932C51" w:rsidRDefault="00932C51" w:rsidP="000132E5">
      <w:pPr>
        <w:spacing w:line="240" w:lineRule="auto"/>
        <w:ind w:left="0" w:firstLine="0"/>
      </w:pPr>
      <w:r>
        <w:sym w:font="Wingdings" w:char="F0E0"/>
      </w:r>
      <w:r>
        <w:t xml:space="preserve">Câu này siêu âm gợi ý U lạc nội mạc tử cung ở buồng trứng, kích thước 6cm (to lắm). Hỏi lại chu kỳ kinh thì trước giờ không có thống kinh, hiện đang ngày thứ 8 </w:t>
      </w:r>
      <w:r>
        <w:lastRenderedPageBreak/>
        <w:t xml:space="preserve">của chu kỳ (đã </w:t>
      </w:r>
      <w:r w:rsidR="008D4567">
        <w:t>sạch kinh được 3 ngày), nên phải nghĩ đau ở cô này là U buồng trứng xoắn, chứ không phải U buồng trứng xuất huyết.</w:t>
      </w:r>
    </w:p>
    <w:p w14:paraId="174A8ADE" w14:textId="2726CE63" w:rsidR="008D4567" w:rsidRDefault="008D4567" w:rsidP="000132E5">
      <w:pPr>
        <w:spacing w:line="240" w:lineRule="auto"/>
        <w:ind w:left="0" w:firstLine="0"/>
      </w:pPr>
      <w:r>
        <w:t>Xử trí phải cho nhập viện, theo dõi sát, có thể phải mổ. (Cho về là die ;((( )</w:t>
      </w:r>
    </w:p>
    <w:p w14:paraId="3C07C45D" w14:textId="77777777" w:rsidR="00826D7E" w:rsidRDefault="00826D7E" w:rsidP="000132E5">
      <w:pPr>
        <w:spacing w:line="240" w:lineRule="auto"/>
        <w:ind w:left="0" w:firstLine="0"/>
      </w:pPr>
    </w:p>
    <w:p w14:paraId="1967C167" w14:textId="415A8194" w:rsidR="00842A98" w:rsidRPr="004B5850" w:rsidRDefault="00842A98" w:rsidP="004B5850">
      <w:pPr>
        <w:spacing w:line="240" w:lineRule="auto"/>
        <w:ind w:left="0" w:firstLine="0"/>
        <w:jc w:val="center"/>
        <w:rPr>
          <w:b/>
          <w:bCs/>
          <w:color w:val="0070C0"/>
        </w:rPr>
      </w:pPr>
      <w:r w:rsidRPr="004B5850">
        <w:rPr>
          <w:b/>
          <w:bCs/>
          <w:color w:val="0070C0"/>
        </w:rPr>
        <w:t>Trạm 5: STD</w:t>
      </w:r>
    </w:p>
    <w:p w14:paraId="4829D17F" w14:textId="3DCBC5F9" w:rsidR="004B5850" w:rsidRDefault="00837083" w:rsidP="000132E5">
      <w:pPr>
        <w:spacing w:line="240" w:lineRule="auto"/>
        <w:ind w:left="0" w:firstLine="0"/>
      </w:pPr>
      <w:r>
        <w:t>Nữ trẻ, đến khám vì thấy dịch âm đạo bất thường.</w:t>
      </w:r>
      <w:r w:rsidR="007E5525">
        <w:t xml:space="preserve"> </w:t>
      </w:r>
      <w:r w:rsidR="001629AD">
        <w:t xml:space="preserve">Khám ấn đau ¼ bụng (bên nào quên rồi). </w:t>
      </w:r>
      <w:r w:rsidR="002629CB">
        <w:t>Đề nghị soi tươi, làm NAAT thì dương tính với lậu</w:t>
      </w:r>
      <w:r w:rsidR="00DA7237">
        <w:t xml:space="preserve"> cầu, chlamydia. Tư vấn điều trị</w:t>
      </w:r>
      <w:r w:rsidR="00AE0403">
        <w:t xml:space="preserve"> kháng sinh cho cô này, kèm với điều trị cho bạn trai luôn.</w:t>
      </w:r>
    </w:p>
    <w:p w14:paraId="2B00FF75" w14:textId="77777777" w:rsidR="004B5850" w:rsidRDefault="004B5850" w:rsidP="000132E5">
      <w:pPr>
        <w:spacing w:line="240" w:lineRule="auto"/>
        <w:ind w:left="0" w:firstLine="0"/>
      </w:pPr>
    </w:p>
    <w:p w14:paraId="2540162A" w14:textId="67C64AF3" w:rsidR="00842A98" w:rsidRPr="004B5850" w:rsidRDefault="00842A98" w:rsidP="004B5850">
      <w:pPr>
        <w:spacing w:line="240" w:lineRule="auto"/>
        <w:ind w:left="0" w:firstLine="0"/>
        <w:jc w:val="center"/>
        <w:rPr>
          <w:b/>
          <w:bCs/>
          <w:color w:val="0070C0"/>
        </w:rPr>
      </w:pPr>
      <w:r w:rsidRPr="004B5850">
        <w:rPr>
          <w:b/>
          <w:bCs/>
          <w:color w:val="0070C0"/>
        </w:rPr>
        <w:t xml:space="preserve">Trạm 6: </w:t>
      </w:r>
      <w:r w:rsidR="003B4069" w:rsidRPr="004B5850">
        <w:rPr>
          <w:b/>
          <w:bCs/>
          <w:color w:val="0070C0"/>
        </w:rPr>
        <w:t>Tầm soát K CTC</w:t>
      </w:r>
    </w:p>
    <w:p w14:paraId="34321964" w14:textId="7D94BE1A" w:rsidR="000132E5" w:rsidRDefault="007E5525" w:rsidP="000132E5">
      <w:pPr>
        <w:spacing w:line="240" w:lineRule="auto"/>
        <w:ind w:left="0" w:firstLine="0"/>
      </w:pPr>
      <w:r>
        <w:t xml:space="preserve">Nữ, </w:t>
      </w:r>
      <w:r w:rsidR="00F550FA">
        <w:t>tầm 25T, nhờ tư vấn về kết quả test HPV thực hiện ở công ty (cô này chọn chiến lược tầm soát bằng HPV test).</w:t>
      </w:r>
    </w:p>
    <w:p w14:paraId="4E4DE487" w14:textId="74BE931D" w:rsidR="00F550FA" w:rsidRDefault="00F550FA" w:rsidP="00F550FA">
      <w:pPr>
        <w:pStyle w:val="ListParagraph"/>
        <w:numPr>
          <w:ilvl w:val="0"/>
          <w:numId w:val="5"/>
        </w:numPr>
        <w:spacing w:line="240" w:lineRule="auto"/>
      </w:pPr>
      <w:r>
        <w:t>Kết quả HPV test: dương tính với HPV nguy cơ cao (không phải 16, 18)</w:t>
      </w:r>
      <w:r w:rsidR="007D5B93">
        <w:t xml:space="preserve"> </w:t>
      </w:r>
      <w:r w:rsidR="007D5B93">
        <w:sym w:font="Wingdings" w:char="F0E0"/>
      </w:r>
      <w:r w:rsidR="007D5B93">
        <w:t xml:space="preserve"> làm thêm xét nghiệm TB học. Lúc này GV sẽ đưa CTC giả kèm combo dụng cụ để mình làm TB học. Trong mâm có 2 loại: que gỗ với thinprep. Nhớ hỏi BN ưng xài cái nào, </w:t>
      </w:r>
      <w:r w:rsidR="008E37F5">
        <w:t xml:space="preserve">BN sẽ bảo ưng cái xịn nhất </w:t>
      </w:r>
      <w:r w:rsidR="008E37F5">
        <w:sym w:font="Wingdings" w:char="F0E0"/>
      </w:r>
      <w:r w:rsidR="008E37F5">
        <w:t xml:space="preserve"> làm thinprep (chứ phết bằng que là die)</w:t>
      </w:r>
    </w:p>
    <w:p w14:paraId="4E1EC62E" w14:textId="6DD007F1" w:rsidR="008E37F5" w:rsidRDefault="001629AD" w:rsidP="00F550FA">
      <w:pPr>
        <w:pStyle w:val="ListParagraph"/>
        <w:numPr>
          <w:ilvl w:val="0"/>
          <w:numId w:val="5"/>
        </w:numPr>
        <w:spacing w:line="240" w:lineRule="auto"/>
      </w:pPr>
      <w:r>
        <w:t>Kết quả TB học là ASC-US. Lúc này tư vấn BN làm thêm soi CTC. Tới đây là xong rồi, không làm gì nữa (ko có kết quả đâu). Trạm này làm dư giờ ngồi nhìn GV là sợ vc ra, tưởng thiếu cái gì</w:t>
      </w:r>
    </w:p>
    <w:p w14:paraId="03F3B7E9" w14:textId="77777777" w:rsidR="007E5525" w:rsidRDefault="007E5525" w:rsidP="000132E5">
      <w:pPr>
        <w:spacing w:line="240" w:lineRule="auto"/>
        <w:ind w:left="0" w:firstLine="0"/>
      </w:pPr>
    </w:p>
    <w:sectPr w:rsidR="007E5525" w:rsidSect="007A22A0">
      <w:pgSz w:w="11907" w:h="16840" w:code="9"/>
      <w:pgMar w:top="1418" w:right="1418" w:bottom="1418"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60"/>
    <w:multiLevelType w:val="multilevel"/>
    <w:tmpl w:val="80A0EA54"/>
    <w:styleLink w:val="LuanAn"/>
    <w:lvl w:ilvl="0">
      <w:start w:val="1"/>
      <w:numFmt w:val="decimal"/>
      <w:suff w:val="space"/>
      <w:lvlText w:val="%1."/>
      <w:lvlJc w:val="left"/>
      <w:pPr>
        <w:ind w:left="1440" w:hanging="360"/>
      </w:pPr>
      <w:rPr>
        <w:rFonts w:ascii="Times New Roman" w:hAnsi="Times New Roman" w:hint="default"/>
        <w:b/>
        <w:caps/>
        <w:smallCaps w:val="0"/>
        <w:sz w:val="32"/>
      </w:rPr>
    </w:lvl>
    <w:lvl w:ilvl="1">
      <w:start w:val="1"/>
      <w:numFmt w:val="none"/>
      <w:suff w:val="space"/>
      <w:lvlText w:val="1."/>
      <w:lvlJc w:val="left"/>
      <w:pPr>
        <w:ind w:left="1800" w:hanging="360"/>
      </w:pPr>
      <w:rPr>
        <w:rFonts w:ascii="Times New Roman" w:hAnsi="Times New Roman" w:hint="default"/>
        <w:b/>
        <w:i w:val="0"/>
        <w:sz w:val="28"/>
      </w:rPr>
    </w:lvl>
    <w:lvl w:ilvl="2">
      <w:start w:val="1"/>
      <w:numFmt w:val="none"/>
      <w:suff w:val="space"/>
      <w:lvlText w:val="1."/>
      <w:lvlJc w:val="left"/>
      <w:pPr>
        <w:ind w:left="2160" w:hanging="360"/>
      </w:pPr>
      <w:rPr>
        <w:rFonts w:ascii="Times New Roman" w:hAnsi="Times New Roman" w:hint="default"/>
        <w:sz w:val="28"/>
        <w:u w:val="none"/>
      </w:rPr>
    </w:lvl>
    <w:lvl w:ilvl="3">
      <w:start w:val="1"/>
      <w:numFmt w:val="none"/>
      <w:suff w:val="space"/>
      <w:lvlText w:val="1."/>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15:restartNumberingAfterBreak="0">
    <w:nsid w:val="07381AAE"/>
    <w:multiLevelType w:val="multilevel"/>
    <w:tmpl w:val="E8B29376"/>
    <w:styleLink w:val="LunnTN"/>
    <w:lvl w:ilvl="0">
      <w:start w:val="3"/>
      <w:numFmt w:val="decimal"/>
      <w:lvlText w:val="%1."/>
      <w:lvlJc w:val="left"/>
      <w:pPr>
        <w:ind w:left="360" w:hanging="360"/>
      </w:pPr>
      <w:rPr>
        <w:rFonts w:hint="default"/>
        <w:b/>
      </w:rPr>
    </w:lvl>
    <w:lvl w:ilvl="1">
      <w:start w:val="1"/>
      <w:numFmt w:val="none"/>
      <w:lvlText w:val="1.1."/>
      <w:lvlJc w:val="left"/>
      <w:pPr>
        <w:ind w:left="720" w:hanging="360"/>
      </w:pPr>
      <w:rPr>
        <w:rFonts w:hint="default"/>
        <w:b/>
      </w:rPr>
    </w:lvl>
    <w:lvl w:ilvl="2">
      <w:start w:val="1"/>
      <w:numFmt w:val="none"/>
      <w:lvlText w:val="1.1.1."/>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4D245A"/>
    <w:multiLevelType w:val="multilevel"/>
    <w:tmpl w:val="B5DC2F04"/>
    <w:styleLink w:val="Lunn"/>
    <w:lvl w:ilvl="0">
      <w:start w:val="1"/>
      <w:numFmt w:val="decimal"/>
      <w:lvlText w:val="%1."/>
      <w:lvlJc w:val="left"/>
      <w:pPr>
        <w:ind w:left="1440" w:hanging="360"/>
      </w:pPr>
      <w:rPr>
        <w:rFonts w:ascii="Times New Roman" w:hAnsi="Times New Roman" w:hint="default"/>
        <w:b w:val="0"/>
        <w:bCs/>
        <w:sz w:val="32"/>
      </w:rPr>
    </w:lvl>
    <w:lvl w:ilvl="1">
      <w:start w:val="1"/>
      <w:numFmt w:val="none"/>
      <w:lvlText w:val="1.1."/>
      <w:lvlJc w:val="left"/>
      <w:pPr>
        <w:ind w:left="1800" w:hanging="360"/>
      </w:pPr>
      <w:rPr>
        <w:rFonts w:ascii="Times New Roman" w:hAnsi="Times New Roman" w:hint="default"/>
        <w:b/>
        <w:sz w:val="28"/>
      </w:rPr>
    </w:lvl>
    <w:lvl w:ilvl="2">
      <w:start w:val="1"/>
      <w:numFmt w:val="none"/>
      <w:lvlText w:val="1.1.1."/>
      <w:lvlJc w:val="left"/>
      <w:pPr>
        <w:ind w:left="2160" w:hanging="360"/>
      </w:pPr>
      <w:rPr>
        <w:rFonts w:ascii="Times New Roman" w:hAnsi="Times New Roman" w:hint="default"/>
        <w:b/>
      </w:rPr>
    </w:lvl>
    <w:lvl w:ilvl="3">
      <w:start w:val="1"/>
      <w:numFmt w:val="none"/>
      <w:lvlText w:val="1.1.1.1"/>
      <w:lvlJc w:val="left"/>
      <w:pPr>
        <w:ind w:left="2520" w:hanging="360"/>
      </w:pPr>
      <w:rPr>
        <w:rFonts w:ascii="Times New Roman" w:hAnsi="Times New Roman"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15:restartNumberingAfterBreak="0">
    <w:nsid w:val="49D00771"/>
    <w:multiLevelType w:val="hybridMultilevel"/>
    <w:tmpl w:val="E9BA1986"/>
    <w:lvl w:ilvl="0" w:tplc="DD78F5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339F4"/>
    <w:multiLevelType w:val="multilevel"/>
    <w:tmpl w:val="3F481C1E"/>
    <w:styleLink w:val="Luanan1"/>
    <w:lvl w:ilvl="0">
      <w:start w:val="1"/>
      <w:numFmt w:val="decimal"/>
      <w:suff w:val="space"/>
      <w:lvlText w:val="%1."/>
      <w:lvlJc w:val="left"/>
      <w:pPr>
        <w:ind w:left="394" w:hanging="394"/>
      </w:pPr>
      <w:rPr>
        <w:rFonts w:ascii="Times New Roman" w:hAnsi="Times New Roman"/>
        <w:b/>
        <w:i w:val="0"/>
        <w:caps/>
        <w:sz w:val="32"/>
      </w:rPr>
    </w:lvl>
    <w:lvl w:ilvl="1">
      <w:start w:val="1"/>
      <w:numFmt w:val="decimal"/>
      <w:suff w:val="space"/>
      <w:lvlText w:val="%1.%2."/>
      <w:lvlJc w:val="left"/>
      <w:pPr>
        <w:ind w:left="720" w:hanging="720"/>
      </w:pPr>
      <w:rPr>
        <w:rFonts w:ascii="Times New Roman" w:hAnsi="Times New Roman"/>
        <w:b/>
        <w:i w:val="0"/>
        <w:caps/>
        <w:sz w:val="28"/>
      </w:rPr>
    </w:lvl>
    <w:lvl w:ilvl="2">
      <w:start w:val="1"/>
      <w:numFmt w:val="decimal"/>
      <w:suff w:val="space"/>
      <w:lvlText w:val="%1.%2.%3."/>
      <w:lvlJc w:val="left"/>
      <w:pPr>
        <w:ind w:left="720" w:hanging="720"/>
      </w:pPr>
      <w:rPr>
        <w:rFonts w:ascii="Times New Roman" w:hAnsi="Times New Roman"/>
        <w:b/>
        <w:i w:val="0"/>
        <w:sz w:val="28"/>
      </w:rPr>
    </w:lvl>
    <w:lvl w:ilvl="3">
      <w:start w:val="1"/>
      <w:numFmt w:val="decimal"/>
      <w:suff w:val="space"/>
      <w:lvlText w:val="%1.%2.%3.%4."/>
      <w:lvlJc w:val="left"/>
      <w:pPr>
        <w:ind w:left="1080" w:hanging="1080"/>
      </w:pPr>
      <w:rPr>
        <w:rFonts w:ascii="Times New Roman" w:hAnsi="Times New Roman"/>
        <w:sz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80"/>
    <w:rsid w:val="000132E5"/>
    <w:rsid w:val="001629AD"/>
    <w:rsid w:val="002629CB"/>
    <w:rsid w:val="00292132"/>
    <w:rsid w:val="00375139"/>
    <w:rsid w:val="003944AF"/>
    <w:rsid w:val="003B4069"/>
    <w:rsid w:val="00457F8E"/>
    <w:rsid w:val="004B5850"/>
    <w:rsid w:val="004F3AD9"/>
    <w:rsid w:val="004F5A8C"/>
    <w:rsid w:val="00587C66"/>
    <w:rsid w:val="006B7C42"/>
    <w:rsid w:val="00705E1B"/>
    <w:rsid w:val="007A22A0"/>
    <w:rsid w:val="007D5B93"/>
    <w:rsid w:val="007E5525"/>
    <w:rsid w:val="00826D7E"/>
    <w:rsid w:val="00837083"/>
    <w:rsid w:val="00841899"/>
    <w:rsid w:val="00842A98"/>
    <w:rsid w:val="008805F6"/>
    <w:rsid w:val="008D4567"/>
    <w:rsid w:val="008E37F5"/>
    <w:rsid w:val="00932C51"/>
    <w:rsid w:val="009D1024"/>
    <w:rsid w:val="00A95DA6"/>
    <w:rsid w:val="00AE0403"/>
    <w:rsid w:val="00AF7891"/>
    <w:rsid w:val="00CA7B0D"/>
    <w:rsid w:val="00DA7237"/>
    <w:rsid w:val="00ED1BDE"/>
    <w:rsid w:val="00EE6D80"/>
    <w:rsid w:val="00F5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5915"/>
  <w15:chartTrackingRefBased/>
  <w15:docId w15:val="{5DF0081F-F0AF-4672-8169-567ED329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8"/>
        <w:lang w:val="en-US" w:eastAsia="en-US" w:bidi="ar-SA"/>
      </w:rPr>
    </w:rPrDefault>
    <w:pPrDefault>
      <w:pPr>
        <w:spacing w:line="360" w:lineRule="auto"/>
        <w:ind w:left="357" w:firstLine="6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unnTN">
    <w:name w:val="Luận án TN"/>
    <w:uiPriority w:val="99"/>
    <w:rsid w:val="00A95DA6"/>
    <w:pPr>
      <w:numPr>
        <w:numId w:val="1"/>
      </w:numPr>
    </w:pPr>
  </w:style>
  <w:style w:type="numbering" w:customStyle="1" w:styleId="Lunn">
    <w:name w:val="Luận án"/>
    <w:uiPriority w:val="99"/>
    <w:rsid w:val="00292132"/>
    <w:pPr>
      <w:numPr>
        <w:numId w:val="2"/>
      </w:numPr>
    </w:pPr>
  </w:style>
  <w:style w:type="numbering" w:customStyle="1" w:styleId="LuanAn">
    <w:name w:val="Luan An"/>
    <w:uiPriority w:val="99"/>
    <w:rsid w:val="00292132"/>
    <w:pPr>
      <w:numPr>
        <w:numId w:val="3"/>
      </w:numPr>
    </w:pPr>
  </w:style>
  <w:style w:type="numbering" w:customStyle="1" w:styleId="Luanan1">
    <w:name w:val="Luan an 1"/>
    <w:uiPriority w:val="99"/>
    <w:rsid w:val="00292132"/>
    <w:pPr>
      <w:numPr>
        <w:numId w:val="4"/>
      </w:numPr>
    </w:pPr>
  </w:style>
  <w:style w:type="paragraph" w:styleId="TableofFigures">
    <w:name w:val="table of figures"/>
    <w:basedOn w:val="Normal"/>
    <w:next w:val="Normal"/>
    <w:uiPriority w:val="99"/>
    <w:unhideWhenUsed/>
    <w:rsid w:val="00AF7891"/>
    <w:rPr>
      <w:rFonts w:eastAsiaTheme="minorEastAsia" w:cstheme="minorBidi"/>
      <w:szCs w:val="22"/>
    </w:rPr>
  </w:style>
  <w:style w:type="paragraph" w:styleId="ListParagraph">
    <w:name w:val="List Paragraph"/>
    <w:basedOn w:val="Normal"/>
    <w:uiPriority w:val="34"/>
    <w:qFormat/>
    <w:rsid w:val="00F5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Bui Trong Tin</dc:creator>
  <cp:keywords/>
  <dc:description/>
  <cp:lastModifiedBy>Nguyen Bui Trong Tin</cp:lastModifiedBy>
  <cp:revision>27</cp:revision>
  <dcterms:created xsi:type="dcterms:W3CDTF">2021-02-25T15:15:00Z</dcterms:created>
  <dcterms:modified xsi:type="dcterms:W3CDTF">2021-02-25T15:38:00Z</dcterms:modified>
</cp:coreProperties>
</file>