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DE6DC1" w14:textId="77777777" w:rsidR="00554D5F" w:rsidRDefault="00554D5F">
      <w:r w:rsidRPr="009069D3">
        <w:rPr>
          <w:b/>
          <w:bCs/>
        </w:rPr>
        <w:t>Trạm 1</w:t>
      </w:r>
      <w:r w:rsidRPr="00554D5F">
        <w:t xml:space="preserve">: 1 thai phụ đi khám thai, hãy hỏi bệnh sử tiền căn về sức khỏe, tính tuổi thai, tư vấn cần làm gì lần này Hỏi bệnh sử tiền căn xong hỏi đã siêu âm lần nào chưa, thai phụ sẽ đưa 2 siêu âm, 1 cái chỉ có GS, 1 cái có CRL đủ tính. Thai phụ có chu kì kinh đều ko xài nội tiết tố trc đó, xoay vòng tính tuổi thai vừa khít </w:t>
      </w:r>
    </w:p>
    <w:p w14:paraId="11253898" w14:textId="77777777" w:rsidR="00554D5F" w:rsidRDefault="00554D5F">
      <w:r w:rsidRPr="009069D3">
        <w:rPr>
          <w:b/>
          <w:bCs/>
        </w:rPr>
        <w:t>Trạm 2:</w:t>
      </w:r>
      <w:r w:rsidRPr="00554D5F">
        <w:t xml:space="preserve"> Tư vấn thai phụ có HBsAg (+) Khai thác tiền căn bệnh sử hỏi được sổ thì thai phụ đang khoảng 26-28 tuần. Ở lần khám thai TCN I có HBsAg (+) nhưng HbeAg và HBV DNA AST ALT trong giới hạn bth. Bảo thai phụ giờ cho làm lại bộ men gan </w:t>
      </w:r>
      <w:r w:rsidRPr="004C19D8">
        <w:rPr>
          <w:b/>
          <w:bCs/>
          <w:i/>
          <w:iCs/>
        </w:rPr>
        <w:t>thì dương full luôn nên tư vấn điều trị ngay</w:t>
      </w:r>
      <w:r w:rsidRPr="00554D5F">
        <w:t xml:space="preserve">. Nhớ phải hỏi thai phụ có thắc mắc gì ko thì sẽ bị hỏi về cho bú được ko </w:t>
      </w:r>
    </w:p>
    <w:p w14:paraId="5BF8CA87" w14:textId="51CB33ED" w:rsidR="00554D5F" w:rsidRDefault="00554D5F">
      <w:r w:rsidRPr="001A3568">
        <w:rPr>
          <w:b/>
          <w:bCs/>
        </w:rPr>
        <w:t>Trạm 3:</w:t>
      </w:r>
      <w:r w:rsidRPr="00554D5F">
        <w:t xml:space="preserve"> trạm giấy, khó, nhiều bẫy. Bài làm sẽ yêu cầu vẽ biểu đồ tăng trưởng, chẩn đoán và giải thích, điều trị và giải thích. Dữ kiện có trang đầu của sổ khám thai để kinh chót và số đo crl, chú ý ở dưới sẽ để kinh không đều. Kế bên là 3 siêu âm, 1 siêu âm để crl đã nói, 2 siêu âm 28w và 32w để vẽ biểu đồ tăng trưởng. Biểu đồ đề cho là shinozuka, lưu ý vd tuổi thai 28w2d là phải chấm ở mốc 28. 2 giới hạn trên và dưới lần lượt là 95th và 5th. Vẽ ra thai có số đo rất lớn, kết hợp lâm sàng trong 1 tờ giấy nữa ghi chú khám đợt này và sổ khám thai của bn ghi nhận đợt này thể tích ối nhiều và ở 28w thai phụ cho làm ogtt nhưng ói nghĩ đtđ thai kỳ. Xử trí thầy Luân nói chỉ cần làm xn đường huyết ko phải ogtt</w:t>
      </w:r>
      <w:r w:rsidR="00EF0E90">
        <w:t xml:space="preserve">. </w:t>
      </w:r>
    </w:p>
    <w:p w14:paraId="727E766E" w14:textId="77777777" w:rsidR="00C33307" w:rsidRDefault="00E51D0E">
      <w:r w:rsidRPr="00B0189F">
        <w:rPr>
          <w:b/>
          <w:bCs/>
        </w:rPr>
        <w:t>Trạm 4:</w:t>
      </w:r>
      <w:r>
        <w:t xml:space="preserve"> Trạm về chuyển dạ, đề sẽ cho chị nội trú đóng giả nữ hộ sinh hỏi tim thai này như thế nào, đọc ctg xong sau đó lượt qua hồ sơ bệnh, </w:t>
      </w:r>
      <w:r w:rsidRPr="00C33307">
        <w:rPr>
          <w:b/>
          <w:bCs/>
          <w:i/>
          <w:iCs/>
        </w:rPr>
        <w:t>đọc sản đồ, đưa ra nhận xét và khám mô hình chuyển dạ.</w:t>
      </w:r>
      <w:r>
        <w:t xml:space="preserve"> CTG có nhiều nhịp giảm muộn, gò nhiều, sản đồ nằm bên phải đường cảnh báo, ối đã vỡ, gò nhiều và kéo dài, đầu vừa tới 2 hay sao ấy, cổ tử cung mở 7-8cm gì đấy không nhớ rõ, </w:t>
      </w:r>
      <w:r w:rsidRPr="364F2109">
        <w:rPr>
          <w:b/>
        </w:rPr>
        <w:t>chồng xương nhiều +++.</w:t>
      </w:r>
      <w:r>
        <w:t xml:space="preserve"> </w:t>
      </w:r>
      <w:r w:rsidRPr="00C402E0">
        <w:rPr>
          <w:b/>
          <w:bCs/>
          <w:i/>
          <w:iCs/>
        </w:rPr>
        <w:t>Khám thấy đầu cũng chỉ lọt ngang 2 gai hông, độ xóa vs mở vs kiểu thế mình không chắc nên không đề cập</w:t>
      </w:r>
      <w:r>
        <w:t>. Nghĩ có hội chứng vượt trở ngại, cần phải đi mổ. Anh chị nội trú sẽ hỏi phòng mổ giờ đang có ca chờ 30p được không, phải nói được là không, mổ ngay</w:t>
      </w:r>
    </w:p>
    <w:p w14:paraId="78924E8C" w14:textId="77777777" w:rsidR="00E51D0E" w:rsidRDefault="00E51D0E">
      <w:r w:rsidRPr="00D111B3">
        <w:rPr>
          <w:b/>
          <w:bCs/>
        </w:rPr>
        <w:t>Trạm 5:</w:t>
      </w:r>
      <w:r>
        <w:t xml:space="preserve"> Trạm thiếu máu, thai phụ vào với kết quả thiếu máu, hãy tư vấn</w:t>
      </w:r>
    </w:p>
    <w:p w14:paraId="1FDC42FA" w14:textId="1F250235" w:rsidR="00E51D0E" w:rsidRDefault="00E51D0E">
      <w:r>
        <w:t>Thai phụ sẽ đưa kết quả xét nghiệm với MCV MCH MCHC Hb đều giảm, dưới cùng là ferritin chỉ còn 7. Phải chẩn đoán được thiếu máu hc nhỏ nhược sắc do thiếu sắt nhưng chưa loại trừ Thalssemia. Hỏi bệnh sử thai phụ ăn chay, phải tư vấn lại (theo thầy Luân là không được kêu thai phụ ăn thịt, như vậy là không tôn trọng người khác</w:t>
      </w:r>
      <w:r w:rsidR="005411F8">
        <w:t>)</w:t>
      </w:r>
    </w:p>
    <w:p w14:paraId="60023CDF" w14:textId="77777777" w:rsidR="00E51D0E" w:rsidRDefault="00E51D0E">
      <w:r w:rsidRPr="009069D3">
        <w:rPr>
          <w:b/>
          <w:bCs/>
        </w:rPr>
        <w:t>Trạm 6:</w:t>
      </w:r>
      <w:r>
        <w:t xml:space="preserve"> Trạm chuyển dạ sanh non, thai phụ vào với trch đau trằn bụng dưới, hãy hỏi bệnh sử và xử trí</w:t>
      </w:r>
    </w:p>
    <w:p w14:paraId="50E61EDD" w14:textId="77777777" w:rsidR="00E51D0E" w:rsidRDefault="00E51D0E">
      <w:r>
        <w:t>Hỏi bệnh sử, sau đó nói tôi sẽ khám cho chị thì sẽ</w:t>
      </w:r>
      <w:r w:rsidR="00554D5F">
        <w:t xml:space="preserve"> được đưa cho tờ giấy ghi nhận kết quả khám, có gò nhiều, ctc mở 2cm, xóa 60%. Phải chẩn đoán được chuyển dạ sanh non. Xử trí theo thầy Luân nói phải đủ bộ 3 nhập viện, xài gò, chích corticoid</w:t>
      </w:r>
    </w:p>
    <w:sectPr w:rsidR="00E51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D0E"/>
    <w:rsid w:val="001A3568"/>
    <w:rsid w:val="00344C38"/>
    <w:rsid w:val="00396A5A"/>
    <w:rsid w:val="00420CAC"/>
    <w:rsid w:val="004C19D8"/>
    <w:rsid w:val="005411F8"/>
    <w:rsid w:val="00554D5F"/>
    <w:rsid w:val="005A7D13"/>
    <w:rsid w:val="009069D3"/>
    <w:rsid w:val="00B0189F"/>
    <w:rsid w:val="00C33307"/>
    <w:rsid w:val="00C402E0"/>
    <w:rsid w:val="00D111B3"/>
    <w:rsid w:val="00E51D0E"/>
    <w:rsid w:val="00EF0E90"/>
    <w:rsid w:val="00F3194E"/>
    <w:rsid w:val="00FD3D7C"/>
    <w:rsid w:val="364F2109"/>
    <w:rsid w:val="62324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BA217"/>
  <w15:chartTrackingRefBased/>
  <w15:docId w15:val="{B01F3076-518F-4612-A2CC-D152BAEDE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Nguyen Bui Trong Tin</cp:lastModifiedBy>
  <cp:revision>14</cp:revision>
  <dcterms:created xsi:type="dcterms:W3CDTF">2020-12-20T07:11:00Z</dcterms:created>
  <dcterms:modified xsi:type="dcterms:W3CDTF">2020-12-27T15:54:00Z</dcterms:modified>
</cp:coreProperties>
</file>