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r w:rsidRPr="005C686E">
        <w:rPr>
          <w:rFonts w:ascii="Times New Roman" w:hAnsi="Times New Roman"/>
          <w:sz w:val="24"/>
          <w:szCs w:val="24"/>
        </w:rPr>
        <w:t>Viêm tụy cấp không có triệu chứng nào sau đây: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Khối u sờ thấy ở thượng vị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Bụng chướng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Âm ruột tăng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Cullen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Nôn ói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 xml:space="preserve"> Khám bằng tay hậu môn trực tràng trong trĩ nhằm:</w:t>
      </w:r>
    </w:p>
    <w:p w:rsidR="005D2347" w:rsidRPr="005C686E" w:rsidRDefault="005D2347" w:rsidP="005D234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Phân biệt trĩ nội, trĩ ngoại</w:t>
      </w:r>
    </w:p>
    <w:p w:rsidR="005D2347" w:rsidRPr="005C686E" w:rsidRDefault="005D2347" w:rsidP="005D234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Sờ xem có bao nhiêu búi trĩ</w:t>
      </w:r>
    </w:p>
    <w:p w:rsidR="005D2347" w:rsidRPr="005C686E" w:rsidRDefault="005D2347" w:rsidP="005D234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tìm u trực tràng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 xml:space="preserve"> phương tiện chẩn đoán xâm lấn trong u thư dạ dày: CT Scan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Phương pháp khám gan đúng:</w:t>
      </w:r>
    </w:p>
    <w:p w:rsidR="005D2347" w:rsidRPr="005C686E" w:rsidRDefault="005D2347" w:rsidP="005D234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đứng bên trái bệnh nhân</w:t>
      </w:r>
    </w:p>
    <w:p w:rsidR="005D2347" w:rsidRPr="005C686E" w:rsidRDefault="005D2347" w:rsidP="005D234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gan ở dưới cơ hoành nên gan sẽ di động theo nhịp thở bệnh nhân</w:t>
      </w:r>
    </w:p>
    <w:p w:rsidR="005D2347" w:rsidRPr="005C686E" w:rsidRDefault="005D2347" w:rsidP="005D234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Bờ trên gan là đường ngang qua 2 núm vú</w:t>
      </w:r>
      <w:r w:rsidR="00BA0D19" w:rsidRPr="005C686E">
        <w:rPr>
          <w:rFonts w:ascii="Times New Roman" w:hAnsi="Times New Roman"/>
          <w:sz w:val="24"/>
          <w:szCs w:val="24"/>
        </w:rPr>
        <w:t xml:space="preserve"> (đường thẳng ngang ngay dưới 2 núm vú mới đúng)</w:t>
      </w:r>
    </w:p>
    <w:p w:rsidR="005D2347" w:rsidRPr="005C686E" w:rsidRDefault="005D2347" w:rsidP="005D234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hiệu bờ săc, lổn nhổn gặp trong xơ gan</w:t>
      </w:r>
      <w:r w:rsidR="00BA0D19" w:rsidRPr="005C686E">
        <w:rPr>
          <w:rFonts w:ascii="Times New Roman" w:hAnsi="Times New Roman"/>
          <w:sz w:val="24"/>
          <w:szCs w:val="24"/>
        </w:rPr>
        <w:t xml:space="preserve"> (K gan)</w:t>
      </w:r>
    </w:p>
    <w:p w:rsidR="005D2347" w:rsidRPr="005C686E" w:rsidRDefault="005D2347" w:rsidP="005D234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 xml:space="preserve">Rung gan + gặp </w:t>
      </w:r>
      <w:r w:rsidR="00BA0D19" w:rsidRPr="005C686E">
        <w:rPr>
          <w:rFonts w:ascii="Times New Roman" w:hAnsi="Times New Roman"/>
          <w:sz w:val="24"/>
          <w:szCs w:val="24"/>
        </w:rPr>
        <w:t>trong ung thư gan (áp xe gan)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Bệnh nhân điển hình sỏi ống mật chủ cận lâm sàng nào sau đây được sử dụng: chọn câu sai</w:t>
      </w:r>
    </w:p>
    <w:p w:rsidR="005D2347" w:rsidRPr="005C686E" w:rsidRDefault="005D2347" w:rsidP="005D234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Amylase máu</w:t>
      </w:r>
    </w:p>
    <w:p w:rsidR="005D2347" w:rsidRPr="005C686E" w:rsidRDefault="005D2347" w:rsidP="005D234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Bil, AST, ALT</w:t>
      </w:r>
    </w:p>
    <w:p w:rsidR="005D2347" w:rsidRPr="005C686E" w:rsidRDefault="005D2347" w:rsidP="005D234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CT scan</w:t>
      </w:r>
    </w:p>
    <w:p w:rsidR="005D2347" w:rsidRPr="005C686E" w:rsidRDefault="005D2347" w:rsidP="005D234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X quang bụng đứng không sửa soạn</w:t>
      </w:r>
    </w:p>
    <w:p w:rsidR="005D2347" w:rsidRPr="005C686E" w:rsidRDefault="005D2347" w:rsidP="005D234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CTM, CRP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hiệu Kehr gặp trong vỡ lách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hiệu nào cần quan tâm ở BN giảm tưới máu: chọn câu sai</w:t>
      </w:r>
    </w:p>
    <w:p w:rsidR="005D2347" w:rsidRPr="005C686E" w:rsidRDefault="005D2347" w:rsidP="005D23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Mạch</w:t>
      </w:r>
    </w:p>
    <w:p w:rsidR="005D2347" w:rsidRPr="005C686E" w:rsidRDefault="005D2347" w:rsidP="005D23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Huyết áp</w:t>
      </w:r>
    </w:p>
    <w:p w:rsidR="005D2347" w:rsidRPr="005C686E" w:rsidRDefault="005D2347" w:rsidP="005D23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Nước tiểu</w:t>
      </w:r>
    </w:p>
    <w:p w:rsidR="005D2347" w:rsidRPr="005C686E" w:rsidRDefault="005D2347" w:rsidP="005D23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Tri giác.</w:t>
      </w:r>
    </w:p>
    <w:p w:rsidR="005D2347" w:rsidRPr="005C686E" w:rsidRDefault="005D2347" w:rsidP="005D234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Nhịp thở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BN nào shock mà không giảm thể tích tuần hoàn: Shock do tim.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viêm tắc động mạch chi dưới thường do</w:t>
      </w:r>
    </w:p>
    <w:p w:rsidR="005D2347" w:rsidRPr="005C686E" w:rsidRDefault="005D2347" w:rsidP="005D234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Bẩm sinh</w:t>
      </w:r>
    </w:p>
    <w:p w:rsidR="005D2347" w:rsidRPr="005C686E" w:rsidRDefault="005D2347" w:rsidP="005D234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Dò động tĩnh mạch</w:t>
      </w:r>
    </w:p>
    <w:p w:rsidR="005D2347" w:rsidRPr="005C686E" w:rsidRDefault="005D2347" w:rsidP="005D234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Bệnh bueger hoặc xơ vữa</w:t>
      </w:r>
    </w:p>
    <w:p w:rsidR="005D2347" w:rsidRPr="005C686E" w:rsidRDefault="005D2347" w:rsidP="005D2347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Đái tháo đường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vết thương vùng hông lung thì chẩn đoán bằng:</w:t>
      </w:r>
      <w:r w:rsidR="00285E5C" w:rsidRPr="005C686E">
        <w:rPr>
          <w:rFonts w:ascii="Times New Roman" w:hAnsi="Times New Roman"/>
          <w:sz w:val="24"/>
          <w:szCs w:val="24"/>
        </w:rPr>
        <w:t xml:space="preserve"> nội soi ổ bụng chẩn đoán chứ?</w:t>
      </w:r>
    </w:p>
    <w:p w:rsidR="005D2347" w:rsidRPr="005C686E" w:rsidRDefault="005D2347" w:rsidP="005D234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mở bụng thám sát</w:t>
      </w:r>
    </w:p>
    <w:p w:rsidR="005D2347" w:rsidRPr="005C686E" w:rsidRDefault="005D2347" w:rsidP="005D234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siêu âm bụng</w:t>
      </w:r>
    </w:p>
    <w:p w:rsidR="005D2347" w:rsidRPr="005C686E" w:rsidRDefault="005D2347" w:rsidP="005D234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ct scan</w:t>
      </w:r>
    </w:p>
    <w:p w:rsidR="005D2347" w:rsidRPr="005C686E" w:rsidRDefault="005D2347" w:rsidP="005D234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chọc dò ổ bụng</w:t>
      </w:r>
    </w:p>
    <w:p w:rsidR="005D2347" w:rsidRPr="005C686E" w:rsidRDefault="005D2347" w:rsidP="005D234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x quang bụng</w:t>
      </w:r>
    </w:p>
    <w:p w:rsidR="000D6E31" w:rsidRPr="005C686E" w:rsidRDefault="000D6E31" w:rsidP="000D6E31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lastRenderedPageBreak/>
        <w:t xml:space="preserve">chẩn đoán tính chất thấu bụng: </w:t>
      </w:r>
    </w:p>
    <w:p w:rsidR="000D6E31" w:rsidRPr="005C686E" w:rsidRDefault="000D6E31" w:rsidP="000D6E3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hình ảnh học: ko có giá trị nhiều</w:t>
      </w:r>
    </w:p>
    <w:p w:rsidR="000D6E31" w:rsidRPr="005C686E" w:rsidRDefault="000D6E31" w:rsidP="000D6E3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thám sát vết thương: hữu ích với vết thương thành bụng trước</w:t>
      </w:r>
    </w:p>
    <w:p w:rsidR="000D6E31" w:rsidRPr="005C686E" w:rsidRDefault="000D6E31" w:rsidP="000D6E3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vết thương hông lưng: nội soi ổ bụng hoặc mở bụng thám sát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Cls nào thường sử dụng để chẩn đoán xác định có dịch trong ổ bụng:</w:t>
      </w:r>
    </w:p>
    <w:p w:rsidR="005D2347" w:rsidRPr="005C686E" w:rsidRDefault="005D2347" w:rsidP="005D234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siêu âm bụng</w:t>
      </w:r>
    </w:p>
    <w:p w:rsidR="005D2347" w:rsidRPr="005C686E" w:rsidRDefault="005D2347" w:rsidP="005D234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chọc dò màng bụng</w:t>
      </w:r>
    </w:p>
    <w:p w:rsidR="005D2347" w:rsidRPr="005C686E" w:rsidRDefault="005D2347" w:rsidP="005D234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ct scan</w:t>
      </w:r>
    </w:p>
    <w:p w:rsidR="005D2347" w:rsidRPr="005C686E" w:rsidRDefault="005D2347" w:rsidP="005D234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xquang bụng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Khám gan đúng: gan nằm dưới cơ hoành nên gan sẽ di động theo nhịp thở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Biến chứng của ERCP: Nhiễm trùng đường mật ngược dòng và viêm tụy cấp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Biến chứng của lấy sỏi xuyên gan qua da: rò mật và chảy máu đường mật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Triệu chứng nào của sỏi túi mất mức độ trung bình grade II:  đau hạ sườn phải.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1 bn mới mổ thoát vị bẹn, 1 tháng nay ăn uống bt, khoảng 1 2 ngày gần đây có khối ngay chỗ mổ cũ to lên, ấn ko xẹp: nghĩ nhiều đến thoát vị tái phát.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Case ls của thoát vị bịt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Case ls của tắc ruột do sỏi mật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Ung thư dạ dày xâm lấn vô lớp cơ, phân giai đoạn theo TNM</w:t>
      </w:r>
      <w:r w:rsidR="00285E5C" w:rsidRPr="005C686E">
        <w:rPr>
          <w:rFonts w:ascii="Times New Roman" w:hAnsi="Times New Roman"/>
          <w:sz w:val="24"/>
          <w:szCs w:val="24"/>
        </w:rPr>
        <w:t>: T2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Ung thư dạ dày cls đánh giá mức độ xâm lấn tốt nhất dựa vào: CT Scan.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Ung thư đại tràng chọn câu sai: Polyp&gt;1cm có nguy cơ ung thư hóa cao. (&gt;2cm mới có nguy cơ ung thư hóa cao)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Rò hậu môn nguyên nhân không đặc hiệu là: trĩ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Yếu tố nguy cơ của thoát vị bẹn chọn câu sai: viêm đại tràng mạn.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Hẹp môn vị triệu chứng nào sau đây không đặc hiệu: bụng ậm ạch khó tiêu.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Bụng ậm ạch khó tiêu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Nôn xong giảm đau, nôn thức ăn cũ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Hình ảnh tuyết rơi, song nhu động dạ dày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Dạ dày dãn lớn hình cái chậu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bouveret.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Tiên lượng ung thư dạ dày phụ thuộc vào, chọn câu sai: giới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1 bệnh nhân 55 tuổi khám bt hết, da xanh, nên làm cls nào để tầm soát</w:t>
      </w:r>
    </w:p>
    <w:p w:rsidR="005D2347" w:rsidRPr="005C686E" w:rsidRDefault="005D2347" w:rsidP="005D2347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Nội soi dạ dày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Vi khuẩn kị khí gặp trong nhiễm trùng đường mật là Bacteroides fragilis</w:t>
      </w:r>
      <w:r w:rsidR="00C9780C" w:rsidRPr="005C686E">
        <w:rPr>
          <w:rFonts w:ascii="Times New Roman" w:hAnsi="Times New Roman"/>
          <w:sz w:val="24"/>
          <w:szCs w:val="24"/>
        </w:rPr>
        <w:t xml:space="preserve"> (và Clostridium)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Viêm phúc mạc hỏi vị trí đau đầu tiên gợi ý nguyên nhân.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Khi thăm khám, triệu chứng có giá trị nhất để chẩn đoán liệt ruột là:</w:t>
      </w:r>
    </w:p>
    <w:p w:rsidR="005D2347" w:rsidRPr="005C686E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Bụng chướng, gõ vang</w:t>
      </w:r>
    </w:p>
    <w:p w:rsidR="005D2347" w:rsidRPr="005C686E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Quai ruột nổi</w:t>
      </w:r>
    </w:p>
    <w:p w:rsidR="005D2347" w:rsidRPr="005C686E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Dấu rắn bò</w:t>
      </w:r>
    </w:p>
    <w:p w:rsidR="005D2347" w:rsidRPr="005C686E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b/>
          <w:sz w:val="24"/>
          <w:szCs w:val="24"/>
        </w:rPr>
        <w:t>Mất nhu động ruột</w:t>
      </w:r>
    </w:p>
    <w:p w:rsidR="005D2347" w:rsidRPr="005C686E" w:rsidRDefault="005D2347" w:rsidP="005D2347">
      <w:pPr>
        <w:pStyle w:val="ListParagraph"/>
        <w:numPr>
          <w:ilvl w:val="1"/>
          <w:numId w:val="9"/>
        </w:numPr>
        <w:tabs>
          <w:tab w:val="left" w:pos="-1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Thăm trực tràng thấy bóng trực tràng rỗng</w:t>
      </w:r>
    </w:p>
    <w:p w:rsidR="005D2347" w:rsidRPr="005C686E" w:rsidRDefault="005D2347" w:rsidP="005D234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686E">
        <w:rPr>
          <w:rFonts w:ascii="Times New Roman" w:hAnsi="Times New Roman"/>
          <w:sz w:val="24"/>
          <w:szCs w:val="24"/>
        </w:rPr>
        <w:t>Yếu tố gây K tụy ngoại trừ: Nang giả tụy</w:t>
      </w:r>
    </w:p>
    <w:bookmarkEnd w:id="0"/>
    <w:p w:rsidR="00961E75" w:rsidRPr="005C686E" w:rsidRDefault="00961E75"/>
    <w:sectPr w:rsidR="00961E75" w:rsidRPr="005C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589"/>
    <w:multiLevelType w:val="hybridMultilevel"/>
    <w:tmpl w:val="2D64AA7E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B44B6"/>
    <w:multiLevelType w:val="hybridMultilevel"/>
    <w:tmpl w:val="847C1BFC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97B47"/>
    <w:multiLevelType w:val="hybridMultilevel"/>
    <w:tmpl w:val="65AABC4C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9153EC"/>
    <w:multiLevelType w:val="hybridMultilevel"/>
    <w:tmpl w:val="82E4EA34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248DB"/>
    <w:multiLevelType w:val="hybridMultilevel"/>
    <w:tmpl w:val="916C46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D21F7"/>
    <w:multiLevelType w:val="hybridMultilevel"/>
    <w:tmpl w:val="587A9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E5D4E"/>
    <w:multiLevelType w:val="hybridMultilevel"/>
    <w:tmpl w:val="74AEC262"/>
    <w:lvl w:ilvl="0" w:tplc="042A0017">
      <w:start w:val="1"/>
      <w:numFmt w:val="lowerLetter"/>
      <w:lvlText w:val="%1)"/>
      <w:lvlJc w:val="left"/>
      <w:pPr>
        <w:ind w:left="180" w:hanging="360"/>
      </w:pPr>
    </w:lvl>
    <w:lvl w:ilvl="1" w:tplc="042A0019">
      <w:start w:val="1"/>
      <w:numFmt w:val="lowerLetter"/>
      <w:lvlText w:val="%2."/>
      <w:lvlJc w:val="left"/>
      <w:pPr>
        <w:ind w:left="900" w:hanging="360"/>
      </w:pPr>
    </w:lvl>
    <w:lvl w:ilvl="2" w:tplc="042A001B" w:tentative="1">
      <w:start w:val="1"/>
      <w:numFmt w:val="lowerRoman"/>
      <w:lvlText w:val="%3."/>
      <w:lvlJc w:val="right"/>
      <w:pPr>
        <w:ind w:left="1620" w:hanging="180"/>
      </w:pPr>
    </w:lvl>
    <w:lvl w:ilvl="3" w:tplc="042A000F" w:tentative="1">
      <w:start w:val="1"/>
      <w:numFmt w:val="decimal"/>
      <w:lvlText w:val="%4."/>
      <w:lvlJc w:val="left"/>
      <w:pPr>
        <w:ind w:left="2340" w:hanging="360"/>
      </w:pPr>
    </w:lvl>
    <w:lvl w:ilvl="4" w:tplc="042A0019" w:tentative="1">
      <w:start w:val="1"/>
      <w:numFmt w:val="lowerLetter"/>
      <w:lvlText w:val="%5."/>
      <w:lvlJc w:val="left"/>
      <w:pPr>
        <w:ind w:left="3060" w:hanging="360"/>
      </w:pPr>
    </w:lvl>
    <w:lvl w:ilvl="5" w:tplc="042A001B" w:tentative="1">
      <w:start w:val="1"/>
      <w:numFmt w:val="lowerRoman"/>
      <w:lvlText w:val="%6."/>
      <w:lvlJc w:val="right"/>
      <w:pPr>
        <w:ind w:left="3780" w:hanging="180"/>
      </w:pPr>
    </w:lvl>
    <w:lvl w:ilvl="6" w:tplc="042A000F" w:tentative="1">
      <w:start w:val="1"/>
      <w:numFmt w:val="decimal"/>
      <w:lvlText w:val="%7."/>
      <w:lvlJc w:val="left"/>
      <w:pPr>
        <w:ind w:left="4500" w:hanging="360"/>
      </w:pPr>
    </w:lvl>
    <w:lvl w:ilvl="7" w:tplc="042A0019" w:tentative="1">
      <w:start w:val="1"/>
      <w:numFmt w:val="lowerLetter"/>
      <w:lvlText w:val="%8."/>
      <w:lvlJc w:val="left"/>
      <w:pPr>
        <w:ind w:left="5220" w:hanging="360"/>
      </w:pPr>
    </w:lvl>
    <w:lvl w:ilvl="8" w:tplc="042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38B40C97"/>
    <w:multiLevelType w:val="hybridMultilevel"/>
    <w:tmpl w:val="43DC9F84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223F6F"/>
    <w:multiLevelType w:val="hybridMultilevel"/>
    <w:tmpl w:val="6CAEAC9A"/>
    <w:lvl w:ilvl="0" w:tplc="042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7D39B2"/>
    <w:multiLevelType w:val="hybridMultilevel"/>
    <w:tmpl w:val="5A4EB54C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1E4C"/>
    <w:rsid w:val="000D6E31"/>
    <w:rsid w:val="000E29EB"/>
    <w:rsid w:val="00285E5C"/>
    <w:rsid w:val="005C686E"/>
    <w:rsid w:val="005D2347"/>
    <w:rsid w:val="00961E75"/>
    <w:rsid w:val="00BA0D19"/>
    <w:rsid w:val="00C9780C"/>
    <w:rsid w:val="00D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7660B-E8EC-4680-A9E6-A12F89DE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4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Bui Hoang Tuan Dung</cp:lastModifiedBy>
  <cp:revision>2</cp:revision>
  <dcterms:created xsi:type="dcterms:W3CDTF">2019-11-19T09:10:00Z</dcterms:created>
  <dcterms:modified xsi:type="dcterms:W3CDTF">2019-11-19T09:10:00Z</dcterms:modified>
</cp:coreProperties>
</file>