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32B" w:rsidRDefault="0006732B" w:rsidP="008F7841">
      <w:pPr>
        <w:rPr>
          <w:rFonts w:ascii="Times New Roman" w:hAnsi="Times New Roman" w:cs="Times New Roman"/>
          <w:sz w:val="20"/>
          <w:szCs w:val="20"/>
        </w:rPr>
      </w:pPr>
    </w:p>
    <w:p w:rsidR="0006732B" w:rsidRDefault="0006732B" w:rsidP="0006732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ĐỀ THI CTCH Y12-LẦN 1 NGÀY THI 28-03-2015</w:t>
      </w:r>
    </w:p>
    <w:p w:rsidR="008F7841" w:rsidRDefault="007109E1" w:rsidP="007109E1">
      <w:pPr>
        <w:pStyle w:val="Title"/>
      </w:pPr>
      <w:r>
        <w:t>Đọc chữ đen</w:t>
      </w:r>
    </w:p>
    <w:p w:rsidR="008F7841" w:rsidRPr="007109E1" w:rsidRDefault="008F7841" w:rsidP="008F7841">
      <w:pPr>
        <w:rPr>
          <w:rFonts w:ascii="Times New Roman" w:hAnsi="Times New Roman" w:cs="Times New Roman"/>
          <w:color w:val="A6A6A6" w:themeColor="background1" w:themeShade="A6"/>
          <w:sz w:val="20"/>
          <w:szCs w:val="20"/>
        </w:rPr>
      </w:pPr>
      <w:r w:rsidRPr="007109E1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 xml:space="preserve">Câu 1: Quan sát móng </w:t>
      </w:r>
      <w:proofErr w:type="gramStart"/>
      <w:r w:rsidRPr="007109E1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>tay</w:t>
      </w:r>
      <w:proofErr w:type="gramEnd"/>
      <w:r w:rsidRPr="007109E1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 xml:space="preserve"> khi bầm vào đầu móng, một phần móng xơ trắng ra, khi thôi bầm phần này sẽ hồng lại. Nghiệm pháp này sử dụng để chuẩn đoán:</w:t>
      </w:r>
    </w:p>
    <w:p w:rsidR="008F7841" w:rsidRPr="007109E1" w:rsidRDefault="008F7841" w:rsidP="008F7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6A6A6" w:themeColor="background1" w:themeShade="A6"/>
          <w:sz w:val="20"/>
          <w:szCs w:val="20"/>
        </w:rPr>
      </w:pPr>
      <w:r w:rsidRPr="007109E1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>Bệnh lý của móng tay</w:t>
      </w:r>
    </w:p>
    <w:p w:rsidR="008F7841" w:rsidRPr="007109E1" w:rsidRDefault="008F7841" w:rsidP="008F7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6A6A6" w:themeColor="background1" w:themeShade="A6"/>
          <w:sz w:val="20"/>
          <w:szCs w:val="20"/>
        </w:rPr>
      </w:pPr>
      <w:r w:rsidRPr="007109E1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>Bệnh tim bẩm sinh</w:t>
      </w:r>
    </w:p>
    <w:p w:rsidR="008F7841" w:rsidRPr="007109E1" w:rsidRDefault="008F7841" w:rsidP="008F7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6A6A6" w:themeColor="background1" w:themeShade="A6"/>
          <w:sz w:val="20"/>
          <w:szCs w:val="20"/>
        </w:rPr>
      </w:pPr>
      <w:r w:rsidRPr="007109E1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>Sự mất máu cấp nặng</w:t>
      </w:r>
    </w:p>
    <w:p w:rsidR="008F7841" w:rsidRPr="007109E1" w:rsidRDefault="008F7841" w:rsidP="008F7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6A6A6" w:themeColor="background1" w:themeShade="A6"/>
          <w:sz w:val="20"/>
          <w:szCs w:val="20"/>
        </w:rPr>
      </w:pPr>
      <w:r w:rsidRPr="007109E1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>A &amp; B</w:t>
      </w:r>
    </w:p>
    <w:p w:rsidR="008F7841" w:rsidRPr="007109E1" w:rsidRDefault="008F7841" w:rsidP="008F7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A6A6A6" w:themeColor="background1" w:themeShade="A6"/>
          <w:sz w:val="20"/>
          <w:szCs w:val="20"/>
          <w:highlight w:val="yellow"/>
        </w:rPr>
      </w:pPr>
      <w:r w:rsidRPr="007109E1">
        <w:rPr>
          <w:rFonts w:ascii="Times New Roman" w:hAnsi="Times New Roman" w:cs="Times New Roman"/>
          <w:b/>
          <w:color w:val="A6A6A6" w:themeColor="background1" w:themeShade="A6"/>
          <w:sz w:val="20"/>
          <w:szCs w:val="20"/>
          <w:highlight w:val="yellow"/>
        </w:rPr>
        <w:t>All</w:t>
      </w:r>
    </w:p>
    <w:p w:rsidR="008F7841" w:rsidRPr="007109E1" w:rsidRDefault="008F7841" w:rsidP="008F7841">
      <w:pPr>
        <w:rPr>
          <w:rFonts w:ascii="Times New Roman" w:hAnsi="Times New Roman" w:cs="Times New Roman"/>
          <w:color w:val="A6A6A6" w:themeColor="background1" w:themeShade="A6"/>
          <w:sz w:val="20"/>
          <w:szCs w:val="20"/>
        </w:rPr>
      </w:pPr>
      <w:r w:rsidRPr="007109E1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 xml:space="preserve">Câu 2: gãy goyrand-smith ở cổ </w:t>
      </w:r>
      <w:proofErr w:type="gramStart"/>
      <w:r w:rsidRPr="007109E1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>tay</w:t>
      </w:r>
      <w:proofErr w:type="gramEnd"/>
      <w:r w:rsidRPr="007109E1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 xml:space="preserve"> là loại gãy xương có cơ chế:</w:t>
      </w:r>
    </w:p>
    <w:p w:rsidR="008F7841" w:rsidRPr="007109E1" w:rsidRDefault="008F7841" w:rsidP="00561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6A6A6" w:themeColor="background1" w:themeShade="A6"/>
          <w:sz w:val="20"/>
          <w:szCs w:val="20"/>
        </w:rPr>
      </w:pPr>
      <w:r w:rsidRPr="007109E1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>Té chống cổ tay duỗi</w:t>
      </w:r>
    </w:p>
    <w:p w:rsidR="008F7841" w:rsidRPr="007109E1" w:rsidRDefault="008F7841" w:rsidP="00561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A6A6A6" w:themeColor="background1" w:themeShade="A6"/>
          <w:sz w:val="20"/>
          <w:szCs w:val="20"/>
          <w:highlight w:val="yellow"/>
        </w:rPr>
      </w:pPr>
      <w:r w:rsidRPr="007109E1">
        <w:rPr>
          <w:rFonts w:ascii="Times New Roman" w:hAnsi="Times New Roman" w:cs="Times New Roman"/>
          <w:b/>
          <w:color w:val="A6A6A6" w:themeColor="background1" w:themeShade="A6"/>
          <w:sz w:val="20"/>
          <w:szCs w:val="20"/>
          <w:highlight w:val="yellow"/>
        </w:rPr>
        <w:t>Té chống cổ tay gấp</w:t>
      </w:r>
    </w:p>
    <w:p w:rsidR="008F7841" w:rsidRPr="007109E1" w:rsidRDefault="008F7841" w:rsidP="00561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6A6A6" w:themeColor="background1" w:themeShade="A6"/>
          <w:sz w:val="20"/>
          <w:szCs w:val="20"/>
        </w:rPr>
      </w:pPr>
      <w:r w:rsidRPr="007109E1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>Té chống lưng các ngón tay trong tư thế tay nắm chặt</w:t>
      </w:r>
    </w:p>
    <w:p w:rsidR="008F7841" w:rsidRPr="007109E1" w:rsidRDefault="008F7841" w:rsidP="00561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6A6A6" w:themeColor="background1" w:themeShade="A6"/>
          <w:sz w:val="20"/>
          <w:szCs w:val="20"/>
        </w:rPr>
      </w:pPr>
      <w:r w:rsidRPr="007109E1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>D canhj trong bàn tay đập mạnh vào tường</w:t>
      </w:r>
    </w:p>
    <w:p w:rsidR="008F7841" w:rsidRPr="007109E1" w:rsidRDefault="008F7841" w:rsidP="00561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6A6A6" w:themeColor="background1" w:themeShade="A6"/>
          <w:sz w:val="20"/>
          <w:szCs w:val="20"/>
        </w:rPr>
      </w:pPr>
      <w:r w:rsidRPr="007109E1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>Tay đám của võ sĩ quyền anh</w:t>
      </w:r>
    </w:p>
    <w:p w:rsidR="008F7841" w:rsidRPr="007109E1" w:rsidRDefault="008F7841" w:rsidP="008F7841">
      <w:pPr>
        <w:rPr>
          <w:rFonts w:ascii="Times New Roman" w:hAnsi="Times New Roman" w:cs="Times New Roman"/>
          <w:color w:val="A6A6A6" w:themeColor="background1" w:themeShade="A6"/>
          <w:sz w:val="20"/>
          <w:szCs w:val="20"/>
        </w:rPr>
      </w:pPr>
      <w:r w:rsidRPr="007109E1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>Câu 3: tam giác scarpa được giới hạn chế:</w:t>
      </w:r>
    </w:p>
    <w:p w:rsidR="008F7841" w:rsidRPr="007109E1" w:rsidRDefault="008F7841" w:rsidP="005610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0"/>
          <w:szCs w:val="20"/>
        </w:rPr>
      </w:pPr>
      <w:r w:rsidRPr="007109E1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>Mào chậu- cơ chéo ngoài – cơ lưng rộng</w:t>
      </w:r>
    </w:p>
    <w:p w:rsidR="008F7841" w:rsidRPr="007109E1" w:rsidRDefault="008F7841" w:rsidP="005610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0"/>
          <w:szCs w:val="20"/>
        </w:rPr>
      </w:pPr>
      <w:r w:rsidRPr="007109E1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>Cơ may- cơ lược- cơ khép lớn</w:t>
      </w:r>
    </w:p>
    <w:p w:rsidR="008F7841" w:rsidRPr="007109E1" w:rsidRDefault="008F7841" w:rsidP="005610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0"/>
          <w:szCs w:val="20"/>
        </w:rPr>
      </w:pPr>
      <w:r w:rsidRPr="007109E1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>Đường nối gai chậu trước trên với đỉnh mấu chuyển lớn- đường thằng góc mặt giường qua gai chạu trước trên – đường song song mặt giường qua mấu chuyển lớn.</w:t>
      </w:r>
    </w:p>
    <w:p w:rsidR="008F7841" w:rsidRPr="007109E1" w:rsidRDefault="008F7841" w:rsidP="005610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0"/>
          <w:szCs w:val="20"/>
        </w:rPr>
      </w:pPr>
      <w:r w:rsidRPr="007109E1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>Đường nối 3 điểm: mỏm khuỷu – mỏm trên ròng rọc- mỏm trên lồi cầu.</w:t>
      </w:r>
    </w:p>
    <w:p w:rsidR="008F7841" w:rsidRPr="007109E1" w:rsidRDefault="008F7841" w:rsidP="005610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A6A6A6" w:themeColor="background1" w:themeShade="A6"/>
          <w:sz w:val="20"/>
          <w:szCs w:val="20"/>
          <w:highlight w:val="yellow"/>
        </w:rPr>
      </w:pPr>
      <w:r w:rsidRPr="007109E1">
        <w:rPr>
          <w:rFonts w:ascii="Times New Roman" w:hAnsi="Times New Roman" w:cs="Times New Roman"/>
          <w:b/>
          <w:color w:val="A6A6A6" w:themeColor="background1" w:themeShade="A6"/>
          <w:sz w:val="20"/>
          <w:szCs w:val="20"/>
          <w:highlight w:val="yellow"/>
        </w:rPr>
        <w:t>Tất cả đều sai</w:t>
      </w:r>
    </w:p>
    <w:p w:rsidR="008F7841" w:rsidRPr="00223D72" w:rsidRDefault="008F7841" w:rsidP="008F7841">
      <w:p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Câu 4: các khoang ở cẳng chân gồm:</w:t>
      </w:r>
    </w:p>
    <w:p w:rsidR="008F7841" w:rsidRPr="00223D72" w:rsidRDefault="008F7841" w:rsidP="005610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Khoang trước, sau</w:t>
      </w:r>
    </w:p>
    <w:p w:rsidR="008F7841" w:rsidRPr="00223D72" w:rsidRDefault="008F7841" w:rsidP="005610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Khoang trước, ngoài</w:t>
      </w:r>
    </w:p>
    <w:p w:rsidR="008F7841" w:rsidRPr="00223D72" w:rsidRDefault="008F7841" w:rsidP="005610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Khoang trước nông, sâu, sau, ngoài</w:t>
      </w:r>
    </w:p>
    <w:p w:rsidR="008F7841" w:rsidRPr="0006732B" w:rsidRDefault="008F7841" w:rsidP="005610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06732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Khoang nông, sâu, trước, ngoài</w:t>
      </w:r>
    </w:p>
    <w:p w:rsidR="008F7841" w:rsidRPr="00223D72" w:rsidRDefault="008F7841" w:rsidP="005610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Khoang trước, sau, trong</w:t>
      </w:r>
    </w:p>
    <w:p w:rsidR="008F7841" w:rsidRPr="00223D72" w:rsidRDefault="008F7841" w:rsidP="008F7841">
      <w:p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Câu 5</w:t>
      </w:r>
      <w:proofErr w:type="gramStart"/>
      <w:r w:rsidRPr="00223D72">
        <w:rPr>
          <w:rFonts w:ascii="Times New Roman" w:hAnsi="Times New Roman" w:cs="Times New Roman"/>
          <w:sz w:val="20"/>
          <w:szCs w:val="20"/>
        </w:rPr>
        <w:t>: :</w:t>
      </w:r>
      <w:proofErr w:type="gramEnd"/>
      <w:r w:rsidRPr="00223D72">
        <w:rPr>
          <w:rFonts w:ascii="Times New Roman" w:hAnsi="Times New Roman" w:cs="Times New Roman"/>
          <w:sz w:val="20"/>
          <w:szCs w:val="20"/>
        </w:rPr>
        <w:t xml:space="preserve"> Thành phần nào sau đây không thuộc khoang trước cẳng chân</w:t>
      </w:r>
    </w:p>
    <w:p w:rsidR="008F7841" w:rsidRPr="00223D72" w:rsidRDefault="008F7841" w:rsidP="005610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Thần kinh mác sâu</w:t>
      </w:r>
    </w:p>
    <w:p w:rsidR="008F7841" w:rsidRPr="00223D72" w:rsidRDefault="008F7841" w:rsidP="005610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Động mạch chày trước</w:t>
      </w:r>
    </w:p>
    <w:p w:rsidR="008F7841" w:rsidRPr="00223D72" w:rsidRDefault="008F7841" w:rsidP="005610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Cơ duỗi chung các ngón chân</w:t>
      </w:r>
    </w:p>
    <w:p w:rsidR="008F7841" w:rsidRPr="00223D72" w:rsidRDefault="008F7841" w:rsidP="005610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Cơ duỗi ngón chân cái dài</w:t>
      </w:r>
    </w:p>
    <w:p w:rsidR="008F7841" w:rsidRPr="0006732B" w:rsidRDefault="008F7841" w:rsidP="005610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06732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Thần kinh chày trước</w:t>
      </w:r>
    </w:p>
    <w:p w:rsidR="008F7841" w:rsidRPr="00223D72" w:rsidRDefault="008F7841" w:rsidP="008F7841">
      <w:p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Câu 6</w:t>
      </w:r>
      <w:proofErr w:type="gramStart"/>
      <w:r w:rsidRPr="00223D72">
        <w:rPr>
          <w:rFonts w:ascii="Times New Roman" w:hAnsi="Times New Roman" w:cs="Times New Roman"/>
          <w:sz w:val="20"/>
          <w:szCs w:val="20"/>
        </w:rPr>
        <w:t>:chọn</w:t>
      </w:r>
      <w:proofErr w:type="gramEnd"/>
      <w:r w:rsidRPr="00223D72">
        <w:rPr>
          <w:rFonts w:ascii="Times New Roman" w:hAnsi="Times New Roman" w:cs="Times New Roman"/>
          <w:sz w:val="20"/>
          <w:szCs w:val="20"/>
        </w:rPr>
        <w:t xml:space="preserve"> câu SAI, các dấu hiệu sau đây cho thấy sự tưới máu bàn chân bình thường.</w:t>
      </w:r>
    </w:p>
    <w:p w:rsidR="008F7841" w:rsidRPr="0006732B" w:rsidRDefault="008F7841" w:rsidP="005610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6732B">
        <w:rPr>
          <w:rFonts w:ascii="Times New Roman" w:hAnsi="Times New Roman" w:cs="Times New Roman"/>
          <w:color w:val="000000" w:themeColor="text1"/>
          <w:sz w:val="20"/>
          <w:szCs w:val="20"/>
        </w:rPr>
        <w:t>Bàn chân hồng, ấm</w:t>
      </w:r>
    </w:p>
    <w:p w:rsidR="008F7841" w:rsidRPr="0006732B" w:rsidRDefault="008F7841" w:rsidP="005610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06732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Dấu phục hồi mao mạch &gt;2 “</w:t>
      </w:r>
    </w:p>
    <w:p w:rsidR="008F7841" w:rsidRPr="00223D72" w:rsidRDefault="008F7841" w:rsidP="005610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Bắt được mạch mu chân, chày sau rõ</w:t>
      </w:r>
    </w:p>
    <w:p w:rsidR="008F7841" w:rsidRPr="00223D72" w:rsidRDefault="008F7841" w:rsidP="005610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Cảm giác nông, sâu bàn chân bình thường</w:t>
      </w:r>
    </w:p>
    <w:p w:rsidR="008F7841" w:rsidRPr="00223D72" w:rsidRDefault="008F7841" w:rsidP="005610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Gập lưng- gập lòng lòng bàn chân được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</w:p>
    <w:p w:rsidR="008F7841" w:rsidRPr="00223D72" w:rsidRDefault="008F7841" w:rsidP="008F7841">
      <w:p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B8DC773" wp14:editId="09298C01">
            <wp:simplePos x="0" y="0"/>
            <wp:positionH relativeFrom="column">
              <wp:posOffset>4248150</wp:posOffset>
            </wp:positionH>
            <wp:positionV relativeFrom="paragraph">
              <wp:posOffset>-203200</wp:posOffset>
            </wp:positionV>
            <wp:extent cx="1069340" cy="1231900"/>
            <wp:effectExtent l="0" t="0" r="0" b="6350"/>
            <wp:wrapThrough wrapText="bothSides">
              <wp:wrapPolygon edited="0">
                <wp:start x="0" y="0"/>
                <wp:lineTo x="0" y="21377"/>
                <wp:lineTo x="21164" y="21377"/>
                <wp:lineTo x="21164" y="0"/>
                <wp:lineTo x="0" y="0"/>
              </wp:wrapPolygon>
            </wp:wrapThrough>
            <wp:docPr id="71684" name="Picture 4" descr="1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4" name="Picture 4" descr="1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12319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D72">
        <w:rPr>
          <w:rFonts w:ascii="Times New Roman" w:hAnsi="Times New Roman" w:cs="Times New Roman"/>
          <w:sz w:val="20"/>
          <w:szCs w:val="20"/>
        </w:rPr>
        <w:t>Câu 7: Theo phân độ Weber gãy 2 mắt cá thì xquang dưới đây là độ nào?</w:t>
      </w:r>
    </w:p>
    <w:p w:rsidR="008F7841" w:rsidRPr="00223D72" w:rsidRDefault="008F7841" w:rsidP="005610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Weber A</w:t>
      </w:r>
    </w:p>
    <w:p w:rsidR="008F7841" w:rsidRPr="00223D72" w:rsidRDefault="008F7841" w:rsidP="005610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Weber B</w:t>
      </w:r>
    </w:p>
    <w:p w:rsidR="008F7841" w:rsidRPr="0006732B" w:rsidRDefault="008F7841" w:rsidP="005610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06732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Weber C</w:t>
      </w:r>
    </w:p>
    <w:p w:rsidR="008F7841" w:rsidRPr="00223D72" w:rsidRDefault="008F7841" w:rsidP="005610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Weber D</w:t>
      </w:r>
    </w:p>
    <w:p w:rsidR="008F7841" w:rsidRPr="00223D72" w:rsidRDefault="008F7841" w:rsidP="008F7841">
      <w:p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E4D2BED" wp14:editId="219B11FE">
            <wp:simplePos x="0" y="0"/>
            <wp:positionH relativeFrom="column">
              <wp:posOffset>4725670</wp:posOffset>
            </wp:positionH>
            <wp:positionV relativeFrom="paragraph">
              <wp:posOffset>123190</wp:posOffset>
            </wp:positionV>
            <wp:extent cx="1138555" cy="1289050"/>
            <wp:effectExtent l="0" t="0" r="4445" b="6350"/>
            <wp:wrapThrough wrapText="bothSides">
              <wp:wrapPolygon edited="0">
                <wp:start x="21600" y="21600"/>
                <wp:lineTo x="21600" y="213"/>
                <wp:lineTo x="277" y="213"/>
                <wp:lineTo x="277" y="21600"/>
                <wp:lineTo x="21600" y="2160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3855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D72">
        <w:rPr>
          <w:rFonts w:ascii="Times New Roman" w:hAnsi="Times New Roman" w:cs="Times New Roman"/>
          <w:sz w:val="20"/>
          <w:szCs w:val="20"/>
        </w:rPr>
        <w:t>Câu 8</w:t>
      </w:r>
      <w:proofErr w:type="gramStart"/>
      <w:r w:rsidRPr="00223D72">
        <w:rPr>
          <w:rFonts w:ascii="Times New Roman" w:hAnsi="Times New Roman" w:cs="Times New Roman"/>
          <w:sz w:val="20"/>
          <w:szCs w:val="20"/>
        </w:rPr>
        <w:t>: :</w:t>
      </w:r>
      <w:proofErr w:type="gramEnd"/>
      <w:r w:rsidRPr="00223D72">
        <w:rPr>
          <w:rFonts w:ascii="Times New Roman" w:hAnsi="Times New Roman" w:cs="Times New Roman"/>
          <w:sz w:val="20"/>
          <w:szCs w:val="20"/>
        </w:rPr>
        <w:t xml:space="preserve"> Số 2 là vùng chi phối cảm giác của thần kinh nào?</w:t>
      </w:r>
    </w:p>
    <w:p w:rsidR="008F7841" w:rsidRPr="0093107B" w:rsidRDefault="008F7841" w:rsidP="005610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93107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Nhánh gan chân trong của thần kinh chày sau</w:t>
      </w:r>
    </w:p>
    <w:p w:rsidR="008F7841" w:rsidRPr="0093107B" w:rsidRDefault="008F7841" w:rsidP="005610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  <w:r w:rsidRPr="0093107B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Thần kinh chày trước</w:t>
      </w:r>
    </w:p>
    <w:p w:rsidR="008F7841" w:rsidRPr="00223D72" w:rsidRDefault="008F7841" w:rsidP="005610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Thần kinh bì bắp chân trong</w:t>
      </w:r>
    </w:p>
    <w:p w:rsidR="008F7841" w:rsidRPr="00223D72" w:rsidRDefault="008F7841" w:rsidP="005610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Thần kinh mác nông</w:t>
      </w:r>
    </w:p>
    <w:p w:rsidR="008F7841" w:rsidRPr="00223D72" w:rsidRDefault="008F7841" w:rsidP="005610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13098EA5" wp14:editId="70B2146D">
            <wp:simplePos x="0" y="0"/>
            <wp:positionH relativeFrom="column">
              <wp:posOffset>3187700</wp:posOffset>
            </wp:positionH>
            <wp:positionV relativeFrom="paragraph">
              <wp:posOffset>95250</wp:posOffset>
            </wp:positionV>
            <wp:extent cx="1111250" cy="1628140"/>
            <wp:effectExtent l="0" t="0" r="0" b="0"/>
            <wp:wrapThrough wrapText="bothSides">
              <wp:wrapPolygon edited="0">
                <wp:start x="0" y="0"/>
                <wp:lineTo x="0" y="21229"/>
                <wp:lineTo x="21106" y="21229"/>
                <wp:lineTo x="21106" y="0"/>
                <wp:lineTo x="0" y="0"/>
              </wp:wrapPolygon>
            </wp:wrapThrough>
            <wp:docPr id="75780" name="Picture 4" descr="1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0" name="Picture 4" descr="1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6281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D72">
        <w:rPr>
          <w:rFonts w:ascii="Times New Roman" w:hAnsi="Times New Roman" w:cs="Times New Roman"/>
          <w:sz w:val="20"/>
          <w:szCs w:val="20"/>
        </w:rPr>
        <w:t>Thần kinh chày sau</w:t>
      </w:r>
    </w:p>
    <w:p w:rsidR="008F7841" w:rsidRPr="00223D72" w:rsidRDefault="0006732B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9: Trên xquang bàn chân, sô 5 là xương gì</w:t>
      </w:r>
      <w:r w:rsidR="008F7841" w:rsidRPr="00223D72">
        <w:rPr>
          <w:rFonts w:ascii="Times New Roman" w:hAnsi="Times New Roman" w:cs="Times New Roman"/>
          <w:sz w:val="20"/>
          <w:szCs w:val="20"/>
        </w:rPr>
        <w:t>?</w:t>
      </w:r>
    </w:p>
    <w:p w:rsidR="008F7841" w:rsidRPr="0006732B" w:rsidRDefault="008F7841" w:rsidP="005610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06732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 xml:space="preserve">Xương sên </w:t>
      </w:r>
    </w:p>
    <w:p w:rsidR="008F7841" w:rsidRPr="00223D72" w:rsidRDefault="008F7841" w:rsidP="005610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 xml:space="preserve">Xương gót </w:t>
      </w:r>
    </w:p>
    <w:p w:rsidR="008F7841" w:rsidRPr="00223D72" w:rsidRDefault="008F7841" w:rsidP="005610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Xương ghe</w:t>
      </w:r>
    </w:p>
    <w:p w:rsidR="008F7841" w:rsidRPr="00223D72" w:rsidRDefault="008F7841" w:rsidP="005610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 xml:space="preserve">Xương hộp </w:t>
      </w:r>
    </w:p>
    <w:p w:rsidR="008F7841" w:rsidRPr="00223D72" w:rsidRDefault="008F7841" w:rsidP="005610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Xương chêm</w:t>
      </w:r>
    </w:p>
    <w:p w:rsidR="008F7841" w:rsidRPr="00223D72" w:rsidRDefault="008F7841" w:rsidP="008F7841">
      <w:p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7AC68B30" wp14:editId="2DD6985D">
            <wp:simplePos x="0" y="0"/>
            <wp:positionH relativeFrom="column">
              <wp:posOffset>4489450</wp:posOffset>
            </wp:positionH>
            <wp:positionV relativeFrom="paragraph">
              <wp:posOffset>4445</wp:posOffset>
            </wp:positionV>
            <wp:extent cx="1299210" cy="1416685"/>
            <wp:effectExtent l="0" t="0" r="0" b="0"/>
            <wp:wrapThrough wrapText="bothSides">
              <wp:wrapPolygon edited="0">
                <wp:start x="0" y="0"/>
                <wp:lineTo x="0" y="21203"/>
                <wp:lineTo x="21220" y="21203"/>
                <wp:lineTo x="21220" y="0"/>
                <wp:lineTo x="0" y="0"/>
              </wp:wrapPolygon>
            </wp:wrapThrough>
            <wp:docPr id="778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8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D72">
        <w:rPr>
          <w:rFonts w:ascii="Times New Roman" w:hAnsi="Times New Roman" w:cs="Times New Roman"/>
          <w:sz w:val="20"/>
          <w:szCs w:val="20"/>
        </w:rPr>
        <w:t>Câu 10:</w:t>
      </w:r>
      <w:r w:rsidRPr="008F7841">
        <w:rPr>
          <w:rFonts w:eastAsiaTheme="minorEastAsia" w:hAnsi="Tahoma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  <w:r w:rsidRPr="00223D72">
        <w:rPr>
          <w:rFonts w:ascii="Times New Roman" w:hAnsi="Times New Roman" w:cs="Times New Roman"/>
          <w:sz w:val="20"/>
          <w:szCs w:val="20"/>
        </w:rPr>
        <w:t>Hình vẻ mô tả cách thực hiện tét gì?</w:t>
      </w:r>
    </w:p>
    <w:p w:rsidR="008F7841" w:rsidRPr="00223D72" w:rsidRDefault="008F7841" w:rsidP="005610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Hoffa</w:t>
      </w:r>
    </w:p>
    <w:p w:rsidR="008F7841" w:rsidRPr="00223D72" w:rsidRDefault="008F7841" w:rsidP="005610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Stunsky</w:t>
      </w:r>
      <w:r w:rsidRPr="00223D72">
        <w:rPr>
          <w:noProof/>
          <w:sz w:val="20"/>
          <w:szCs w:val="20"/>
        </w:rPr>
        <w:t xml:space="preserve"> </w:t>
      </w:r>
    </w:p>
    <w:p w:rsidR="008F7841" w:rsidRPr="00223D72" w:rsidRDefault="008F7841" w:rsidP="005610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Tét simmond</w:t>
      </w:r>
    </w:p>
    <w:p w:rsidR="008F7841" w:rsidRPr="0006732B" w:rsidRDefault="008F7841" w:rsidP="005610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06732B">
        <w:rPr>
          <w:rFonts w:ascii="Times New Roman" w:hAnsi="Times New Roman" w:cs="Times New Roman"/>
          <w:b/>
          <w:noProof/>
          <w:color w:val="FF0000"/>
          <w:sz w:val="20"/>
          <w:szCs w:val="20"/>
          <w:highlight w:val="yellow"/>
        </w:rPr>
        <w:drawing>
          <wp:anchor distT="0" distB="0" distL="114300" distR="114300" simplePos="0" relativeHeight="251663360" behindDoc="1" locked="0" layoutInCell="1" allowOverlap="1" wp14:anchorId="1C9FFF3B" wp14:editId="410F2CEF">
            <wp:simplePos x="0" y="0"/>
            <wp:positionH relativeFrom="column">
              <wp:posOffset>3098800</wp:posOffset>
            </wp:positionH>
            <wp:positionV relativeFrom="paragraph">
              <wp:posOffset>165735</wp:posOffset>
            </wp:positionV>
            <wp:extent cx="1149350" cy="1652905"/>
            <wp:effectExtent l="0" t="0" r="0" b="4445"/>
            <wp:wrapThrough wrapText="bothSides">
              <wp:wrapPolygon edited="0">
                <wp:start x="0" y="0"/>
                <wp:lineTo x="0" y="21409"/>
                <wp:lineTo x="21123" y="21409"/>
                <wp:lineTo x="2112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32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Tét</w:t>
      </w:r>
      <w:r w:rsidRPr="0006732B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 xml:space="preserve"> </w:t>
      </w:r>
      <w:r w:rsidRPr="0006732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Thompson</w:t>
      </w:r>
    </w:p>
    <w:p w:rsidR="008F7841" w:rsidRPr="00223D72" w:rsidRDefault="008F7841" w:rsidP="005610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Tét lachman</w:t>
      </w:r>
    </w:p>
    <w:p w:rsidR="008F7841" w:rsidRPr="00223D72" w:rsidRDefault="008F7841" w:rsidP="008F7841">
      <w:p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Câu 11: hình vẽ môt tả cách thực hiện tét gì?</w:t>
      </w:r>
    </w:p>
    <w:p w:rsidR="008F7841" w:rsidRPr="0006732B" w:rsidRDefault="008F7841" w:rsidP="005610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06732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Tét dây chằng bên ngoài</w:t>
      </w:r>
    </w:p>
    <w:p w:rsidR="008F7841" w:rsidRPr="00223D72" w:rsidRDefault="008F7841" w:rsidP="005610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Tét dây chằng bên trong</w:t>
      </w:r>
    </w:p>
    <w:p w:rsidR="008F7841" w:rsidRPr="00223D72" w:rsidRDefault="008F7841" w:rsidP="005610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Tét ngăn kéo</w:t>
      </w:r>
      <w:r w:rsidRPr="00223D72">
        <w:rPr>
          <w:noProof/>
          <w:sz w:val="20"/>
          <w:szCs w:val="20"/>
        </w:rPr>
        <w:t xml:space="preserve"> </w:t>
      </w:r>
    </w:p>
    <w:p w:rsidR="008F7841" w:rsidRPr="00223D72" w:rsidRDefault="008F7841" w:rsidP="005610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Tét Thompson</w:t>
      </w:r>
    </w:p>
    <w:p w:rsidR="008F7841" w:rsidRPr="00223D72" w:rsidRDefault="008F7841" w:rsidP="005610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Tét simmond</w:t>
      </w:r>
    </w:p>
    <w:p w:rsidR="008F7841" w:rsidRPr="00223D72" w:rsidRDefault="008F7841" w:rsidP="008F7841">
      <w:p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Câu 12: thành phần nào sau đây KHÔNG giúp vững khớp cổ chân?</w:t>
      </w:r>
    </w:p>
    <w:p w:rsidR="008F7841" w:rsidRPr="00223D72" w:rsidRDefault="008F7841" w:rsidP="005610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Dây chằng sên mác trước</w:t>
      </w:r>
    </w:p>
    <w:p w:rsidR="008F7841" w:rsidRPr="0006732B" w:rsidRDefault="008F7841" w:rsidP="005610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06732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Dây chằng chày hộp</w:t>
      </w:r>
    </w:p>
    <w:p w:rsidR="008F7841" w:rsidRPr="00223D72" w:rsidRDefault="008F7841" w:rsidP="005610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Gọng chày mác</w:t>
      </w:r>
    </w:p>
    <w:p w:rsidR="008F7841" w:rsidRPr="00223D72" w:rsidRDefault="008F7841" w:rsidP="005610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Gây cơ vùng cẳng chân</w:t>
      </w:r>
    </w:p>
    <w:p w:rsidR="008F7841" w:rsidRPr="00223D72" w:rsidRDefault="008F7841" w:rsidP="005610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Dây chằng chày mác dứới</w:t>
      </w:r>
    </w:p>
    <w:p w:rsidR="008F7841" w:rsidRPr="00223D72" w:rsidRDefault="008F7841" w:rsidP="008F7841">
      <w:p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Câu 13: các biến chứng cấp tính sau đây thường xảy ra sau chấn thương Xương-Khớp, ngoại trừ:</w:t>
      </w:r>
    </w:p>
    <w:p w:rsidR="008F7841" w:rsidRPr="00223D72" w:rsidRDefault="008F7841" w:rsidP="005610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Sốc chấn thương</w:t>
      </w:r>
    </w:p>
    <w:p w:rsidR="008F7841" w:rsidRPr="00223D72" w:rsidRDefault="008F7841" w:rsidP="005610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Tắc mạch máu do mỡ</w:t>
      </w:r>
    </w:p>
    <w:p w:rsidR="008F7841" w:rsidRPr="0006732B" w:rsidRDefault="008F7841" w:rsidP="005610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06732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Rối loạn dinh dưỡng</w:t>
      </w:r>
    </w:p>
    <w:p w:rsidR="008F7841" w:rsidRPr="00223D72" w:rsidRDefault="008F7841" w:rsidP="005610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Biến chứng thần kinh và mạch máu lớn</w:t>
      </w:r>
    </w:p>
    <w:p w:rsidR="008F7841" w:rsidRPr="00223D72" w:rsidRDefault="008F7841" w:rsidP="005610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Nhiễm trùng vết thương xương khớp</w:t>
      </w:r>
    </w:p>
    <w:p w:rsidR="008F7841" w:rsidRPr="00223D72" w:rsidRDefault="008F7841" w:rsidP="008F7841">
      <w:p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lastRenderedPageBreak/>
        <w:t>Câu 14: các biến chứng muộn trong chấn thươn xương khớp, chọn ý đúng:</w:t>
      </w:r>
    </w:p>
    <w:p w:rsidR="008F7841" w:rsidRPr="00223D72" w:rsidRDefault="008F7841" w:rsidP="0056104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Các biến chứng muộn xảy ra sau một thời gian ngắn sau chấn thương</w:t>
      </w:r>
    </w:p>
    <w:p w:rsidR="008F7841" w:rsidRPr="00223D72" w:rsidRDefault="008F7841" w:rsidP="0056104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Do không được điều trị hay điều trị không đúng qui cách</w:t>
      </w:r>
    </w:p>
    <w:p w:rsidR="008F7841" w:rsidRPr="00223D72" w:rsidRDefault="008F7841" w:rsidP="0056104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Khớp giả và can lệch là nói đến sự rối loạn về liền xương</w:t>
      </w:r>
    </w:p>
    <w:p w:rsidR="008F7841" w:rsidRPr="00223D72" w:rsidRDefault="008F7841" w:rsidP="0056104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A &amp; B</w:t>
      </w:r>
    </w:p>
    <w:p w:rsidR="008F7841" w:rsidRPr="0006732B" w:rsidRDefault="008F7841" w:rsidP="0056104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06732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B &amp; C</w:t>
      </w:r>
    </w:p>
    <w:p w:rsidR="008F7841" w:rsidRPr="00223D72" w:rsidRDefault="008F7841" w:rsidP="008F7841">
      <w:p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Câu 15: biến chứng sốc chấn thương. Chọn ý SAI:</w:t>
      </w:r>
    </w:p>
    <w:p w:rsidR="008F7841" w:rsidRPr="00223D72" w:rsidRDefault="008F7841" w:rsidP="005610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Nguyên nhân do đau dồn, mất máu</w:t>
      </w:r>
    </w:p>
    <w:p w:rsidR="008F7841" w:rsidRPr="00223D72" w:rsidRDefault="008F7841" w:rsidP="005610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Sốc dễ xảy ra ở các bệnh nhân gãy nhiều xương, gãy thân x. dài, gãy x.kèm giập nát mô mềm nhiều</w:t>
      </w:r>
      <w:proofErr w:type="gramStart"/>
      <w:r w:rsidRPr="00223D72">
        <w:rPr>
          <w:rFonts w:ascii="Times New Roman" w:hAnsi="Times New Roman" w:cs="Times New Roman"/>
          <w:sz w:val="20"/>
          <w:szCs w:val="20"/>
        </w:rPr>
        <w:t>..</w:t>
      </w:r>
      <w:proofErr w:type="gramEnd"/>
    </w:p>
    <w:p w:rsidR="008F7841" w:rsidRPr="0006732B" w:rsidRDefault="008F7841" w:rsidP="005610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06732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Vận chuyển nạn nhân càng sớm càng tốt</w:t>
      </w:r>
    </w:p>
    <w:p w:rsidR="008F7841" w:rsidRPr="00223D72" w:rsidRDefault="008F7841" w:rsidP="005610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Bất động tốt vùng gãy xương</w:t>
      </w:r>
    </w:p>
    <w:p w:rsidR="008F7841" w:rsidRPr="00223D72" w:rsidRDefault="008F7841" w:rsidP="005610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Cần hồi sức chống sốc tích cực trước khi tiến hành các công việc khác</w:t>
      </w:r>
    </w:p>
    <w:p w:rsidR="008F7841" w:rsidRPr="00223D72" w:rsidRDefault="008F7841" w:rsidP="008F7841">
      <w:p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6767976F" wp14:editId="0C2961A8">
            <wp:simplePos x="0" y="0"/>
            <wp:positionH relativeFrom="column">
              <wp:posOffset>3740150</wp:posOffset>
            </wp:positionH>
            <wp:positionV relativeFrom="paragraph">
              <wp:posOffset>44450</wp:posOffset>
            </wp:positionV>
            <wp:extent cx="1130300" cy="1261110"/>
            <wp:effectExtent l="0" t="0" r="0" b="0"/>
            <wp:wrapThrough wrapText="bothSides">
              <wp:wrapPolygon edited="0">
                <wp:start x="0" y="0"/>
                <wp:lineTo x="0" y="21208"/>
                <wp:lineTo x="21115" y="21208"/>
                <wp:lineTo x="2111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D72">
        <w:rPr>
          <w:rFonts w:ascii="Times New Roman" w:hAnsi="Times New Roman" w:cs="Times New Roman"/>
          <w:sz w:val="20"/>
          <w:szCs w:val="20"/>
        </w:rPr>
        <w:t xml:space="preserve">Câu 16: đây </w:t>
      </w:r>
      <w:proofErr w:type="gramStart"/>
      <w:r w:rsidRPr="00223D72">
        <w:rPr>
          <w:rFonts w:ascii="Times New Roman" w:hAnsi="Times New Roman" w:cs="Times New Roman"/>
          <w:sz w:val="20"/>
          <w:szCs w:val="20"/>
        </w:rPr>
        <w:t>là  dáng</w:t>
      </w:r>
      <w:proofErr w:type="gramEnd"/>
      <w:r w:rsidRPr="00223D72">
        <w:rPr>
          <w:rFonts w:ascii="Times New Roman" w:hAnsi="Times New Roman" w:cs="Times New Roman"/>
          <w:sz w:val="20"/>
          <w:szCs w:val="20"/>
        </w:rPr>
        <w:t xml:space="preserve"> đi của bệnh nhân bị vấn đề gì?</w:t>
      </w:r>
    </w:p>
    <w:p w:rsidR="008F7841" w:rsidRPr="00223D72" w:rsidRDefault="008F7841" w:rsidP="005610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 xml:space="preserve">Liệt thần kinh mác chung </w:t>
      </w:r>
    </w:p>
    <w:p w:rsidR="008F7841" w:rsidRPr="00223D72" w:rsidRDefault="008F7841" w:rsidP="005610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Đau chi</w:t>
      </w:r>
    </w:p>
    <w:p w:rsidR="008F7841" w:rsidRPr="00223D72" w:rsidRDefault="008F7841" w:rsidP="005610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Liệt cơ mông bên trái</w:t>
      </w:r>
    </w:p>
    <w:p w:rsidR="008F7841" w:rsidRPr="00223D72" w:rsidRDefault="008F7841" w:rsidP="005610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Ngắn chi</w:t>
      </w:r>
    </w:p>
    <w:p w:rsidR="008F7841" w:rsidRPr="0006732B" w:rsidRDefault="008F7841" w:rsidP="005610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06732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Liệt cơ mông bên phải</w:t>
      </w:r>
    </w:p>
    <w:p w:rsidR="008F7841" w:rsidRPr="00223D72" w:rsidRDefault="008F7841" w:rsidP="008F7841">
      <w:p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Câu 17: về biến chứng TMMDM. Chọn câu sai</w:t>
      </w:r>
    </w:p>
    <w:p w:rsidR="008F7841" w:rsidRPr="00223D72" w:rsidRDefault="008F7841" w:rsidP="0056104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Các yếu tố nguy cơ của sốc chấn thương là y tế phát triển năng. Thuyên TMMDM</w:t>
      </w:r>
    </w:p>
    <w:p w:rsidR="008F7841" w:rsidRPr="0006732B" w:rsidRDefault="008F7841" w:rsidP="0056104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06732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Sốt không rõ nguyên nhân là dấu hiện điểm hình muộn</w:t>
      </w:r>
    </w:p>
    <w:p w:rsidR="008F7841" w:rsidRPr="00223D72" w:rsidRDefault="008F7841" w:rsidP="0056104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Dấu hiệu gợi ý: nhức đầu, lơ mơ</w:t>
      </w:r>
    </w:p>
    <w:p w:rsidR="008F7841" w:rsidRPr="00223D72" w:rsidRDefault="008F7841" w:rsidP="0056104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Bệnh nhân có xuất huyết nhiều nơi: dưới da, nách, bẹn, kết mạc mắt</w:t>
      </w:r>
    </w:p>
    <w:p w:rsidR="008F7841" w:rsidRPr="00223D72" w:rsidRDefault="008F7841" w:rsidP="0056104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BN có thể tử vong do BC suy hô hấp</w:t>
      </w:r>
    </w:p>
    <w:p w:rsidR="008F7841" w:rsidRPr="00223D72" w:rsidRDefault="008F7841" w:rsidP="008F7841">
      <w:p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Câu 18: về BC nhiễm trùng vết thương xương khớp. Chọn câu đúng NHẤT:</w:t>
      </w:r>
    </w:p>
    <w:p w:rsidR="008F7841" w:rsidRPr="00223D72" w:rsidRDefault="008F7841" w:rsidP="0056104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VK xâm nhập gây nhiễm trùng xương- khớp từ vết thương hở</w:t>
      </w:r>
    </w:p>
    <w:p w:rsidR="008F7841" w:rsidRPr="00223D72" w:rsidRDefault="008F7841" w:rsidP="0056104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Gãy xương kín cũng có thể gây nhiễm tùng từ thủ thuật mổ KHX</w:t>
      </w:r>
    </w:p>
    <w:p w:rsidR="008F7841" w:rsidRPr="00223D72" w:rsidRDefault="008F7841" w:rsidP="0056104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Có thể dự phòng sớm vết thương xương khớp bằng cách săn sốc vết thương đúng các và phẩu thuật cắt lọc sớm</w:t>
      </w:r>
    </w:p>
    <w:p w:rsidR="008F7841" w:rsidRPr="0006732B" w:rsidRDefault="008F7841" w:rsidP="0056104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06732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A,C đúng có lq nhân quả</w:t>
      </w:r>
    </w:p>
    <w:p w:rsidR="0093107B" w:rsidRPr="007109E1" w:rsidRDefault="008F7841" w:rsidP="008F784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223D72">
        <w:rPr>
          <w:rFonts w:ascii="Times New Roman" w:hAnsi="Times New Roman" w:cs="Times New Roman"/>
          <w:sz w:val="20"/>
          <w:szCs w:val="20"/>
        </w:rPr>
        <w:t>A,B đúng có lq nhân quả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19: về BC rối loạn dinnh dưỡng sau chấn thương xương khớp chọn câu sai:</w:t>
      </w:r>
    </w:p>
    <w:p w:rsidR="008F7841" w:rsidRDefault="008F7841" w:rsidP="0056104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Đau đớn, bất động tuyệt đối kéo dài là YTTL gây bệnh</w:t>
      </w:r>
    </w:p>
    <w:p w:rsidR="008F7841" w:rsidRPr="0093107B" w:rsidRDefault="008F7841" w:rsidP="0056104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93107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BC xuất hiện ngay sau chấn thương</w:t>
      </w:r>
    </w:p>
    <w:p w:rsidR="008F7841" w:rsidRDefault="008F7841" w:rsidP="0056104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Vùng chi bị rối loạn dinh dưỡng có khi không ở vị trí bị chấn thương</w:t>
      </w:r>
    </w:p>
    <w:p w:rsidR="008F7841" w:rsidRDefault="008F7841" w:rsidP="0056104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Lâm sàng BN có biểu hiện đau nhức phù nề, teo cơ rối loạn vận mạch</w:t>
      </w:r>
    </w:p>
    <w:p w:rsidR="008F7841" w:rsidRDefault="008F7841" w:rsidP="0056104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Có thể dự phòng bằng cách tránh các biện pháp gây đau dớn, cũng như tập vận đọng chủ đọng sớm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20: về BC khớp giả sau gãy xương:</w:t>
      </w:r>
    </w:p>
    <w:p w:rsidR="008F7841" w:rsidRDefault="008F7841" w:rsidP="0056104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Chỉ tình trạng  không đạt được lành xương dù được bất đọng lâu dài</w:t>
      </w:r>
    </w:p>
    <w:p w:rsidR="008F7841" w:rsidRDefault="008F7841" w:rsidP="0056104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Sự tiến triển lành xương ngừng ở giai đoạn can xơ</w:t>
      </w:r>
    </w:p>
    <w:p w:rsidR="008F7841" w:rsidRDefault="008F7841" w:rsidP="0056104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Nguyên nhân: bất động k đúng quy cách, lỏng lẻo không đủ thời gian</w:t>
      </w:r>
    </w:p>
    <w:p w:rsidR="008F7841" w:rsidRPr="007109E1" w:rsidRDefault="008F7841" w:rsidP="0056104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7109E1">
        <w:rPr>
          <w:rFonts w:ascii="Times New Roman" w:hAnsi="Times New Roman" w:cs="Times New Roman"/>
          <w:sz w:val="20"/>
          <w:szCs w:val="20"/>
          <w:highlight w:val="yellow"/>
        </w:rPr>
        <w:t xml:space="preserve">Lâm sàng có cử đọng bất thường tại ổ gãy nhưng không đau </w:t>
      </w:r>
    </w:p>
    <w:p w:rsidR="008F7841" w:rsidRDefault="008F7841" w:rsidP="0056104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Có thể phòng ngừa bằng cách bất động xương gãy, đủ thời gian và đúng quy cách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Câu 21: Phục hồi chức năng liệt tủy nên bất đầu lúc nào sau khi bị tổn thương tủy?</w:t>
      </w:r>
    </w:p>
    <w:p w:rsidR="008F7841" w:rsidRDefault="008F7841" w:rsidP="0056104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 tuần</w:t>
      </w:r>
    </w:p>
    <w:p w:rsidR="008F7841" w:rsidRDefault="008F7841" w:rsidP="0056104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 tháng</w:t>
      </w:r>
    </w:p>
    <w:p w:rsidR="008F7841" w:rsidRDefault="008F7841" w:rsidP="0056104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Sau khi điều trị nội khoa ổn đinhh</w:t>
      </w:r>
    </w:p>
    <w:p w:rsidR="008F7841" w:rsidRDefault="008F7841" w:rsidP="0056104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 khi điều trị ngoại khoa ổn đinh</w:t>
      </w:r>
    </w:p>
    <w:p w:rsidR="008F7841" w:rsidRPr="00596883" w:rsidRDefault="008F7841" w:rsidP="0056104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59688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Càng sớm càng tốt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22: BN bị tổn thương tủy sống cổ có thể không ảnh hưởng chức năng nào sau</w:t>
      </w:r>
      <w:proofErr w:type="gramStart"/>
      <w:r>
        <w:rPr>
          <w:rFonts w:ascii="Times New Roman" w:hAnsi="Times New Roman" w:cs="Times New Roman"/>
          <w:sz w:val="20"/>
          <w:szCs w:val="20"/>
        </w:rPr>
        <w:t>:\</w:t>
      </w:r>
      <w:proofErr w:type="gramEnd"/>
    </w:p>
    <w:p w:rsidR="008F7841" w:rsidRPr="00596883" w:rsidRDefault="008F7841" w:rsidP="0056104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59688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Khả năng giao tiếp</w:t>
      </w:r>
    </w:p>
    <w:p w:rsidR="008F7841" w:rsidRDefault="008F7841" w:rsidP="0056104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Khả năng dùng 2 tay</w:t>
      </w:r>
    </w:p>
    <w:p w:rsidR="008F7841" w:rsidRDefault="008F7841" w:rsidP="0056104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Chức năng ngồi</w:t>
      </w:r>
    </w:p>
    <w:p w:rsidR="008F7841" w:rsidRDefault="008F7841" w:rsidP="0056104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Chức năng tiêu hóa</w:t>
      </w:r>
    </w:p>
    <w:p w:rsidR="008F7841" w:rsidRDefault="008F7841" w:rsidP="0056104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Chức năng hô hấp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23: chức nặng bị ảnh hưởng khác biệt giữa BN bị tổn thươn tủy sống cổ và ngực là:</w:t>
      </w:r>
    </w:p>
    <w:p w:rsidR="008F7841" w:rsidRDefault="008F7841" w:rsidP="0056104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Khả năng cảm giác ở vùng dưới tổn thương</w:t>
      </w:r>
    </w:p>
    <w:p w:rsidR="008F7841" w:rsidRPr="00596883" w:rsidRDefault="008F7841" w:rsidP="0056104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59688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Khả năng dùng 2 tay</w:t>
      </w:r>
    </w:p>
    <w:p w:rsidR="008F7841" w:rsidRDefault="008F7841" w:rsidP="0056104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Chức năng đi </w:t>
      </w:r>
    </w:p>
    <w:p w:rsidR="008F7841" w:rsidRDefault="008F7841" w:rsidP="0056104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Chắc năng tiêu hóa</w:t>
      </w:r>
    </w:p>
    <w:p w:rsidR="008F7841" w:rsidRDefault="008F7841" w:rsidP="0056104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Chức năng tiết niêu.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24: không rõ câu hỏi: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25</w:t>
      </w:r>
      <w:proofErr w:type="gramStart"/>
      <w:r>
        <w:rPr>
          <w:rFonts w:ascii="Times New Roman" w:hAnsi="Times New Roman" w:cs="Times New Roman"/>
          <w:sz w:val="20"/>
          <w:szCs w:val="20"/>
        </w:rPr>
        <w:t>:BC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than kinh và các mạch máu lớn:</w:t>
      </w:r>
    </w:p>
    <w:p w:rsidR="008F7841" w:rsidRDefault="008F7841" w:rsidP="0056104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Các thần kinh và mạch máu lớn đi qua vùng x gãy có thể bị chèn thủng, rách đứt do các đầu xương gãy gây ra</w:t>
      </w:r>
    </w:p>
    <w:p w:rsidR="008F7841" w:rsidRDefault="008F7841" w:rsidP="0056104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Bắt buộc  hải kiểm tra tình trạng thần kinh và mạch máu ngoại biên chấn thương</w:t>
      </w:r>
    </w:p>
    <w:p w:rsidR="008F7841" w:rsidRPr="00596883" w:rsidRDefault="008F7841" w:rsidP="0056104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59688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A &amp; B đúng có lq nhân quả</w:t>
      </w:r>
    </w:p>
    <w:p w:rsidR="008F7841" w:rsidRDefault="008F7841" w:rsidP="0056104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&amp; B đúng  k lq nhân quả</w:t>
      </w:r>
    </w:p>
    <w:p w:rsidR="00596883" w:rsidRPr="007109E1" w:rsidRDefault="008F7841" w:rsidP="008F784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đúng B sai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26: mục đích của việc sử dung dụng cụ chỉnh hình chi dưới khi đi là:</w:t>
      </w:r>
    </w:p>
    <w:p w:rsidR="008F7841" w:rsidRDefault="00596883" w:rsidP="0056104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Ngăn ngừa </w:t>
      </w:r>
      <w:r w:rsidR="008F7841">
        <w:rPr>
          <w:rFonts w:ascii="Times New Roman" w:hAnsi="Times New Roman" w:cs="Times New Roman"/>
          <w:sz w:val="20"/>
          <w:szCs w:val="20"/>
        </w:rPr>
        <w:t>co cứng cơ, phát triên theo thời gian</w:t>
      </w:r>
    </w:p>
    <w:p w:rsidR="008F7841" w:rsidRDefault="008F7841" w:rsidP="0056104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Để phòng ngừa gãy xương do té</w:t>
      </w:r>
    </w:p>
    <w:p w:rsidR="008F7841" w:rsidRPr="00596883" w:rsidRDefault="008F7841" w:rsidP="0056104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59688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Hỗ trợ chức năng đi lại bị ảnh hưởng bởi tình trạng yếu cơ hay co cứng cơ</w:t>
      </w:r>
    </w:p>
    <w:p w:rsidR="008F7841" w:rsidRDefault="008F7841" w:rsidP="0056104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Ngăn ngừa có rút khớp</w:t>
      </w:r>
    </w:p>
    <w:p w:rsidR="008F7841" w:rsidRPr="007109E1" w:rsidRDefault="008F7841" w:rsidP="008F784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Điều trị làm mạnh cơ hay kéo giãn khớp bị co rút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27: BC nào sau đây cần ưu tiên phòng ngừa trong giai đoạn cấp sau chấn thương cột sống:</w:t>
      </w:r>
    </w:p>
    <w:p w:rsidR="008F7841" w:rsidRDefault="008F7841" w:rsidP="0056104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Teo cơ</w:t>
      </w:r>
    </w:p>
    <w:p w:rsidR="008F7841" w:rsidRPr="00596883" w:rsidRDefault="008F7841" w:rsidP="0056104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59688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Loét</w:t>
      </w:r>
    </w:p>
    <w:p w:rsidR="008F7841" w:rsidRDefault="008F7841" w:rsidP="0056104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Cứng khớp</w:t>
      </w:r>
    </w:p>
    <w:p w:rsidR="008F7841" w:rsidRDefault="008F7841" w:rsidP="0056104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Loãng xương</w:t>
      </w:r>
    </w:p>
    <w:p w:rsidR="008F7841" w:rsidRDefault="008F7841" w:rsidP="0056104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Suy dinh dương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28: vai trò của các thành viên nhóm phục hồi chức năng tủy sống là, NGOẠI TRỪ:</w:t>
      </w:r>
    </w:p>
    <w:p w:rsidR="008F7841" w:rsidRDefault="008F7841" w:rsidP="0056104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Chuyên viên vật lý trị liệu phục hồi chức năng di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chuyển</w:t>
      </w:r>
    </w:p>
    <w:p w:rsidR="008F7841" w:rsidRPr="00596883" w:rsidRDefault="008F7841" w:rsidP="0056104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59688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Chuyên viên hoạt động trị liệu phục hồi các hoạt động  sống hằng ngày</w:t>
      </w:r>
    </w:p>
    <w:p w:rsidR="008F7841" w:rsidRDefault="008F7841" w:rsidP="0056104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Bác sĩ, điều dưỡng điều trị các vấn đề nội khoa để tủy sống phục hồi</w:t>
      </w:r>
    </w:p>
    <w:p w:rsidR="008F7841" w:rsidRDefault="008F7841" w:rsidP="0056104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Chuyên viên tâm lý giúp giải quyết các vấn đề rối loạn tâm lý</w:t>
      </w:r>
    </w:p>
    <w:p w:rsidR="008F7841" w:rsidRDefault="008F7841" w:rsidP="0056104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Nhân viên xã hồi giúp các vấn đề xã hôi để bệnh nhân hội nhập cộng đồng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29</w:t>
      </w:r>
      <w:proofErr w:type="gramStart"/>
      <w:r>
        <w:rPr>
          <w:rFonts w:ascii="Times New Roman" w:hAnsi="Times New Roman" w:cs="Times New Roman"/>
          <w:sz w:val="20"/>
          <w:szCs w:val="20"/>
        </w:rPr>
        <w:t>:gãy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đầu dưới xương đùi có nguy cơ tổn thương động mạch khoeo vì:</w:t>
      </w:r>
    </w:p>
    <w:p w:rsidR="008F7841" w:rsidRDefault="008F7841" w:rsidP="0056104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 bao khớp có túi cùng lớn</w:t>
      </w:r>
    </w:p>
    <w:p w:rsidR="008F7841" w:rsidRDefault="008F7841" w:rsidP="0056104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ĐM vùng này đi sát xương</w:t>
      </w:r>
    </w:p>
    <w:p w:rsidR="008F7841" w:rsidRDefault="00596883" w:rsidP="0056104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 cơ n</w:t>
      </w:r>
      <w:r w:rsidR="008F7841">
        <w:rPr>
          <w:rFonts w:ascii="Times New Roman" w:hAnsi="Times New Roman" w:cs="Times New Roman"/>
          <w:sz w:val="20"/>
          <w:szCs w:val="20"/>
        </w:rPr>
        <w:t>hị đầu đùi co kéo</w:t>
      </w:r>
    </w:p>
    <w:p w:rsidR="008F7841" w:rsidRDefault="008F7841" w:rsidP="0056104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 cơ tam đầu cẳng chân kéo</w:t>
      </w:r>
    </w:p>
    <w:p w:rsidR="008F7841" w:rsidRDefault="008F7841" w:rsidP="0056104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1,2,3 đúng</w:t>
      </w:r>
    </w:p>
    <w:p w:rsidR="008F7841" w:rsidRDefault="008F7841" w:rsidP="0056104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1,3 đugns</w:t>
      </w:r>
    </w:p>
    <w:p w:rsidR="008F7841" w:rsidRPr="00596883" w:rsidRDefault="008F7841" w:rsidP="0056104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59688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Câu 2,4 đúng</w:t>
      </w:r>
    </w:p>
    <w:p w:rsidR="008F7841" w:rsidRDefault="008F7841" w:rsidP="0056104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Chỉ 4 đúng</w:t>
      </w:r>
    </w:p>
    <w:p w:rsidR="008F7841" w:rsidRDefault="008F7841" w:rsidP="0056104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30: k rõ câu hỏi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31: để khỏa sát sự phân bố mạch nuôi dưỡng chi trên. Người ta dùng nghiệm pháp:</w:t>
      </w:r>
    </w:p>
    <w:p w:rsidR="008F7841" w:rsidRDefault="008F7841" w:rsidP="0056104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Tinel</w:t>
      </w:r>
    </w:p>
    <w:p w:rsidR="008F7841" w:rsidRDefault="008F7841" w:rsidP="0056104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 Quervain</w:t>
      </w:r>
    </w:p>
    <w:p w:rsidR="008F7841" w:rsidRPr="00596883" w:rsidRDefault="008F7841" w:rsidP="0056104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59688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Allen</w:t>
      </w:r>
    </w:p>
    <w:p w:rsidR="008F7841" w:rsidRDefault="008F7841" w:rsidP="0056104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Froment</w:t>
      </w:r>
    </w:p>
    <w:p w:rsidR="008F7841" w:rsidRDefault="008F7841" w:rsidP="0056104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Campbell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Câu 32: Bầm tím Kirmisson là dấu hiệu của: </w:t>
      </w:r>
    </w:p>
    <w:p w:rsidR="008F7841" w:rsidRDefault="008F7841" w:rsidP="0056104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Gãy cổ phẩu thuật x. cánh tay</w:t>
      </w:r>
    </w:p>
    <w:p w:rsidR="008F7841" w:rsidRPr="00596883" w:rsidRDefault="008F7841" w:rsidP="0056104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59688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Gãy trên lồi cầu x. cánh tay</w:t>
      </w:r>
    </w:p>
    <w:p w:rsidR="008F7841" w:rsidRDefault="008F7841" w:rsidP="0056104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Gãy x.chậu</w:t>
      </w:r>
    </w:p>
    <w:p w:rsidR="008F7841" w:rsidRDefault="008F7841" w:rsidP="0056104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Gãy x.gót</w:t>
      </w:r>
    </w:p>
    <w:p w:rsidR="008F7841" w:rsidRDefault="008F7841" w:rsidP="0056104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Gãy mâm chày trong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33: chăm sóc vấn đề tiểu tiện như thế nào là hợp lý:</w:t>
      </w:r>
    </w:p>
    <w:p w:rsidR="008F7841" w:rsidRDefault="008F7841" w:rsidP="0056104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Mở bàng quang ra da để tiện chăm sóc</w:t>
      </w:r>
    </w:p>
    <w:p w:rsidR="008F7841" w:rsidRDefault="008F7841" w:rsidP="0056104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Đạt thong tiểu lưu, thay đổi mỗi khi thấy nước trong ống đầy</w:t>
      </w:r>
    </w:p>
    <w:p w:rsidR="008F7841" w:rsidRPr="00596883" w:rsidRDefault="008F7841" w:rsidP="0056104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59688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Đạt tong tiểu vô trùng mỗi 6h</w:t>
      </w:r>
    </w:p>
    <w:p w:rsidR="008F7841" w:rsidRDefault="008F7841" w:rsidP="0056104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Uống kháng sinh dự phòng định kì để tránh nhiễm trùng tiểu</w:t>
      </w:r>
    </w:p>
    <w:p w:rsidR="008F7841" w:rsidRDefault="008F7841" w:rsidP="0056104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Súc rửa bàng quang mỗi lần đặt thông tiểu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Câu 34: chăm sóc vấn đề về đại tiện như thế nào là hợp lý: </w:t>
      </w:r>
    </w:p>
    <w:p w:rsidR="008F7841" w:rsidRDefault="008F7841" w:rsidP="0056104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Mở hậu môn nhân tạo để tiện chăm sóc</w:t>
      </w:r>
    </w:p>
    <w:p w:rsidR="008F7841" w:rsidRDefault="008F7841" w:rsidP="0056104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Thụt tháo mỗi khi thấy bụng chướng</w:t>
      </w:r>
    </w:p>
    <w:p w:rsidR="008F7841" w:rsidRDefault="008F7841" w:rsidP="0056104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Đi cầu mỗi 4-6 giờ</w:t>
      </w:r>
    </w:p>
    <w:p w:rsidR="008F7841" w:rsidRPr="00596883" w:rsidRDefault="008F7841" w:rsidP="0056104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596883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Đi cầu vào giờ nhất đinh trong ngày</w:t>
      </w:r>
    </w:p>
    <w:p w:rsidR="008F7841" w:rsidRDefault="008F7841" w:rsidP="0056104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Tránh ăn nhiều xơ để tạo ít phân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35: chăm sóc da ở người liệt tứ chi như thế nào là hợp lý:</w:t>
      </w:r>
    </w:p>
    <w:p w:rsidR="008F7841" w:rsidRDefault="008F7841" w:rsidP="0056104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Thay đổi tư thế mỗi buổi</w:t>
      </w:r>
    </w:p>
    <w:p w:rsidR="008F7841" w:rsidRDefault="008F7841" w:rsidP="0056104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Thay vải trải giường mỗi ngày</w:t>
      </w:r>
    </w:p>
    <w:p w:rsidR="008F7841" w:rsidRDefault="008F7841" w:rsidP="0056104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Tránh xoa bóp da. Mô mềm vì có thể là tổn thương da</w:t>
      </w:r>
    </w:p>
    <w:p w:rsidR="008F7841" w:rsidRPr="007C1ED9" w:rsidRDefault="008F7841" w:rsidP="0056104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7C1ED9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Thay đổi tư thế mỗi 2h</w:t>
      </w:r>
    </w:p>
    <w:p w:rsidR="008F7841" w:rsidRDefault="008F7841" w:rsidP="0056104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Thay đổi tư thế mỗi 4h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1F122E4A" wp14:editId="178689F4">
            <wp:simplePos x="0" y="0"/>
            <wp:positionH relativeFrom="column">
              <wp:posOffset>3911600</wp:posOffset>
            </wp:positionH>
            <wp:positionV relativeFrom="paragraph">
              <wp:posOffset>204470</wp:posOffset>
            </wp:positionV>
            <wp:extent cx="1152525" cy="1162050"/>
            <wp:effectExtent l="0" t="0" r="9525" b="0"/>
            <wp:wrapThrough wrapText="bothSides">
              <wp:wrapPolygon edited="0">
                <wp:start x="0" y="0"/>
                <wp:lineTo x="0" y="21246"/>
                <wp:lineTo x="21421" y="21246"/>
                <wp:lineTo x="2142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 xml:space="preserve">Câu 36: Hình bên cạnh minh họa chop xoay vai trên hình còn thiếu 1 cơ, đó là: </w:t>
      </w:r>
    </w:p>
    <w:p w:rsidR="008F7841" w:rsidRDefault="008F7841" w:rsidP="0056104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Nhị đầu</w:t>
      </w:r>
    </w:p>
    <w:p w:rsidR="008F7841" w:rsidRDefault="008F7841" w:rsidP="0056104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Tam đầu</w:t>
      </w:r>
    </w:p>
    <w:p w:rsidR="008F7841" w:rsidRDefault="008F7841" w:rsidP="0056104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Tròn bé</w:t>
      </w:r>
    </w:p>
    <w:p w:rsidR="008F7841" w:rsidRPr="007C1ED9" w:rsidRDefault="008F7841" w:rsidP="0056104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7C1ED9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Dưới vai</w:t>
      </w:r>
    </w:p>
    <w:p w:rsidR="008F7841" w:rsidRDefault="008F7841" w:rsidP="0056104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Dưới đòn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Câu 37: Nếu cho BN để cẳng </w:t>
      </w:r>
      <w:proofErr w:type="gramStart"/>
      <w:r>
        <w:rPr>
          <w:rFonts w:ascii="Times New Roman" w:hAnsi="Times New Roman" w:cs="Times New Roman"/>
          <w:sz w:val="20"/>
          <w:szCs w:val="20"/>
        </w:rPr>
        <w:t>tay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ra sau lưng được chứng tỏ:</w:t>
      </w:r>
    </w:p>
    <w:p w:rsidR="008F7841" w:rsidRDefault="008F7841" w:rsidP="0056104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Động tác khép vai bình thương</w:t>
      </w:r>
    </w:p>
    <w:p w:rsidR="008F7841" w:rsidRDefault="008F7841" w:rsidP="0056104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Động tác xoay ngoài cánh tay không hạn chế</w:t>
      </w:r>
    </w:p>
    <w:p w:rsidR="008F7841" w:rsidRPr="007C1ED9" w:rsidRDefault="008F7841" w:rsidP="0056104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7C1ED9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Động tác xoay trong khớp và bình thường</w:t>
      </w:r>
    </w:p>
    <w:p w:rsidR="008F7841" w:rsidRDefault="008F7841" w:rsidP="0056104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Chỏm xương cánh tay không bị lún ( dấu hill – sach)</w:t>
      </w:r>
    </w:p>
    <w:p w:rsidR="008F7841" w:rsidRDefault="008F7841" w:rsidP="0056104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Tất cả đều sai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Câu 38: chọn câu sai: gãy xương chậu kiểu </w:t>
      </w:r>
      <w:r w:rsidRPr="00DE30DE">
        <w:rPr>
          <w:rFonts w:ascii="Times New Roman" w:hAnsi="Times New Roman" w:cs="Times New Roman"/>
          <w:sz w:val="20"/>
          <w:szCs w:val="20"/>
        </w:rPr>
        <w:t>malgaigne</w:t>
      </w:r>
      <w:r>
        <w:rPr>
          <w:rFonts w:ascii="Times New Roman" w:hAnsi="Times New Roman" w:cs="Times New Roman"/>
          <w:sz w:val="20"/>
          <w:szCs w:val="20"/>
        </w:rPr>
        <w:t xml:space="preserve"> có đặc điểm:</w:t>
      </w:r>
    </w:p>
    <w:p w:rsidR="008F7841" w:rsidRDefault="008F7841" w:rsidP="0056104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Chiều dài tương đối và tuyệt ở đùi không thay đổi so với bên không đau</w:t>
      </w:r>
    </w:p>
    <w:p w:rsidR="008F7841" w:rsidRDefault="008F7841" w:rsidP="0056104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Chiều dài đo từ gai chậu trước trên đến mắt cá ngoài bằng nhau hai bên</w:t>
      </w:r>
    </w:p>
    <w:p w:rsidR="008F7841" w:rsidRDefault="008F7841" w:rsidP="0056104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Chiều dài đo từ gai chậu trước trên đến mắt cá ngoài bên đau ngắn hơn</w:t>
      </w:r>
    </w:p>
    <w:p w:rsidR="008F7841" w:rsidRDefault="008F7841" w:rsidP="0056104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Nhìn thấy ngắn chi vùng bên với x. chậu gãy</w:t>
      </w:r>
    </w:p>
    <w:p w:rsidR="008F7841" w:rsidRDefault="008F7841" w:rsidP="0056104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sai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26D9BCD9" wp14:editId="0A2E9A7D">
            <wp:simplePos x="0" y="0"/>
            <wp:positionH relativeFrom="column">
              <wp:posOffset>3047365</wp:posOffset>
            </wp:positionH>
            <wp:positionV relativeFrom="paragraph">
              <wp:posOffset>172085</wp:posOffset>
            </wp:positionV>
            <wp:extent cx="1529715" cy="927100"/>
            <wp:effectExtent l="0" t="0" r="0" b="6350"/>
            <wp:wrapThrough wrapText="bothSides">
              <wp:wrapPolygon edited="0">
                <wp:start x="0" y="0"/>
                <wp:lineTo x="0" y="21304"/>
                <wp:lineTo x="21250" y="21304"/>
                <wp:lineTo x="2125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>Câu 39: hình minh họa 1 nghiêm pháp thường dùng để khảo sát:</w:t>
      </w:r>
    </w:p>
    <w:p w:rsidR="008F7841" w:rsidRDefault="008F7841" w:rsidP="0056104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Khớp cùng chậu</w:t>
      </w:r>
    </w:p>
    <w:p w:rsidR="008F7841" w:rsidRDefault="008F7841" w:rsidP="0056104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Thần knih tọa</w:t>
      </w:r>
    </w:p>
    <w:p w:rsidR="008F7841" w:rsidRDefault="008F7841" w:rsidP="0056104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Thần kinh đùi</w:t>
      </w:r>
    </w:p>
    <w:p w:rsidR="008F7841" w:rsidRPr="007C1ED9" w:rsidRDefault="008F7841" w:rsidP="0056104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7C1ED9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Cơ thặt lưng chậu</w:t>
      </w:r>
    </w:p>
    <w:p w:rsidR="008F7841" w:rsidRDefault="008F7841" w:rsidP="0056104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Cơ căng cân đùi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Câu 40: vận động dạng-khép của khớp bả vai- cánh </w:t>
      </w:r>
      <w:proofErr w:type="gramStart"/>
      <w:r>
        <w:rPr>
          <w:rFonts w:ascii="Times New Roman" w:hAnsi="Times New Roman" w:cs="Times New Roman"/>
          <w:sz w:val="20"/>
          <w:szCs w:val="20"/>
        </w:rPr>
        <w:t>tay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bình thường là:</w:t>
      </w:r>
    </w:p>
    <w:p w:rsidR="008F7841" w:rsidRDefault="008F7841" w:rsidP="0056104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180-0-75</w:t>
      </w:r>
    </w:p>
    <w:p w:rsidR="008F7841" w:rsidRDefault="008F7841" w:rsidP="0056104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180-0-60</w:t>
      </w:r>
    </w:p>
    <w:p w:rsidR="008F7841" w:rsidRPr="007C1ED9" w:rsidRDefault="008F7841" w:rsidP="0056104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7C1ED9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90-0-20</w:t>
      </w:r>
    </w:p>
    <w:p w:rsidR="008F7841" w:rsidRDefault="008F7841" w:rsidP="0056104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90-0-40</w:t>
      </w:r>
    </w:p>
    <w:p w:rsidR="008F7841" w:rsidRDefault="008F7841" w:rsidP="0056104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sai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4D0C72FA" wp14:editId="71A3C3B9">
            <wp:simplePos x="0" y="0"/>
            <wp:positionH relativeFrom="column">
              <wp:posOffset>2053590</wp:posOffset>
            </wp:positionH>
            <wp:positionV relativeFrom="paragraph">
              <wp:posOffset>344805</wp:posOffset>
            </wp:positionV>
            <wp:extent cx="952500" cy="981075"/>
            <wp:effectExtent l="0" t="0" r="0" b="9525"/>
            <wp:wrapThrough wrapText="bothSides">
              <wp:wrapPolygon edited="0">
                <wp:start x="0" y="0"/>
                <wp:lineTo x="0" y="21390"/>
                <wp:lineTo x="21168" y="21390"/>
                <wp:lineTo x="2116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 xml:space="preserve">Câu 41: hình bên cạnh minh họa 1 lòng bàn </w:t>
      </w:r>
      <w:proofErr w:type="gramStart"/>
      <w:r>
        <w:rPr>
          <w:rFonts w:ascii="Times New Roman" w:hAnsi="Times New Roman" w:cs="Times New Roman"/>
          <w:sz w:val="20"/>
          <w:szCs w:val="20"/>
        </w:rPr>
        <w:t>tay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khi duỗi thằng. </w:t>
      </w:r>
      <w:proofErr w:type="gramStart"/>
      <w:r>
        <w:rPr>
          <w:rFonts w:ascii="Times New Roman" w:hAnsi="Times New Roman" w:cs="Times New Roman"/>
          <w:sz w:val="20"/>
          <w:szCs w:val="20"/>
        </w:rPr>
        <w:t>Người ta chia 5 vùng.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Vùng “No mar….” là vùng nào?</w:t>
      </w:r>
      <w:proofErr w:type="gramEnd"/>
    </w:p>
    <w:p w:rsidR="008F7841" w:rsidRDefault="008F7841" w:rsidP="0056104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Vùng I</w:t>
      </w:r>
    </w:p>
    <w:p w:rsidR="008F7841" w:rsidRPr="007C1ED9" w:rsidRDefault="008F7841" w:rsidP="0056104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7C1ED9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Vùng II</w:t>
      </w:r>
    </w:p>
    <w:p w:rsidR="008F7841" w:rsidRDefault="008F7841" w:rsidP="0056104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Vùng III</w:t>
      </w:r>
    </w:p>
    <w:p w:rsidR="008F7841" w:rsidRDefault="008F7841" w:rsidP="0056104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Vùng IV</w:t>
      </w:r>
    </w:p>
    <w:p w:rsidR="008F7841" w:rsidRDefault="008F7841" w:rsidP="0056104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Vùng V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42: BN nghi có tổn thương thần kinh trụ trong trường hợp:</w:t>
      </w:r>
    </w:p>
    <w:p w:rsidR="008F7841" w:rsidRDefault="008F7841" w:rsidP="0056104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Có vết thương mặt trước ngoài cẳng tay</w:t>
      </w:r>
    </w:p>
    <w:p w:rsidR="008F7841" w:rsidRDefault="008F7841" w:rsidP="0056104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Không gặp được cổ tay về phía trụ</w:t>
      </w:r>
    </w:p>
    <w:p w:rsidR="008F7841" w:rsidRDefault="008F7841" w:rsidP="0056104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Không gậ</w:t>
      </w:r>
      <w:r w:rsidR="007C1ED9">
        <w:rPr>
          <w:rFonts w:ascii="Times New Roman" w:hAnsi="Times New Roman" w:cs="Times New Roman"/>
          <w:sz w:val="20"/>
          <w:szCs w:val="20"/>
        </w:rPr>
        <w:t>p được</w:t>
      </w:r>
      <w:r>
        <w:rPr>
          <w:rFonts w:ascii="Times New Roman" w:hAnsi="Times New Roman" w:cs="Times New Roman"/>
          <w:sz w:val="20"/>
          <w:szCs w:val="20"/>
        </w:rPr>
        <w:t xml:space="preserve"> khớp bàn đốt ngón I</w:t>
      </w:r>
    </w:p>
    <w:p w:rsidR="008F7841" w:rsidRPr="007C1ED9" w:rsidRDefault="007C1ED9" w:rsidP="0056104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7C1ED9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Không xòe</w:t>
      </w:r>
      <w:r w:rsidR="008F7841" w:rsidRPr="007C1ED9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 xml:space="preserve"> dược các ngón tay</w:t>
      </w:r>
    </w:p>
    <w:p w:rsidR="008F7841" w:rsidRDefault="008F7841" w:rsidP="0056104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Không đối ngón I được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68480" behindDoc="1" locked="0" layoutInCell="1" allowOverlap="1" wp14:anchorId="3D270B76" wp14:editId="1DEF8A8E">
            <wp:simplePos x="0" y="0"/>
            <wp:positionH relativeFrom="column">
              <wp:posOffset>2533650</wp:posOffset>
            </wp:positionH>
            <wp:positionV relativeFrom="paragraph">
              <wp:posOffset>257175</wp:posOffset>
            </wp:positionV>
            <wp:extent cx="1270000" cy="1184910"/>
            <wp:effectExtent l="0" t="0" r="6350" b="0"/>
            <wp:wrapThrough wrapText="bothSides">
              <wp:wrapPolygon edited="0">
                <wp:start x="0" y="0"/>
                <wp:lineTo x="0" y="21183"/>
                <wp:lineTo x="21384" y="21183"/>
                <wp:lineTo x="2138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>Câu 43: Hình bên minh họa động tác nào dưới đây là bình thường:</w:t>
      </w:r>
    </w:p>
    <w:p w:rsidR="008F7841" w:rsidRDefault="008F7841" w:rsidP="0056104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Dang vai</w:t>
      </w:r>
    </w:p>
    <w:p w:rsidR="008F7841" w:rsidRPr="007C1ED9" w:rsidRDefault="008F7841" w:rsidP="0056104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7C1ED9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Xoay ngoài</w:t>
      </w:r>
    </w:p>
    <w:p w:rsidR="008F7841" w:rsidRDefault="008F7841" w:rsidP="0056104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Xoay trong</w:t>
      </w:r>
    </w:p>
    <w:p w:rsidR="008F7841" w:rsidRDefault="008F7841" w:rsidP="0056104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Đưa trước</w:t>
      </w:r>
    </w:p>
    <w:p w:rsidR="008F7841" w:rsidRDefault="008F7841" w:rsidP="0056104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đúng</w:t>
      </w:r>
    </w:p>
    <w:p w:rsidR="001E7CEB" w:rsidRDefault="001E7CEB" w:rsidP="008F7841">
      <w:pPr>
        <w:rPr>
          <w:rFonts w:ascii="Times New Roman" w:hAnsi="Times New Roman" w:cs="Times New Roman"/>
          <w:sz w:val="20"/>
          <w:szCs w:val="20"/>
        </w:rPr>
      </w:pPr>
    </w:p>
    <w:p w:rsidR="001E7CEB" w:rsidRDefault="001E7CEB" w:rsidP="001E7C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44: BN gãy trật M</w:t>
      </w:r>
      <w:r w:rsidRPr="006434EC">
        <w:rPr>
          <w:rFonts w:ascii="Times New Roman" w:hAnsi="Times New Roman" w:cs="Times New Roman"/>
          <w:sz w:val="20"/>
          <w:szCs w:val="20"/>
        </w:rPr>
        <w:t>onteggia</w:t>
      </w:r>
      <w:r>
        <w:rPr>
          <w:rFonts w:ascii="Times New Roman" w:hAnsi="Times New Roman" w:cs="Times New Roman"/>
          <w:sz w:val="20"/>
          <w:szCs w:val="20"/>
        </w:rPr>
        <w:t xml:space="preserve"> có biến chứng thần kinh quay sẽ có các triệu chứng:</w:t>
      </w:r>
    </w:p>
    <w:p w:rsidR="001E7CEB" w:rsidRDefault="001E7CEB" w:rsidP="001E7CE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Không duỗi được cổ tay</w:t>
      </w:r>
    </w:p>
    <w:p w:rsidR="001E7CEB" w:rsidRDefault="001E7CEB" w:rsidP="001E7CE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Không duỗi được khớp lien đốt 1 ngón II – V</w:t>
      </w:r>
    </w:p>
    <w:p w:rsidR="001E7CEB" w:rsidRDefault="001E7CEB" w:rsidP="001E7CE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Mất động tác ngửa cẳng tay</w:t>
      </w:r>
    </w:p>
    <w:p w:rsidR="001E7CEB" w:rsidRDefault="001E7CEB" w:rsidP="001E7CE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Không duỗi được khớp bàn ngón II –V</w:t>
      </w:r>
    </w:p>
    <w:p w:rsidR="001E7CEB" w:rsidRDefault="001E7CEB" w:rsidP="001E7CE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1,2,3 đúng</w:t>
      </w:r>
    </w:p>
    <w:p w:rsidR="001E7CEB" w:rsidRDefault="001E7CEB" w:rsidP="001E7CE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1,3 đúng</w:t>
      </w:r>
    </w:p>
    <w:p w:rsidR="001E7CEB" w:rsidRPr="001E7CEB" w:rsidRDefault="001E7CEB" w:rsidP="001E7CE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1E7CE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2,4 đúng</w:t>
      </w:r>
    </w:p>
    <w:p w:rsidR="001E7CEB" w:rsidRDefault="001E7CEB" w:rsidP="001E7CE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Chỉ 4 đúng</w:t>
      </w:r>
    </w:p>
    <w:p w:rsidR="001E7CEB" w:rsidRDefault="001E7CEB" w:rsidP="001E7CE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đúng</w:t>
      </w:r>
    </w:p>
    <w:p w:rsidR="001E7CEB" w:rsidRDefault="001E7CEB" w:rsidP="001E7C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Câu 45: Bình thường trục cẳng </w:t>
      </w:r>
      <w:proofErr w:type="gramStart"/>
      <w:r>
        <w:rPr>
          <w:rFonts w:ascii="Times New Roman" w:hAnsi="Times New Roman" w:cs="Times New Roman"/>
          <w:sz w:val="20"/>
          <w:szCs w:val="20"/>
        </w:rPr>
        <w:t>tay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khi nhìn thẳng lệch ra ngoài so với trục cánh ta một góc khoảng:</w:t>
      </w:r>
    </w:p>
    <w:p w:rsidR="001E7CEB" w:rsidRDefault="001E7CEB" w:rsidP="001E7CE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0- 10 độ</w:t>
      </w:r>
    </w:p>
    <w:p w:rsidR="001E7CEB" w:rsidRPr="001E7CEB" w:rsidRDefault="001E7CEB" w:rsidP="001E7CE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1E7CE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10- 15 độ</w:t>
      </w:r>
    </w:p>
    <w:p w:rsidR="001E7CEB" w:rsidRDefault="001E7CEB" w:rsidP="001E7CE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15- 20 độ</w:t>
      </w:r>
    </w:p>
    <w:p w:rsidR="001E7CEB" w:rsidRDefault="001E7CEB" w:rsidP="001E7CE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165- 170 độ</w:t>
      </w:r>
    </w:p>
    <w:p w:rsidR="001E7CEB" w:rsidRDefault="001E7CEB" w:rsidP="001E7CE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sai</w:t>
      </w:r>
    </w:p>
    <w:p w:rsidR="001E7CEB" w:rsidRDefault="001E7CEB" w:rsidP="001E7C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Câu 46, 47 ko </w:t>
      </w:r>
      <w:proofErr w:type="gramStart"/>
      <w:r>
        <w:rPr>
          <w:rFonts w:ascii="Times New Roman" w:hAnsi="Times New Roman" w:cs="Times New Roman"/>
          <w:sz w:val="20"/>
          <w:szCs w:val="20"/>
        </w:rPr>
        <w:t>biết :v</w:t>
      </w:r>
      <w:proofErr w:type="gramEnd"/>
    </w:p>
    <w:p w:rsidR="001E7CEB" w:rsidRDefault="001E7CEB" w:rsidP="001E7C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48: Chỉ số chober dùng để khảo sát:</w:t>
      </w:r>
    </w:p>
    <w:p w:rsidR="001E7CEB" w:rsidRDefault="001E7CEB" w:rsidP="001E7CE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Ngửa cột sống thắt lưng (ưỡn)</w:t>
      </w:r>
    </w:p>
    <w:p w:rsidR="001E7CEB" w:rsidRDefault="001E7CEB" w:rsidP="001E7CE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Xoay sang bên cột sống (vận mình)</w:t>
      </w:r>
    </w:p>
    <w:p w:rsidR="001E7CEB" w:rsidRPr="001E7CEB" w:rsidRDefault="001E7CEB" w:rsidP="001E7CE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1E7CE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Cúi cột sống</w:t>
      </w:r>
    </w:p>
    <w:p w:rsidR="001E7CEB" w:rsidRDefault="001E7CEB" w:rsidP="001E7CE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Nghiêng cột sống</w:t>
      </w:r>
    </w:p>
    <w:p w:rsidR="001E7CEB" w:rsidRDefault="001E7CEB" w:rsidP="001E7CE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sai</w:t>
      </w:r>
    </w:p>
    <w:p w:rsidR="001E7CEB" w:rsidRDefault="001E7CEB" w:rsidP="001E7C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49: Động tác khám như hình bên là:</w:t>
      </w:r>
    </w:p>
    <w:p w:rsidR="001E7CEB" w:rsidRPr="001E7CEB" w:rsidRDefault="001E7CEB" w:rsidP="001E7CE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1E7CEB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Khám và đo biên độ xoay trong khớp háng</w:t>
      </w:r>
    </w:p>
    <w:p w:rsidR="001E7CEB" w:rsidRDefault="001E7CEB" w:rsidP="001E7CE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Khám và đo biên độ xoay ngoài khớp hang</w:t>
      </w:r>
    </w:p>
    <w:p w:rsidR="001E7CEB" w:rsidRDefault="001E7CEB" w:rsidP="001E7CE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Làm nghiệm pháp Thomas đánh giá sự co rút khớp hang</w:t>
      </w:r>
    </w:p>
    <w:p w:rsidR="001E7CEB" w:rsidRDefault="001E7CEB" w:rsidP="001E7CE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Xem khớp háng có bị trật ra không</w:t>
      </w:r>
    </w:p>
    <w:p w:rsidR="001E7CEB" w:rsidRPr="006434EC" w:rsidRDefault="001E7CEB" w:rsidP="001E7CE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sai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</w:p>
    <w:p w:rsidR="007C1ED9" w:rsidRDefault="007C1ED9" w:rsidP="008F7841">
      <w:pPr>
        <w:rPr>
          <w:rFonts w:ascii="Times New Roman" w:hAnsi="Times New Roman" w:cs="Times New Roman"/>
          <w:sz w:val="20"/>
          <w:szCs w:val="20"/>
        </w:rPr>
      </w:pPr>
    </w:p>
    <w:p w:rsidR="007C1ED9" w:rsidRDefault="007C1ED9" w:rsidP="008F7841">
      <w:pPr>
        <w:rPr>
          <w:rFonts w:ascii="Times New Roman" w:hAnsi="Times New Roman" w:cs="Times New Roman"/>
          <w:sz w:val="20"/>
          <w:szCs w:val="20"/>
        </w:rPr>
      </w:pPr>
    </w:p>
    <w:p w:rsidR="007C1ED9" w:rsidRDefault="007C1ED9" w:rsidP="008F7841">
      <w:pPr>
        <w:rPr>
          <w:rFonts w:ascii="Times New Roman" w:hAnsi="Times New Roman" w:cs="Times New Roman"/>
          <w:sz w:val="20"/>
          <w:szCs w:val="20"/>
        </w:rPr>
      </w:pPr>
    </w:p>
    <w:p w:rsidR="007C1ED9" w:rsidRDefault="007C1ED9" w:rsidP="008F7841">
      <w:pPr>
        <w:rPr>
          <w:rFonts w:ascii="Times New Roman" w:hAnsi="Times New Roman" w:cs="Times New Roman"/>
          <w:sz w:val="20"/>
          <w:szCs w:val="20"/>
        </w:rPr>
      </w:pP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Câu 50: text trendelenburg dương trong trường hợp:</w:t>
      </w:r>
    </w:p>
    <w:p w:rsidR="008F7841" w:rsidRDefault="008F7841" w:rsidP="0056104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Lao khớp hang</w:t>
      </w:r>
    </w:p>
    <w:p w:rsidR="008F7841" w:rsidRDefault="008F7841" w:rsidP="0056104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Hoại tử vô trùng chỏm x. đùi</w:t>
      </w:r>
    </w:p>
    <w:p w:rsidR="008F7841" w:rsidRDefault="008F7841" w:rsidP="0056104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Khớp giả cổ x. đùi</w:t>
      </w:r>
    </w:p>
    <w:p w:rsidR="008F7841" w:rsidRDefault="008F7841" w:rsidP="0056104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Liệt cơ mông</w:t>
      </w:r>
    </w:p>
    <w:p w:rsidR="008F7841" w:rsidRDefault="008F7841" w:rsidP="0056104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Cậu ,1,2,3 đúng</w:t>
      </w:r>
    </w:p>
    <w:p w:rsidR="008F7841" w:rsidRDefault="008F7841" w:rsidP="0056104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1,3 đúng</w:t>
      </w:r>
    </w:p>
    <w:p w:rsidR="008F7841" w:rsidRPr="007C1ED9" w:rsidRDefault="008F7841" w:rsidP="0056104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7C1ED9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Câu 2,4 đúng</w:t>
      </w:r>
    </w:p>
    <w:p w:rsidR="008F7841" w:rsidRDefault="008F7841" w:rsidP="0056104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Chỉ câu 4 đúng</w:t>
      </w:r>
    </w:p>
    <w:p w:rsidR="008F7841" w:rsidRDefault="008F7841" w:rsidP="0056104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đúng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TỪ CÂU 51 ĐẾN 60 LÀ ĐIỀN KHUYẾT.</w:t>
      </w:r>
      <w:proofErr w:type="gramEnd"/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0ABDA7D4" wp14:editId="28DC2B6F">
            <wp:simplePos x="0" y="0"/>
            <wp:positionH relativeFrom="column">
              <wp:posOffset>3949065</wp:posOffset>
            </wp:positionH>
            <wp:positionV relativeFrom="paragraph">
              <wp:posOffset>422910</wp:posOffset>
            </wp:positionV>
            <wp:extent cx="2487295" cy="1346200"/>
            <wp:effectExtent l="0" t="0" r="8255" b="6350"/>
            <wp:wrapThrough wrapText="bothSides">
              <wp:wrapPolygon edited="0">
                <wp:start x="0" y="0"/>
                <wp:lineTo x="0" y="21396"/>
                <wp:lineTo x="21506" y="21396"/>
                <wp:lineTo x="2150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 xml:space="preserve">Câu 51: Bảo BN dang cao 2 tay với sự trợ giúp của thầy </w:t>
      </w:r>
      <w:proofErr w:type="gramStart"/>
      <w:r>
        <w:rPr>
          <w:rFonts w:ascii="Times New Roman" w:hAnsi="Times New Roman" w:cs="Times New Roman"/>
          <w:sz w:val="20"/>
          <w:szCs w:val="20"/>
        </w:rPr>
        <w:t>thuốc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Khi thầy thuốc buông </w:t>
      </w:r>
      <w:proofErr w:type="gramStart"/>
      <w:r>
        <w:rPr>
          <w:rFonts w:ascii="Times New Roman" w:hAnsi="Times New Roman" w:cs="Times New Roman"/>
          <w:sz w:val="20"/>
          <w:szCs w:val="20"/>
        </w:rPr>
        <w:t>tay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ra BN ko giữ được cánh tay .Nghiệm pháp được xem là dương tính. Cho biết tên gọi của nghiệm pháp: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</w:p>
    <w:p w:rsidR="008F7841" w:rsidRPr="007C1ED9" w:rsidRDefault="007C1ED9" w:rsidP="008F7841">
      <w:p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7C1ED9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- NGHIỆM PHÁP CÁNH TAY RƠI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52: Nghiệm pháp trên dương tính (câu 51) cho biết BN có vấn đề bệnh lý gì?</w:t>
      </w:r>
    </w:p>
    <w:p w:rsidR="008F7841" w:rsidRPr="007C1ED9" w:rsidRDefault="008F7841" w:rsidP="008F7841">
      <w:p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7C1ED9">
        <w:rPr>
          <w:rFonts w:ascii="Times New Roman" w:hAnsi="Times New Roman" w:cs="Times New Roman"/>
          <w:b/>
          <w:noProof/>
          <w:color w:val="FF0000"/>
          <w:sz w:val="20"/>
          <w:szCs w:val="20"/>
          <w:highlight w:val="yellow"/>
        </w:rPr>
        <w:drawing>
          <wp:anchor distT="0" distB="0" distL="114300" distR="114300" simplePos="0" relativeHeight="251671552" behindDoc="1" locked="0" layoutInCell="1" allowOverlap="1" wp14:anchorId="780BC739" wp14:editId="76E6D6BB">
            <wp:simplePos x="0" y="0"/>
            <wp:positionH relativeFrom="column">
              <wp:posOffset>3816350</wp:posOffset>
            </wp:positionH>
            <wp:positionV relativeFrom="paragraph">
              <wp:posOffset>8255</wp:posOffset>
            </wp:positionV>
            <wp:extent cx="1371600" cy="1221740"/>
            <wp:effectExtent l="0" t="0" r="0" b="0"/>
            <wp:wrapTight wrapText="bothSides">
              <wp:wrapPolygon edited="0">
                <wp:start x="0" y="0"/>
                <wp:lineTo x="0" y="21218"/>
                <wp:lineTo x="21300" y="21218"/>
                <wp:lineTo x="2130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ED9" w:rsidRPr="007C1ED9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- ĐỨT RÁCH GÂN CƠ TRÊN GAI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53: tét này có tên gọi là gì?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</w:p>
    <w:p w:rsidR="007C1ED9" w:rsidRDefault="007C1ED9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7C1ED9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NGHIỆM PHÁP E SỢ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24A7928E" wp14:editId="4BAE27AE">
            <wp:simplePos x="0" y="0"/>
            <wp:positionH relativeFrom="column">
              <wp:posOffset>4457700</wp:posOffset>
            </wp:positionH>
            <wp:positionV relativeFrom="paragraph">
              <wp:posOffset>115570</wp:posOffset>
            </wp:positionV>
            <wp:extent cx="1330960" cy="1136650"/>
            <wp:effectExtent l="0" t="0" r="2540" b="6350"/>
            <wp:wrapThrough wrapText="bothSides">
              <wp:wrapPolygon edited="0">
                <wp:start x="0" y="0"/>
                <wp:lineTo x="0" y="21359"/>
                <wp:lineTo x="21332" y="21359"/>
                <wp:lineTo x="2133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 xml:space="preserve">Câu 54: BN bị chấn thương gối đau khi đi lại. </w:t>
      </w:r>
      <w:proofErr w:type="gramStart"/>
      <w:r>
        <w:rPr>
          <w:rFonts w:ascii="Times New Roman" w:hAnsi="Times New Roman" w:cs="Times New Roman"/>
          <w:sz w:val="20"/>
          <w:szCs w:val="20"/>
        </w:rPr>
        <w:t>Thầy thuốc thực hiện nghiệm pháp, trong đó có nghiệm pháp như hình bên.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Tét này để phân biêt 2 tổn thương giải phẫu nào trong khớp?</w:t>
      </w:r>
      <w:proofErr w:type="gramEnd"/>
    </w:p>
    <w:p w:rsidR="00277B41" w:rsidRPr="00277B41" w:rsidRDefault="00277B41" w:rsidP="008F7841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277B41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- BAO KHỚP VÀ DÂY CHẰNG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5FC7C5E8" wp14:editId="0E00502B">
            <wp:simplePos x="0" y="0"/>
            <wp:positionH relativeFrom="column">
              <wp:posOffset>4457700</wp:posOffset>
            </wp:positionH>
            <wp:positionV relativeFrom="paragraph">
              <wp:posOffset>34290</wp:posOffset>
            </wp:positionV>
            <wp:extent cx="1320800" cy="1611630"/>
            <wp:effectExtent l="0" t="0" r="0" b="7620"/>
            <wp:wrapThrough wrapText="bothSides">
              <wp:wrapPolygon edited="0">
                <wp:start x="0" y="0"/>
                <wp:lineTo x="0" y="21447"/>
                <wp:lineTo x="21185" y="21447"/>
                <wp:lineTo x="2118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55: Nghiệm pháp như hình vẽ để khảo sát tổn thương trong hội chứng thần kinh tọa. Tên gọi của nó là: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</w:p>
    <w:p w:rsidR="008F7841" w:rsidRPr="00C706B5" w:rsidRDefault="00C706B5" w:rsidP="008F7841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C706B5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- NGHIỆM PHÁP LASEGUE- BRADGRAD</w:t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</w:p>
    <w:p w:rsidR="008F7841" w:rsidRDefault="00277B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2BF8D4D5" wp14:editId="0409C8C6">
            <wp:simplePos x="0" y="0"/>
            <wp:positionH relativeFrom="column">
              <wp:posOffset>3822700</wp:posOffset>
            </wp:positionH>
            <wp:positionV relativeFrom="paragraph">
              <wp:posOffset>-110490</wp:posOffset>
            </wp:positionV>
            <wp:extent cx="1994535" cy="1009650"/>
            <wp:effectExtent l="0" t="0" r="5715" b="0"/>
            <wp:wrapTight wrapText="bothSides">
              <wp:wrapPolygon edited="0">
                <wp:start x="0" y="0"/>
                <wp:lineTo x="0" y="21192"/>
                <wp:lineTo x="21456" y="21192"/>
                <wp:lineTo x="2145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841">
        <w:rPr>
          <w:rFonts w:ascii="Times New Roman" w:hAnsi="Times New Roman" w:cs="Times New Roman"/>
          <w:sz w:val="20"/>
          <w:szCs w:val="20"/>
        </w:rPr>
        <w:t xml:space="preserve">Câu 56: BN té chống </w:t>
      </w:r>
      <w:proofErr w:type="gramStart"/>
      <w:r w:rsidR="008F7841">
        <w:rPr>
          <w:rFonts w:ascii="Times New Roman" w:hAnsi="Times New Roman" w:cs="Times New Roman"/>
          <w:sz w:val="20"/>
          <w:szCs w:val="20"/>
        </w:rPr>
        <w:t>tay</w:t>
      </w:r>
      <w:proofErr w:type="gramEnd"/>
      <w:r w:rsidR="008F7841">
        <w:rPr>
          <w:rFonts w:ascii="Times New Roman" w:hAnsi="Times New Roman" w:cs="Times New Roman"/>
          <w:sz w:val="20"/>
          <w:szCs w:val="20"/>
        </w:rPr>
        <w:t>. Đau tăng khi ấn ở vị trí này, nghi ngờ bị gãy xương gì?</w:t>
      </w:r>
    </w:p>
    <w:p w:rsidR="00277B41" w:rsidRPr="00277B41" w:rsidRDefault="00277B41" w:rsidP="008F7841">
      <w:p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277B41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- XƯƠNG THUYỀN Ở HÕM LÀO</w:t>
      </w:r>
    </w:p>
    <w:p w:rsidR="008F7841" w:rsidRDefault="00277B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74624" behindDoc="1" locked="0" layoutInCell="1" allowOverlap="1" wp14:anchorId="73AA5846" wp14:editId="69097C39">
            <wp:simplePos x="0" y="0"/>
            <wp:positionH relativeFrom="column">
              <wp:posOffset>3835400</wp:posOffset>
            </wp:positionH>
            <wp:positionV relativeFrom="paragraph">
              <wp:posOffset>248285</wp:posOffset>
            </wp:positionV>
            <wp:extent cx="1765300" cy="1277620"/>
            <wp:effectExtent l="0" t="0" r="6350" b="0"/>
            <wp:wrapTight wrapText="bothSides">
              <wp:wrapPolygon edited="0">
                <wp:start x="0" y="0"/>
                <wp:lineTo x="0" y="21256"/>
                <wp:lineTo x="21445" y="21256"/>
                <wp:lineTo x="2144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57: đây là nghiệm pháp gì?</w:t>
      </w:r>
    </w:p>
    <w:p w:rsidR="008F7841" w:rsidRPr="00277B41" w:rsidRDefault="00277B41" w:rsidP="008F7841">
      <w:pP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</w:pPr>
      <w:r w:rsidRPr="00277B41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- NGHIỆM PHÁP FINKELSTEIN</w:t>
      </w:r>
    </w:p>
    <w:p w:rsidR="00277B41" w:rsidRDefault="00277B41" w:rsidP="008F7841">
      <w:pPr>
        <w:rPr>
          <w:rFonts w:ascii="Times New Roman" w:hAnsi="Times New Roman" w:cs="Times New Roman"/>
          <w:sz w:val="20"/>
          <w:szCs w:val="20"/>
        </w:rPr>
      </w:pP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Cho biết tên gọi của 3 nghiệm pháp dưới đây:</w:t>
      </w:r>
    </w:p>
    <w:p w:rsidR="008F7841" w:rsidRPr="004A231A" w:rsidRDefault="008F7841" w:rsidP="008F78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 wp14:anchorId="57B1718F" wp14:editId="4D5E6D11">
            <wp:simplePos x="0" y="0"/>
            <wp:positionH relativeFrom="column">
              <wp:posOffset>660400</wp:posOffset>
            </wp:positionH>
            <wp:positionV relativeFrom="paragraph">
              <wp:posOffset>7620</wp:posOffset>
            </wp:positionV>
            <wp:extent cx="4438650" cy="1875155"/>
            <wp:effectExtent l="0" t="0" r="0" b="0"/>
            <wp:wrapTight wrapText="bothSides">
              <wp:wrapPolygon edited="0">
                <wp:start x="0" y="0"/>
                <wp:lineTo x="0" y="21285"/>
                <wp:lineTo x="21507" y="21285"/>
                <wp:lineTo x="2150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841" w:rsidRPr="00014BF8" w:rsidRDefault="008F7841" w:rsidP="008F7841">
      <w:pPr>
        <w:rPr>
          <w:rFonts w:ascii="Times New Roman" w:hAnsi="Times New Roman" w:cs="Times New Roman"/>
          <w:sz w:val="20"/>
          <w:szCs w:val="20"/>
        </w:rPr>
      </w:pPr>
    </w:p>
    <w:p w:rsidR="008F7841" w:rsidRPr="005438AA" w:rsidRDefault="008F7841" w:rsidP="008F7841">
      <w:pPr>
        <w:rPr>
          <w:rFonts w:ascii="Times New Roman" w:hAnsi="Times New Roman" w:cs="Times New Roman"/>
          <w:sz w:val="20"/>
          <w:szCs w:val="20"/>
        </w:rPr>
      </w:pP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</w:p>
    <w:p w:rsidR="008F7841" w:rsidRDefault="008F7841" w:rsidP="008F7841">
      <w:pPr>
        <w:rPr>
          <w:rFonts w:ascii="Times New Roman" w:hAnsi="Times New Roman" w:cs="Times New Roman"/>
          <w:sz w:val="20"/>
          <w:szCs w:val="20"/>
        </w:rPr>
      </w:pPr>
    </w:p>
    <w:p w:rsidR="008F7841" w:rsidRDefault="008F7841" w:rsidP="008F7841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Câu 58: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câu 59: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277B4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câu 60: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8F7841" w:rsidRPr="00277B41" w:rsidRDefault="00A96543" w:rsidP="00277B4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 xml:space="preserve"> </w:t>
      </w:r>
      <w:r w:rsidRPr="00A96543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</w:t>
      </w:r>
      <w:r w:rsidR="00277B41" w:rsidRPr="00277B41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NHIỆM PHÁP PHALEN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ab/>
        <w:t xml:space="preserve">               </w:t>
      </w:r>
      <w:r w:rsidR="00277B41" w:rsidRPr="00277B41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NGHIỆM PHÁP TINEL</w:t>
      </w:r>
      <w:r w:rsidR="00277B41" w:rsidRPr="00277B41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277B41" w:rsidRPr="00277B41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277B41" w:rsidRPr="00277B41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NP CÁC CƠ GIUN GIAN CỐT</w:t>
      </w:r>
      <w:r w:rsidR="008F7841" w:rsidRPr="00277B41">
        <w:rPr>
          <w:rFonts w:ascii="Times New Roman" w:hAnsi="Times New Roman" w:cs="Times New Roman"/>
          <w:b/>
          <w:sz w:val="20"/>
          <w:szCs w:val="20"/>
        </w:rPr>
        <w:tab/>
      </w:r>
    </w:p>
    <w:p w:rsidR="005438AA" w:rsidRPr="005438AA" w:rsidRDefault="005438AA">
      <w:pPr>
        <w:rPr>
          <w:rFonts w:ascii="Times New Roman" w:hAnsi="Times New Roman" w:cs="Times New Roman"/>
          <w:sz w:val="20"/>
          <w:szCs w:val="20"/>
        </w:rPr>
      </w:pPr>
    </w:p>
    <w:sectPr w:rsidR="005438AA" w:rsidRPr="005438AA" w:rsidSect="004D5EC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4DCF"/>
    <w:multiLevelType w:val="hybridMultilevel"/>
    <w:tmpl w:val="E3828B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72C23"/>
    <w:multiLevelType w:val="hybridMultilevel"/>
    <w:tmpl w:val="0BCCFC7A"/>
    <w:lvl w:ilvl="0" w:tplc="33826D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156360"/>
    <w:multiLevelType w:val="hybridMultilevel"/>
    <w:tmpl w:val="536606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A1A96"/>
    <w:multiLevelType w:val="hybridMultilevel"/>
    <w:tmpl w:val="695C6D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05CFA"/>
    <w:multiLevelType w:val="hybridMultilevel"/>
    <w:tmpl w:val="6E8A32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65ED1"/>
    <w:multiLevelType w:val="hybridMultilevel"/>
    <w:tmpl w:val="63B6B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4181F"/>
    <w:multiLevelType w:val="hybridMultilevel"/>
    <w:tmpl w:val="661A67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596FB6"/>
    <w:multiLevelType w:val="hybridMultilevel"/>
    <w:tmpl w:val="70DE53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A19E9"/>
    <w:multiLevelType w:val="hybridMultilevel"/>
    <w:tmpl w:val="708AE158"/>
    <w:lvl w:ilvl="0" w:tplc="1B501F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6A3EF5"/>
    <w:multiLevelType w:val="hybridMultilevel"/>
    <w:tmpl w:val="CE3433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862292"/>
    <w:multiLevelType w:val="hybridMultilevel"/>
    <w:tmpl w:val="205A72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65212"/>
    <w:multiLevelType w:val="hybridMultilevel"/>
    <w:tmpl w:val="2CA073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280755"/>
    <w:multiLevelType w:val="hybridMultilevel"/>
    <w:tmpl w:val="3FB6A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06F83"/>
    <w:multiLevelType w:val="hybridMultilevel"/>
    <w:tmpl w:val="8E1C4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6A2460"/>
    <w:multiLevelType w:val="hybridMultilevel"/>
    <w:tmpl w:val="DFA8DC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F14B0"/>
    <w:multiLevelType w:val="hybridMultilevel"/>
    <w:tmpl w:val="DFA66EB6"/>
    <w:lvl w:ilvl="0" w:tplc="344CC9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BA979A1"/>
    <w:multiLevelType w:val="hybridMultilevel"/>
    <w:tmpl w:val="BD1451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6D25AF"/>
    <w:multiLevelType w:val="hybridMultilevel"/>
    <w:tmpl w:val="8FE238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CB3081"/>
    <w:multiLevelType w:val="hybridMultilevel"/>
    <w:tmpl w:val="E902B5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0C621E"/>
    <w:multiLevelType w:val="hybridMultilevel"/>
    <w:tmpl w:val="516C36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816D39"/>
    <w:multiLevelType w:val="hybridMultilevel"/>
    <w:tmpl w:val="3DA0A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966AA6"/>
    <w:multiLevelType w:val="hybridMultilevel"/>
    <w:tmpl w:val="F0A80F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63469E"/>
    <w:multiLevelType w:val="hybridMultilevel"/>
    <w:tmpl w:val="259C2E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D05BAB"/>
    <w:multiLevelType w:val="hybridMultilevel"/>
    <w:tmpl w:val="9A60D3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4E4249"/>
    <w:multiLevelType w:val="hybridMultilevel"/>
    <w:tmpl w:val="5ED229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CB0EEF"/>
    <w:multiLevelType w:val="hybridMultilevel"/>
    <w:tmpl w:val="32A413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465953"/>
    <w:multiLevelType w:val="hybridMultilevel"/>
    <w:tmpl w:val="927403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DD1282"/>
    <w:multiLevelType w:val="hybridMultilevel"/>
    <w:tmpl w:val="BBB46F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BA0229"/>
    <w:multiLevelType w:val="hybridMultilevel"/>
    <w:tmpl w:val="AE6023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C765B2"/>
    <w:multiLevelType w:val="hybridMultilevel"/>
    <w:tmpl w:val="4A8667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257DAA"/>
    <w:multiLevelType w:val="hybridMultilevel"/>
    <w:tmpl w:val="04883B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201157"/>
    <w:multiLevelType w:val="hybridMultilevel"/>
    <w:tmpl w:val="914481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3132B0"/>
    <w:multiLevelType w:val="hybridMultilevel"/>
    <w:tmpl w:val="886E4F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887D8D"/>
    <w:multiLevelType w:val="hybridMultilevel"/>
    <w:tmpl w:val="092400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887EB5"/>
    <w:multiLevelType w:val="hybridMultilevel"/>
    <w:tmpl w:val="F334C8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7B0866"/>
    <w:multiLevelType w:val="hybridMultilevel"/>
    <w:tmpl w:val="93361B36"/>
    <w:lvl w:ilvl="0" w:tplc="94F619C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29F2DD4"/>
    <w:multiLevelType w:val="hybridMultilevel"/>
    <w:tmpl w:val="C50CDC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8F217D"/>
    <w:multiLevelType w:val="hybridMultilevel"/>
    <w:tmpl w:val="AD204D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E93646"/>
    <w:multiLevelType w:val="hybridMultilevel"/>
    <w:tmpl w:val="DD2697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255F44"/>
    <w:multiLevelType w:val="hybridMultilevel"/>
    <w:tmpl w:val="7C3202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D77E2F"/>
    <w:multiLevelType w:val="hybridMultilevel"/>
    <w:tmpl w:val="38509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9B7497"/>
    <w:multiLevelType w:val="hybridMultilevel"/>
    <w:tmpl w:val="0C462A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2F2D95"/>
    <w:multiLevelType w:val="hybridMultilevel"/>
    <w:tmpl w:val="9F225A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206726"/>
    <w:multiLevelType w:val="hybridMultilevel"/>
    <w:tmpl w:val="CD1C5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2A4DD7"/>
    <w:multiLevelType w:val="hybridMultilevel"/>
    <w:tmpl w:val="2B5277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7544E4"/>
    <w:multiLevelType w:val="hybridMultilevel"/>
    <w:tmpl w:val="80E2FD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875537"/>
    <w:multiLevelType w:val="hybridMultilevel"/>
    <w:tmpl w:val="1E68D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514FAA"/>
    <w:multiLevelType w:val="hybridMultilevel"/>
    <w:tmpl w:val="15967B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C16E04"/>
    <w:multiLevelType w:val="hybridMultilevel"/>
    <w:tmpl w:val="26A4E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6"/>
  </w:num>
  <w:num w:numId="3">
    <w:abstractNumId w:val="31"/>
  </w:num>
  <w:num w:numId="4">
    <w:abstractNumId w:val="10"/>
  </w:num>
  <w:num w:numId="5">
    <w:abstractNumId w:val="17"/>
  </w:num>
  <w:num w:numId="6">
    <w:abstractNumId w:val="44"/>
  </w:num>
  <w:num w:numId="7">
    <w:abstractNumId w:val="42"/>
  </w:num>
  <w:num w:numId="8">
    <w:abstractNumId w:val="4"/>
  </w:num>
  <w:num w:numId="9">
    <w:abstractNumId w:val="32"/>
  </w:num>
  <w:num w:numId="10">
    <w:abstractNumId w:val="24"/>
  </w:num>
  <w:num w:numId="11">
    <w:abstractNumId w:val="6"/>
  </w:num>
  <w:num w:numId="12">
    <w:abstractNumId w:val="25"/>
  </w:num>
  <w:num w:numId="13">
    <w:abstractNumId w:val="7"/>
  </w:num>
  <w:num w:numId="14">
    <w:abstractNumId w:val="33"/>
  </w:num>
  <w:num w:numId="15">
    <w:abstractNumId w:val="30"/>
  </w:num>
  <w:num w:numId="16">
    <w:abstractNumId w:val="9"/>
  </w:num>
  <w:num w:numId="17">
    <w:abstractNumId w:val="12"/>
  </w:num>
  <w:num w:numId="18">
    <w:abstractNumId w:val="43"/>
  </w:num>
  <w:num w:numId="19">
    <w:abstractNumId w:val="11"/>
  </w:num>
  <w:num w:numId="20">
    <w:abstractNumId w:val="14"/>
  </w:num>
  <w:num w:numId="21">
    <w:abstractNumId w:val="37"/>
  </w:num>
  <w:num w:numId="22">
    <w:abstractNumId w:val="21"/>
  </w:num>
  <w:num w:numId="23">
    <w:abstractNumId w:val="29"/>
  </w:num>
  <w:num w:numId="24">
    <w:abstractNumId w:val="40"/>
  </w:num>
  <w:num w:numId="25">
    <w:abstractNumId w:val="47"/>
  </w:num>
  <w:num w:numId="26">
    <w:abstractNumId w:val="36"/>
  </w:num>
  <w:num w:numId="27">
    <w:abstractNumId w:val="34"/>
  </w:num>
  <w:num w:numId="28">
    <w:abstractNumId w:val="48"/>
  </w:num>
  <w:num w:numId="29">
    <w:abstractNumId w:val="8"/>
  </w:num>
  <w:num w:numId="30">
    <w:abstractNumId w:val="38"/>
  </w:num>
  <w:num w:numId="31">
    <w:abstractNumId w:val="18"/>
  </w:num>
  <w:num w:numId="32">
    <w:abstractNumId w:val="45"/>
  </w:num>
  <w:num w:numId="33">
    <w:abstractNumId w:val="3"/>
  </w:num>
  <w:num w:numId="34">
    <w:abstractNumId w:val="15"/>
  </w:num>
  <w:num w:numId="35">
    <w:abstractNumId w:val="2"/>
  </w:num>
  <w:num w:numId="36">
    <w:abstractNumId w:val="39"/>
  </w:num>
  <w:num w:numId="37">
    <w:abstractNumId w:val="26"/>
  </w:num>
  <w:num w:numId="38">
    <w:abstractNumId w:val="22"/>
  </w:num>
  <w:num w:numId="39">
    <w:abstractNumId w:val="0"/>
  </w:num>
  <w:num w:numId="40">
    <w:abstractNumId w:val="27"/>
  </w:num>
  <w:num w:numId="41">
    <w:abstractNumId w:val="23"/>
  </w:num>
  <w:num w:numId="42">
    <w:abstractNumId w:val="28"/>
  </w:num>
  <w:num w:numId="43">
    <w:abstractNumId w:val="5"/>
  </w:num>
  <w:num w:numId="44">
    <w:abstractNumId w:val="1"/>
  </w:num>
  <w:num w:numId="45">
    <w:abstractNumId w:val="20"/>
  </w:num>
  <w:num w:numId="46">
    <w:abstractNumId w:val="35"/>
  </w:num>
  <w:num w:numId="47">
    <w:abstractNumId w:val="13"/>
  </w:num>
  <w:num w:numId="48">
    <w:abstractNumId w:val="19"/>
  </w:num>
  <w:num w:numId="49">
    <w:abstractNumId w:val="1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35"/>
    <w:rsid w:val="0006732B"/>
    <w:rsid w:val="001E7CEB"/>
    <w:rsid w:val="00223D72"/>
    <w:rsid w:val="00277B41"/>
    <w:rsid w:val="004A45D3"/>
    <w:rsid w:val="004D5EC6"/>
    <w:rsid w:val="004F1D3E"/>
    <w:rsid w:val="005438AA"/>
    <w:rsid w:val="00561045"/>
    <w:rsid w:val="00596883"/>
    <w:rsid w:val="006A4083"/>
    <w:rsid w:val="007109E1"/>
    <w:rsid w:val="007C1ED9"/>
    <w:rsid w:val="008F7841"/>
    <w:rsid w:val="009026EA"/>
    <w:rsid w:val="0093107B"/>
    <w:rsid w:val="00995883"/>
    <w:rsid w:val="00A3369D"/>
    <w:rsid w:val="00A8683A"/>
    <w:rsid w:val="00A96543"/>
    <w:rsid w:val="00AC3B51"/>
    <w:rsid w:val="00AE0842"/>
    <w:rsid w:val="00BD1335"/>
    <w:rsid w:val="00C513DD"/>
    <w:rsid w:val="00C7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3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84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9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9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3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84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9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9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68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450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468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580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150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795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945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36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826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923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08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560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98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530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488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Admin64</dc:creator>
  <cp:lastModifiedBy>SONY</cp:lastModifiedBy>
  <cp:revision>13</cp:revision>
  <dcterms:created xsi:type="dcterms:W3CDTF">2015-04-24T08:01:00Z</dcterms:created>
  <dcterms:modified xsi:type="dcterms:W3CDTF">2017-07-25T03:37:00Z</dcterms:modified>
</cp:coreProperties>
</file>