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A7" w:rsidRDefault="00475AD1" w:rsidP="00475A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VIÊM TÚI MẬT CẤP</w:t>
      </w:r>
    </w:p>
    <w:p w:rsidR="00475AD1" w:rsidRPr="00475AD1" w:rsidRDefault="00475AD1" w:rsidP="00475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AD1">
        <w:rPr>
          <w:sz w:val="24"/>
          <w:szCs w:val="24"/>
        </w:rPr>
        <w:t>Đại cương</w:t>
      </w:r>
    </w:p>
    <w:p w:rsidR="00475AD1" w:rsidRPr="00475AD1" w:rsidRDefault="00475AD1" w:rsidP="00475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AD1">
        <w:rPr>
          <w:sz w:val="24"/>
          <w:szCs w:val="24"/>
        </w:rPr>
        <w:t>Yếu tố thuận lợi cho sự hình thành sỏi:</w:t>
      </w:r>
    </w:p>
    <w:p w:rsidR="00475AD1" w:rsidRDefault="00475AD1" w:rsidP="00475AD1">
      <w:pPr>
        <w:pStyle w:val="ListParagraph"/>
        <w:rPr>
          <w:sz w:val="24"/>
          <w:szCs w:val="24"/>
        </w:rPr>
      </w:pPr>
      <w:r w:rsidRPr="00475AD1">
        <w:rPr>
          <w:sz w:val="24"/>
          <w:szCs w:val="24"/>
        </w:rPr>
        <w:t>+ 5F: Female</w:t>
      </w:r>
      <w:r>
        <w:rPr>
          <w:sz w:val="24"/>
          <w:szCs w:val="24"/>
        </w:rPr>
        <w:t xml:space="preserve"> – Forty – Fat – Fetus – Family history</w:t>
      </w:r>
    </w:p>
    <w:p w:rsidR="00475AD1" w:rsidRDefault="00475AD1" w:rsidP="00475A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thuốc</w:t>
      </w:r>
      <w:proofErr w:type="gramEnd"/>
      <w:r>
        <w:rPr>
          <w:sz w:val="24"/>
          <w:szCs w:val="24"/>
        </w:rPr>
        <w:t>: thuốc ngừa thai, estrogen, thuốc tăng choslesterol</w:t>
      </w:r>
    </w:p>
    <w:p w:rsidR="00475AD1" w:rsidRDefault="00475AD1" w:rsidP="00475A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Bệnh: bệnh Cronh, cắt mất nhiều hồi tràng</w:t>
      </w:r>
    </w:p>
    <w:p w:rsidR="00475AD1" w:rsidRDefault="00475AD1" w:rsidP="00475A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Tăng lipid máu, đái tháo đường</w:t>
      </w:r>
    </w:p>
    <w:p w:rsidR="00475AD1" w:rsidRDefault="00475AD1" w:rsidP="00475A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Tán huyết, xơ gan, thiếu vitB12, acid folic</w:t>
      </w:r>
    </w:p>
    <w:p w:rsidR="00475AD1" w:rsidRDefault="00475AD1" w:rsidP="00475A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Chit hẹp đường mật</w:t>
      </w:r>
    </w:p>
    <w:p w:rsidR="00475AD1" w:rsidRDefault="00475AD1" w:rsidP="00475A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vệ</w:t>
      </w:r>
      <w:proofErr w:type="gramEnd"/>
      <w:r>
        <w:rPr>
          <w:sz w:val="24"/>
          <w:szCs w:val="24"/>
        </w:rPr>
        <w:t xml:space="preserve"> sinh kém, nhiễm trùng, nhiễm giun đũa</w:t>
      </w:r>
    </w:p>
    <w:p w:rsidR="004B14D5" w:rsidRDefault="00475AD1" w:rsidP="004B14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Cơ chế tạo sỏi</w:t>
      </w:r>
      <w:r w:rsidR="004B14D5">
        <w:rPr>
          <w:sz w:val="24"/>
          <w:szCs w:val="24"/>
        </w:rPr>
        <w:t>:  sỏi cholesterol và sỏi sắc tố (sỏi sắc tố đen- sỏi sắc tố nâu)</w:t>
      </w:r>
    </w:p>
    <w:p w:rsidR="004B14D5" w:rsidRDefault="004B14D5" w:rsidP="004B14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cholesterol:  4 giai đoạn</w:t>
      </w:r>
    </w:p>
    <w:p w:rsidR="004B14D5" w:rsidRDefault="004B14D5" w:rsidP="004B14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Dịch mật quá bão hòa cholesterol: do tăng tiết cholesterol của gan gián tiếp thông qua cơ chế điều hòa sự phân phối cholesterol và dịch mật bất thường.</w:t>
      </w:r>
    </w:p>
    <w:p w:rsidR="004B14D5" w:rsidRDefault="004B14D5" w:rsidP="004B14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Túi mật giảm co bóp: cholesterol tăng cao </w:t>
      </w:r>
      <w:r w:rsidRPr="004B14D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vượt quá sự este hóa của niêm mạc </w:t>
      </w:r>
      <w:r w:rsidRPr="004B14D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tổn thương </w:t>
      </w:r>
      <w:proofErr w:type="gramStart"/>
      <w:r>
        <w:rPr>
          <w:sz w:val="24"/>
          <w:szCs w:val="24"/>
        </w:rPr>
        <w:t>niêm  mạc</w:t>
      </w:r>
      <w:proofErr w:type="gramEnd"/>
      <w:r>
        <w:rPr>
          <w:sz w:val="24"/>
          <w:szCs w:val="24"/>
        </w:rPr>
        <w:t xml:space="preserve"> </w:t>
      </w:r>
      <w:r w:rsidRPr="004B14D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BB63F3">
        <w:rPr>
          <w:sz w:val="24"/>
          <w:szCs w:val="24"/>
        </w:rPr>
        <w:t xml:space="preserve">thấm nhập cholesterol </w:t>
      </w:r>
      <w:r w:rsidR="00BB63F3" w:rsidRPr="00BB63F3">
        <w:rPr>
          <w:sz w:val="24"/>
          <w:szCs w:val="24"/>
        </w:rPr>
        <w:sym w:font="Wingdings" w:char="F0E8"/>
      </w:r>
      <w:r w:rsidR="00BB63F3">
        <w:rPr>
          <w:sz w:val="24"/>
          <w:szCs w:val="24"/>
        </w:rPr>
        <w:t xml:space="preserve"> giảm co bóp.</w:t>
      </w:r>
    </w:p>
    <w:p w:rsidR="00BB63F3" w:rsidRDefault="00BB63F3" w:rsidP="004B14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Hình thành nhân cholesterol: do rối loạn thần kinh – cơ nội tại và giảm đáp ứng với CCK, sự mất cân bằng protein dịch mật </w:t>
      </w:r>
      <w:r w:rsidRPr="00BB63F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hình thành nhân</w:t>
      </w:r>
    </w:p>
    <w:p w:rsidR="00BB63F3" w:rsidRDefault="00BB63F3" w:rsidP="004B14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Sự tăng tiết chất nhầy của túi mật: giai đoạn lớn của sỏi.</w:t>
      </w:r>
    </w:p>
    <w:p w:rsidR="00BB63F3" w:rsidRDefault="00BB63F3" w:rsidP="00BB63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Yếu tố tác động của hình thành sỏi cholesterol</w:t>
      </w:r>
    </w:p>
    <w:p w:rsidR="00BB63F3" w:rsidRDefault="00BB63F3" w:rsidP="00BB63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Quá bão hòa: cholesterol tăng, muối mật giảm, lecithin giảm</w:t>
      </w:r>
    </w:p>
    <w:p w:rsidR="00BB63F3" w:rsidRDefault="00BB63F3" w:rsidP="00BB63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Giảm co bóp túi mật: thai kì, cắt thần kinh X, giảm CCK, quá bão hòa cholesterol</w:t>
      </w:r>
    </w:p>
    <w:p w:rsidR="00BB63F3" w:rsidRDefault="00BB63F3" w:rsidP="00BB63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Hình thành sỏi: mucin, quá bão hòa Cholesterol</w:t>
      </w:r>
    </w:p>
    <w:p w:rsidR="00BB63F3" w:rsidRDefault="00BB63F3" w:rsidP="009169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sắc tố đen:</w:t>
      </w:r>
    </w:p>
    <w:p w:rsidR="00BB63F3" w:rsidRDefault="00916914" w:rsidP="00BB63F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5FC2D" wp14:editId="1C3807A4">
            <wp:extent cx="3475854" cy="226012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80" cy="226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63F3" w:rsidRDefault="00BB63F3" w:rsidP="00BB63F3">
      <w:pPr>
        <w:ind w:left="720"/>
      </w:pPr>
      <w:r w:rsidRPr="00BB63F3">
        <w:rPr>
          <w:sz w:val="24"/>
          <w:szCs w:val="24"/>
        </w:rPr>
        <w:t> </w:t>
      </w:r>
      <w:r>
        <w:t>   </w:t>
      </w:r>
    </w:p>
    <w:p w:rsidR="00916914" w:rsidRDefault="00916914" w:rsidP="00BB63F3">
      <w:pPr>
        <w:ind w:left="720"/>
        <w:rPr>
          <w:sz w:val="24"/>
          <w:szCs w:val="24"/>
        </w:rPr>
      </w:pPr>
      <w:r>
        <w:lastRenderedPageBreak/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sắc tố nâu: </w:t>
      </w:r>
    </w:p>
    <w:p w:rsidR="00916914" w:rsidRDefault="00916914" w:rsidP="00BB63F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583E3C">
            <wp:extent cx="4056251" cy="2448623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27" cy="2459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6914" w:rsidRDefault="00916914" w:rsidP="00916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Nguyên nhân viêm túi mật:</w:t>
      </w:r>
    </w:p>
    <w:p w:rsidR="00916914" w:rsidRDefault="00916914" w:rsidP="009169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túi mật: 90-95%</w:t>
      </w:r>
    </w:p>
    <w:p w:rsidR="00916914" w:rsidRDefault="00916914" w:rsidP="009169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không</w:t>
      </w:r>
      <w:proofErr w:type="gramEnd"/>
      <w:r>
        <w:rPr>
          <w:sz w:val="24"/>
          <w:szCs w:val="24"/>
        </w:rPr>
        <w:t xml:space="preserve"> do sỏi: 5%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Nhiễm trùng E.coli (thường gặp ở PN có thai)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Thương hàn, nhiễm trùng huyết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Tắc ống túi mật do ung thư, xơ hóa, gập góc, tắc ở ống mật chủ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Hẹp cơ vòng Oddi hay nhú tá lớn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Chấn thương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Bệnh collagen   (</w:t>
      </w:r>
      <w:r>
        <w:rPr>
          <w:i/>
          <w:sz w:val="24"/>
          <w:szCs w:val="24"/>
        </w:rPr>
        <w:t>theo slide thầy Hải)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Chuyển hóa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Phản ưng dị ứng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Thiếu máu nuối</w:t>
      </w:r>
    </w:p>
    <w:p w:rsidR="00916914" w:rsidRDefault="00916914" w:rsidP="009169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Hóa chất</w:t>
      </w:r>
    </w:p>
    <w:p w:rsidR="00916914" w:rsidRDefault="00916914" w:rsidP="00916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Lâm sàng: </w:t>
      </w:r>
    </w:p>
    <w:p w:rsidR="00916914" w:rsidRDefault="00916914" w:rsidP="00916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Giai đoạn 1: cơn đau quặn mật</w:t>
      </w:r>
    </w:p>
    <w:p w:rsidR="00916914" w:rsidRDefault="00916914" w:rsidP="009169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túi</w:t>
      </w:r>
      <w:proofErr w:type="gramEnd"/>
      <w:r>
        <w:rPr>
          <w:sz w:val="24"/>
          <w:szCs w:val="24"/>
        </w:rPr>
        <w:t xml:space="preserve"> mật co bóp </w:t>
      </w:r>
      <w:r w:rsidRPr="0091691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sỏi kẹt cổ túi mật </w:t>
      </w:r>
      <w:r w:rsidRPr="0091691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tắc ống túi mật, căng vách túi mật</w:t>
      </w:r>
    </w:p>
    <w:p w:rsidR="00DA60FE" w:rsidRDefault="00DA60FE" w:rsidP="009169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đau</w:t>
      </w:r>
      <w:proofErr w:type="gramEnd"/>
      <w:r>
        <w:rPr>
          <w:sz w:val="24"/>
          <w:szCs w:val="24"/>
        </w:rPr>
        <w:t xml:space="preserve"> thương vị từng cơn</w:t>
      </w:r>
    </w:p>
    <w:p w:rsidR="00DA60FE" w:rsidRDefault="00DA60FE" w:rsidP="009169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giống</w:t>
      </w:r>
      <w:proofErr w:type="gramEnd"/>
      <w:r>
        <w:rPr>
          <w:sz w:val="24"/>
          <w:szCs w:val="24"/>
        </w:rPr>
        <w:t xml:space="preserve"> viêm loét dạ dày tá tràng: </w:t>
      </w:r>
    </w:p>
    <w:p w:rsidR="00DA60FE" w:rsidRDefault="00DA60FE" w:rsidP="00DA60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Đau sau ăn 15-30 phút (dạ dày tá tràng: đau sau ăn 1-2h)</w:t>
      </w:r>
    </w:p>
    <w:p w:rsidR="00DA60FE" w:rsidRDefault="00DA60FE" w:rsidP="00DA60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Nôn xong không giảm đau  (dạ dày tá tràng: nôn xong giảm đau)</w:t>
      </w:r>
    </w:p>
    <w:p w:rsidR="00DA60FE" w:rsidRDefault="00DA60FE" w:rsidP="00DA60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Dạ dày tá tràng: triệu chứng đau hằng định, đáp ứng với antacid</w:t>
      </w:r>
    </w:p>
    <w:p w:rsidR="00DA60FE" w:rsidRDefault="00DA60FE" w:rsidP="00DA6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Giai đoạn 2: viêm túi mật cấp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hòn</w:t>
      </w:r>
      <w:proofErr w:type="gramEnd"/>
      <w:r>
        <w:rPr>
          <w:sz w:val="24"/>
          <w:szCs w:val="24"/>
        </w:rPr>
        <w:t xml:space="preserve"> sỏi kẹt ở cổ hay ống túi mật </w:t>
      </w:r>
      <w:r w:rsidRPr="00DA60F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dịch mật không thoát được </w:t>
      </w:r>
      <w:r w:rsidRPr="00DA60F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vách túi mật bị viêm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đau</w:t>
      </w:r>
      <w:proofErr w:type="gramEnd"/>
      <w:r>
        <w:rPr>
          <w:sz w:val="24"/>
          <w:szCs w:val="24"/>
        </w:rPr>
        <w:t xml:space="preserve"> liên tục ở hạ sườn phải, có thể lan ra sau lung hay lan lên vaai phải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sốt</w:t>
      </w:r>
      <w:proofErr w:type="gramEnd"/>
      <w:r>
        <w:rPr>
          <w:sz w:val="24"/>
          <w:szCs w:val="24"/>
        </w:rPr>
        <w:t xml:space="preserve"> nhẹ, tăng bạch cầu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gramStart"/>
      <w:r>
        <w:rPr>
          <w:sz w:val="24"/>
          <w:szCs w:val="24"/>
        </w:rPr>
        <w:t>khám</w:t>
      </w:r>
      <w:proofErr w:type="gramEnd"/>
      <w:r>
        <w:rPr>
          <w:sz w:val="24"/>
          <w:szCs w:val="24"/>
        </w:rPr>
        <w:t>: đề kháng thành bụng ở hạ sườn phải, dấu hiệu Murphy (+)</w:t>
      </w:r>
    </w:p>
    <w:p w:rsidR="00DA60FE" w:rsidRDefault="00DA60FE" w:rsidP="00DA6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Giai đoạn 3: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ống</w:t>
      </w:r>
      <w:proofErr w:type="gramEnd"/>
      <w:r>
        <w:rPr>
          <w:sz w:val="24"/>
          <w:szCs w:val="24"/>
        </w:rPr>
        <w:t xml:space="preserve"> túi mật tiếp tục tắc nghẽn </w:t>
      </w:r>
      <w:r w:rsidRPr="00DA60F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vách túi mật luôn căng </w:t>
      </w:r>
      <w:r w:rsidRPr="00DA60F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vi khuẩn phát triển, triệu chứng viêm phúc mạc xuất hiện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sốt</w:t>
      </w:r>
      <w:proofErr w:type="gramEnd"/>
      <w:r>
        <w:rPr>
          <w:sz w:val="24"/>
          <w:szCs w:val="24"/>
        </w:rPr>
        <w:t xml:space="preserve"> cao, tăng bạch cầu, dậu hiệu nhiễm độc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phản</w:t>
      </w:r>
      <w:proofErr w:type="gramEnd"/>
      <w:r>
        <w:rPr>
          <w:sz w:val="24"/>
          <w:szCs w:val="24"/>
        </w:rPr>
        <w:t xml:space="preserve"> ứng thành bụng, co cứng hay phản ứng dội ở hạ sườn phải</w:t>
      </w:r>
    </w:p>
    <w:p w:rsidR="00DA60FE" w:rsidRDefault="00DA60FE" w:rsidP="00DA6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Giai đoạn 4: thủng túi mật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sau</w:t>
      </w:r>
      <w:proofErr w:type="gramEnd"/>
      <w:r>
        <w:rPr>
          <w:sz w:val="24"/>
          <w:szCs w:val="24"/>
        </w:rPr>
        <w:t xml:space="preserve"> 48-72h</w:t>
      </w:r>
    </w:p>
    <w:p w:rsidR="00DA60FE" w:rsidRDefault="00DA60FE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viêm</w:t>
      </w:r>
      <w:proofErr w:type="gramEnd"/>
      <w:r>
        <w:rPr>
          <w:sz w:val="24"/>
          <w:szCs w:val="24"/>
        </w:rPr>
        <w:t xml:space="preserve"> phúc mạc mật</w:t>
      </w:r>
    </w:p>
    <w:p w:rsidR="00DA60FE" w:rsidRDefault="00DA60FE" w:rsidP="00DA60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Chẩn đoán</w:t>
      </w:r>
    </w:p>
    <w:p w:rsidR="00DA60FE" w:rsidRDefault="00DA60FE" w:rsidP="00DA6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Trước 2007: chẩn đoán dựa và dấu hiệu Murphy (ra đời 1903, độ nhạy 50-65%, đặc hiệu 79-96%)</w:t>
      </w:r>
    </w:p>
    <w:p w:rsidR="00DA60FE" w:rsidRDefault="00DA60FE" w:rsidP="00DA6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Tokyo guideline 2007: độ nhạy 92.1%, độ đặc hiệu 93.3%</w:t>
      </w:r>
      <w:r w:rsidR="00AA5ADF">
        <w:rPr>
          <w:sz w:val="24"/>
          <w:szCs w:val="24"/>
        </w:rPr>
        <w:t>, còn gặp các vấn đề</w:t>
      </w:r>
    </w:p>
    <w:p w:rsidR="00DA60FE" w:rsidRDefault="00AA5ADF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+tiêu chuẩn chẩn đoán mơ hồ, khó áp dụng</w:t>
      </w:r>
    </w:p>
    <w:p w:rsidR="00AA5ADF" w:rsidRDefault="00AA5ADF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đòi</w:t>
      </w:r>
      <w:proofErr w:type="gramEnd"/>
      <w:r>
        <w:rPr>
          <w:sz w:val="24"/>
          <w:szCs w:val="24"/>
        </w:rPr>
        <w:t xml:space="preserve"> hỏi phải có các y học chứng cứ</w:t>
      </w:r>
    </w:p>
    <w:p w:rsidR="00AA5ADF" w:rsidRDefault="00AA5ADF" w:rsidP="00DA60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nhiều</w:t>
      </w:r>
      <w:proofErr w:type="gramEnd"/>
      <w:r>
        <w:rPr>
          <w:sz w:val="24"/>
          <w:szCs w:val="24"/>
        </w:rPr>
        <w:t xml:space="preserve"> tiến bộ trong liệu pháp kháng sinh</w:t>
      </w:r>
    </w:p>
    <w:p w:rsidR="00AA5ADF" w:rsidRDefault="00AA5ADF" w:rsidP="00AA5A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Tokyo guideline 2013: đ</w:t>
      </w:r>
      <w:r w:rsidRPr="00AA5ADF">
        <w:rPr>
          <w:sz w:val="24"/>
          <w:szCs w:val="24"/>
        </w:rPr>
        <w:t>ộ nhạy: 91,2%</w:t>
      </w:r>
      <w:r>
        <w:rPr>
          <w:sz w:val="24"/>
          <w:szCs w:val="24"/>
        </w:rPr>
        <w:t>,</w:t>
      </w:r>
      <w:r w:rsidRPr="00AA5ADF">
        <w:rPr>
          <w:sz w:val="24"/>
          <w:szCs w:val="24"/>
        </w:rPr>
        <w:t xml:space="preserve"> đặc hiệu:96,9%</w:t>
      </w:r>
    </w:p>
    <w:p w:rsidR="00AA5ADF" w:rsidRDefault="00AA5ADF" w:rsidP="00AA5AD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Tiêu chuẩn chẩn đoán viêm túi mật cấp theo Tokyo guideline 2013:</w:t>
      </w:r>
    </w:p>
    <w:p w:rsidR="00AA5ADF" w:rsidRDefault="00AA5ADF" w:rsidP="00AA5AD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Dấu hiệu viêm tại chỗ</w:t>
      </w:r>
    </w:p>
    <w:p w:rsidR="00AA5ADF" w:rsidRDefault="00AA5ADF" w:rsidP="00AA5A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Dấu Murphy</w:t>
      </w:r>
    </w:p>
    <w:p w:rsidR="00AA5ADF" w:rsidRDefault="00AA5ADF" w:rsidP="00AA5A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Khối ở hạ sườn phải/ đau/ phản ứng thành bụng</w:t>
      </w:r>
    </w:p>
    <w:p w:rsidR="00AA5ADF" w:rsidRDefault="00AA5ADF" w:rsidP="00AA5AD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Dấu hiệu viêm toàn thân:</w:t>
      </w:r>
    </w:p>
    <w:p w:rsidR="00AA5ADF" w:rsidRPr="000322FE" w:rsidRDefault="000322FE" w:rsidP="000322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Sốt  </w:t>
      </w:r>
      <w:r>
        <w:rPr>
          <w:rFonts w:cs="Times New Roman"/>
          <w:sz w:val="24"/>
          <w:szCs w:val="24"/>
        </w:rPr>
        <w:t>&gt;38 độ C</w:t>
      </w:r>
    </w:p>
    <w:p w:rsidR="000322FE" w:rsidRPr="000322FE" w:rsidRDefault="000322FE" w:rsidP="000322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Tăng CRP: </w:t>
      </w:r>
      <w:r>
        <w:rPr>
          <w:rFonts w:cs="Times New Roman"/>
          <w:sz w:val="24"/>
          <w:szCs w:val="24"/>
        </w:rPr>
        <w:t>≥3mg/dl</w:t>
      </w:r>
    </w:p>
    <w:p w:rsidR="000322FE" w:rsidRPr="000322FE" w:rsidRDefault="000322FE" w:rsidP="000322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Tăng bạch cầu: &lt;4000 hay &gt;10 000/mm3</w:t>
      </w:r>
    </w:p>
    <w:p w:rsidR="000322FE" w:rsidRDefault="000322FE" w:rsidP="000322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Hình ảnh học: hình ảnh viêm túi mật cấp </w:t>
      </w:r>
    </w:p>
    <w:p w:rsidR="000322FE" w:rsidRDefault="000322FE" w:rsidP="00032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Cận lâm sàng</w:t>
      </w:r>
    </w:p>
    <w:p w:rsidR="000322FE" w:rsidRDefault="000322FE" w:rsidP="0003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Siêu âm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Thực hiện đầu tiên, áp dụng cho tất cả trường hợp nghi viêm túi mật cấp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Dễ thực hiện, không xâm lấn, giá trị chẩn đoán tốt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Độ nhạy 50-88%, đặc hiệu 80-88%: độ nhạy cao hơn CT, tuy nhiên phụ thuộc vào người đọc và thời gian thực hiện.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dấu hiệu trên siêu âm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dày</w:t>
      </w:r>
      <w:proofErr w:type="gramEnd"/>
      <w:r>
        <w:rPr>
          <w:sz w:val="24"/>
          <w:szCs w:val="24"/>
        </w:rPr>
        <w:t xml:space="preserve"> thành túi mật &gt;5mm, có thể kèm dịch quanh túi mật, hình ảnh hỏi trong túi mật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túi</w:t>
      </w:r>
      <w:proofErr w:type="gramEnd"/>
      <w:r>
        <w:rPr>
          <w:sz w:val="24"/>
          <w:szCs w:val="24"/>
        </w:rPr>
        <w:t xml:space="preserve"> mật căng to: ĐK &gt;3cm, dài &gt; 10cm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dấu</w:t>
      </w:r>
      <w:proofErr w:type="gramEnd"/>
      <w:r>
        <w:rPr>
          <w:sz w:val="24"/>
          <w:szCs w:val="24"/>
        </w:rPr>
        <w:t xml:space="preserve"> Murphy trên siêu âm (+): đau dữ dội khi ép đầu dò trực tiếp vào vùng túi mật, độ nhạy 63%, đặc hiệu 93.6%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hình</w:t>
      </w:r>
      <w:proofErr w:type="gramEnd"/>
      <w:r>
        <w:rPr>
          <w:sz w:val="24"/>
          <w:szCs w:val="24"/>
        </w:rPr>
        <w:t xml:space="preserve"> ảnh sỏi, cặn lắng trong túi mật .</w:t>
      </w:r>
    </w:p>
    <w:p w:rsidR="000322FE" w:rsidRDefault="000322FE" w:rsidP="0003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CT-scan: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Độ nhạy                  , đặc hiệu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Không thấy được sỏi cản quang</w:t>
      </w:r>
    </w:p>
    <w:p w:rsidR="000322FE" w:rsidRDefault="000322FE" w:rsidP="000322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dấu hiệu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túi</w:t>
      </w:r>
      <w:proofErr w:type="gramEnd"/>
      <w:r>
        <w:rPr>
          <w:sz w:val="24"/>
          <w:szCs w:val="24"/>
        </w:rPr>
        <w:t xml:space="preserve"> mật căng</w:t>
      </w:r>
    </w:p>
    <w:p w:rsidR="000322FE" w:rsidRDefault="000322FE" w:rsidP="000322F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+  dày</w:t>
      </w:r>
      <w:proofErr w:type="gramEnd"/>
      <w:r>
        <w:rPr>
          <w:sz w:val="24"/>
          <w:szCs w:val="24"/>
        </w:rPr>
        <w:t xml:space="preserve"> thành túi mật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hơi</w:t>
      </w:r>
      <w:proofErr w:type="gramEnd"/>
      <w:r>
        <w:rPr>
          <w:sz w:val="24"/>
          <w:szCs w:val="24"/>
        </w:rPr>
        <w:t xml:space="preserve"> trong lòng túi mật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dịch</w:t>
      </w:r>
      <w:proofErr w:type="gramEnd"/>
      <w:r>
        <w:rPr>
          <w:sz w:val="24"/>
          <w:szCs w:val="24"/>
        </w:rPr>
        <w:t xml:space="preserve"> quanh túi mật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+thâm nhiễm mỡ quanh túi mật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tăng quang niêm mạc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phù</w:t>
      </w:r>
      <w:proofErr w:type="gramEnd"/>
      <w:r>
        <w:rPr>
          <w:sz w:val="24"/>
          <w:szCs w:val="24"/>
        </w:rPr>
        <w:t xml:space="preserve"> dưới thanh mạc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dấu</w:t>
      </w:r>
      <w:proofErr w:type="gramEnd"/>
      <w:r>
        <w:rPr>
          <w:sz w:val="24"/>
          <w:szCs w:val="24"/>
        </w:rPr>
        <w:t xml:space="preserve"> tương phản khu trú tạm thời ở vùng gan cạnh túi mật</w:t>
      </w:r>
    </w:p>
    <w:p w:rsidR="000322FE" w:rsidRDefault="000322FE" w:rsidP="00032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vùng cổ túi mật</w:t>
      </w:r>
    </w:p>
    <w:p w:rsidR="009F78F5" w:rsidRPr="009F78F5" w:rsidRDefault="009F78F5" w:rsidP="009F78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Nhấp nháy đồ (ít dùng trên lâm sàng)</w:t>
      </w:r>
    </w:p>
    <w:p w:rsidR="009F78F5" w:rsidRP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78F5">
        <w:rPr>
          <w:sz w:val="24"/>
          <w:szCs w:val="24"/>
        </w:rPr>
        <w:t>Tiêm chất có gắn đồng vị phóng xạ vào tĩnh mạch.</w:t>
      </w:r>
    </w:p>
    <w:p w:rsidR="009F78F5" w:rsidRP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78F5">
        <w:rPr>
          <w:sz w:val="24"/>
          <w:szCs w:val="24"/>
        </w:rPr>
        <w:t>Dùng đầu thu ghi nhận độ tập trung của chất phóng xạ trong gan sau đó bài tiết vào dịch mật</w:t>
      </w:r>
    </w:p>
    <w:p w:rsidR="009F78F5" w:rsidRP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78F5">
        <w:rPr>
          <w:sz w:val="24"/>
          <w:szCs w:val="24"/>
        </w:rPr>
        <w:t>BT: Túi mật hiện hình sau 30p</w:t>
      </w:r>
    </w:p>
    <w:p w:rsidR="009F78F5" w:rsidRP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78F5">
        <w:rPr>
          <w:sz w:val="24"/>
          <w:szCs w:val="24"/>
        </w:rPr>
        <w:t>Ống túi mật bị tắc do viêm túi mật: Túi mật không hiện hình sau 60p</w:t>
      </w:r>
    </w:p>
    <w:p w:rsid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78F5">
        <w:rPr>
          <w:sz w:val="24"/>
          <w:szCs w:val="24"/>
        </w:rPr>
        <w:t>Nhạy: 80-90%</w:t>
      </w:r>
    </w:p>
    <w:p w:rsidR="009F78F5" w:rsidRDefault="009F78F5" w:rsidP="009F78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Phân độ</w:t>
      </w:r>
    </w:p>
    <w:p w:rsid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Grade III: mức độ nặng: bất cứ dấu hiệu suy cơ quan:</w:t>
      </w:r>
    </w:p>
    <w:p w:rsidR="009F78F5" w:rsidRDefault="009F78F5" w:rsidP="009F78F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Tuần hoàn: tụt HA phải sử dụng thuốc vận mạch (dopamine, NE)</w:t>
      </w:r>
    </w:p>
    <w:p w:rsidR="009F78F5" w:rsidRDefault="009F78F5" w:rsidP="009F78F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Thần kinh: dấu hiệu giảm hay rối loạn tri giác</w:t>
      </w:r>
    </w:p>
    <w:p w:rsidR="009F78F5" w:rsidRDefault="009F78F5" w:rsidP="009F78F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Hô hấp: PaO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/FiO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&lt;300</w:t>
      </w:r>
    </w:p>
    <w:p w:rsidR="009F78F5" w:rsidRDefault="009F78F5" w:rsidP="009F78F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Suy gan: PT-INR &gt;1.5</w:t>
      </w:r>
    </w:p>
    <w:p w:rsidR="009F78F5" w:rsidRDefault="009F78F5" w:rsidP="009F78F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Rối loạn huyết học: tiểu cầu &lt;100.000/mm3</w:t>
      </w:r>
    </w:p>
    <w:p w:rsid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Grade II: mức độ trung bình: bất cứ dấu hiệu nào :</w:t>
      </w:r>
    </w:p>
    <w:p w:rsidR="009F78F5" w:rsidRDefault="009F78F5" w:rsidP="009F78F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Bạch cầu &gt;18.000/mm3</w:t>
      </w:r>
    </w:p>
    <w:p w:rsidR="009F78F5" w:rsidRDefault="009F78F5" w:rsidP="009F78F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Đề kháng, co cứng ¼ trên bụng phải</w:t>
      </w:r>
    </w:p>
    <w:p w:rsidR="009F78F5" w:rsidRDefault="009F78F5" w:rsidP="009F78F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Viêm kéo dài &gt;72h</w:t>
      </w:r>
    </w:p>
    <w:p w:rsidR="00632794" w:rsidRDefault="009F78F5" w:rsidP="006327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Dấu hiệu viêm khu trú hay </w:t>
      </w:r>
      <w:proofErr w:type="gramStart"/>
      <w:r>
        <w:rPr>
          <w:sz w:val="24"/>
          <w:szCs w:val="24"/>
        </w:rPr>
        <w:t>lan</w:t>
      </w:r>
      <w:proofErr w:type="gramEnd"/>
      <w:r>
        <w:rPr>
          <w:sz w:val="24"/>
          <w:szCs w:val="24"/>
        </w:rPr>
        <w:t xml:space="preserve"> tỏa: viêm túi mật hoại tử, áp xe quanh túi mật, áp xe gan, viêm phúc mạc mật, thủng túi mật.</w:t>
      </w:r>
    </w:p>
    <w:p w:rsidR="009F78F5" w:rsidRPr="00632794" w:rsidRDefault="00632794" w:rsidP="00632794">
      <w:pPr>
        <w:pStyle w:val="ListParagraph"/>
        <w:ind w:left="1080"/>
        <w:rPr>
          <w:sz w:val="24"/>
          <w:szCs w:val="24"/>
        </w:rPr>
      </w:pPr>
      <w:r w:rsidRPr="00632794">
        <w:rPr>
          <w:i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</w:t>
      </w:r>
      <w:r w:rsidRPr="00632794">
        <w:rPr>
          <w:sz w:val="24"/>
          <w:szCs w:val="24"/>
        </w:rPr>
        <w:t xml:space="preserve">Dấu hiệu trên siêu âm hướng đến viêm túi mật hoại tử, hoại </w:t>
      </w:r>
      <w:proofErr w:type="gramStart"/>
      <w:r w:rsidRPr="00632794">
        <w:rPr>
          <w:sz w:val="24"/>
          <w:szCs w:val="24"/>
        </w:rPr>
        <w:t>thư</w:t>
      </w:r>
      <w:proofErr w:type="gramEnd"/>
      <w:r w:rsidRPr="00632794">
        <w:rPr>
          <w:sz w:val="24"/>
          <w:szCs w:val="24"/>
        </w:rPr>
        <w:t xml:space="preserve"> sinh hơi</w:t>
      </w:r>
      <w:r>
        <w:rPr>
          <w:sz w:val="24"/>
          <w:szCs w:val="24"/>
        </w:rPr>
        <w:t>: d</w:t>
      </w:r>
      <w:r w:rsidRPr="00632794">
        <w:rPr>
          <w:sz w:val="24"/>
          <w:szCs w:val="24"/>
        </w:rPr>
        <w:t>ày thành không đều</w:t>
      </w:r>
      <w:r>
        <w:rPr>
          <w:sz w:val="24"/>
          <w:szCs w:val="24"/>
        </w:rPr>
        <w:t>, t</w:t>
      </w:r>
      <w:r w:rsidRPr="00632794">
        <w:rPr>
          <w:sz w:val="24"/>
          <w:szCs w:val="24"/>
        </w:rPr>
        <w:t>hành mất liên tục</w:t>
      </w:r>
      <w:r>
        <w:rPr>
          <w:sz w:val="24"/>
          <w:szCs w:val="24"/>
        </w:rPr>
        <w:t>, k</w:t>
      </w:r>
      <w:r w:rsidRPr="00632794">
        <w:rPr>
          <w:sz w:val="24"/>
          <w:szCs w:val="24"/>
        </w:rPr>
        <w:t>hí trong thành túi mật</w:t>
      </w:r>
    </w:p>
    <w:p w:rsidR="009F78F5" w:rsidRDefault="009F78F5" w:rsidP="009F7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Grade I: mức độ nhẹ: không có các triệu chứng nặng của grade III và grade II</w:t>
      </w:r>
    </w:p>
    <w:p w:rsidR="007F27B3" w:rsidRDefault="007F27B3" w:rsidP="007F27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Chẩn đoán phân biệt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Viêm loét dạ dày tá tràng: triệu chứng đau hằng định, đáp ứng antacid, không sốt </w:t>
      </w:r>
      <w:r w:rsidRPr="007F27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phân biệt bằng nội soi dạ dày tá tràng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Sỏi ống mật chủ: theo thống kê tại BV Đại học Y dược TPHCM, chỉ có 50% BN sỏi OMC có vàng da </w:t>
      </w:r>
      <w:r w:rsidRPr="007F27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do đó BN không có vàng da cũng không được loại trừ sỏi OMC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Viêm tụy cấp: triệu chứng phù hợp với viêm tụy cấp, nôn xong không giảm đau, tiền căn uống rượu, tăng lipde máu, sỏi mật </w:t>
      </w:r>
      <w:r w:rsidRPr="007F27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phân biệt: amylase, lipase, hình ảnh học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Nhồi máu cơ tim, Bệnh động mạch vành: ở BN lớn tuổi, có tiền căn THA, bệnh tim mạch cần phải loại trừ nguyên nhân này </w:t>
      </w:r>
      <w:r w:rsidRPr="007F27B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loại trừ: ECG, troponin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Viêm ruột thừa:, có thể dựa vào thời gian đau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Cơn đau quặn thận:</w:t>
      </w:r>
    </w:p>
    <w:p w:rsidR="007F27B3" w:rsidRP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Viêm túi thừa đại tràng ngang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Viêm phần phụ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Hẹp, tắc mạch mạc treo</w:t>
      </w:r>
    </w:p>
    <w:p w:rsidR="007F27B3" w:rsidRDefault="007F27B3" w:rsidP="007F27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Biến chứng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Biến chứng sỏi túi mật: tắc ruột do sỏi mật, HC Mirizzi</w:t>
      </w:r>
    </w:p>
    <w:p w:rsidR="007F27B3" w:rsidRDefault="007F27B3" w:rsidP="007F2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Biến chứng viêm túi mật cấp:</w:t>
      </w:r>
    </w:p>
    <w:p w:rsidR="007F27B3" w:rsidRDefault="007F27B3" w:rsidP="007F27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="00632794">
        <w:rPr>
          <w:sz w:val="24"/>
          <w:szCs w:val="24"/>
        </w:rPr>
        <w:t xml:space="preserve">hoai tử túi mật: dẫn </w:t>
      </w:r>
      <w:proofErr w:type="gramStart"/>
      <w:r w:rsidR="00632794">
        <w:rPr>
          <w:sz w:val="24"/>
          <w:szCs w:val="24"/>
        </w:rPr>
        <w:t>đến :</w:t>
      </w:r>
      <w:proofErr w:type="gramEnd"/>
      <w:r w:rsidR="00632794">
        <w:rPr>
          <w:sz w:val="24"/>
          <w:szCs w:val="24"/>
        </w:rPr>
        <w:t xml:space="preserve"> đám quánh túi mật, thấm mật phúc mạc, viêm phúc mạc mật</w:t>
      </w:r>
    </w:p>
    <w:p w:rsidR="00632794" w:rsidRDefault="00632794" w:rsidP="007F27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viêm</w:t>
      </w:r>
      <w:proofErr w:type="gramEnd"/>
      <w:r>
        <w:rPr>
          <w:sz w:val="24"/>
          <w:szCs w:val="24"/>
        </w:rPr>
        <w:t xml:space="preserve"> đường mật</w:t>
      </w:r>
    </w:p>
    <w:p w:rsidR="00632794" w:rsidRDefault="00632794" w:rsidP="007F27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viêm</w:t>
      </w:r>
      <w:proofErr w:type="gramEnd"/>
      <w:r>
        <w:rPr>
          <w:sz w:val="24"/>
          <w:szCs w:val="24"/>
        </w:rPr>
        <w:t xml:space="preserve"> tụy cấp</w:t>
      </w:r>
    </w:p>
    <w:p w:rsidR="00632794" w:rsidRDefault="00632794" w:rsidP="00632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Điều trị</w:t>
      </w:r>
    </w:p>
    <w:p w:rsidR="00632794" w:rsidRPr="00632794" w:rsidRDefault="00632794" w:rsidP="006327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794">
        <w:rPr>
          <w:sz w:val="24"/>
          <w:szCs w:val="24"/>
        </w:rPr>
        <w:t>Lựa chọn phương pháp điều trị</w:t>
      </w:r>
    </w:p>
    <w:p w:rsidR="00632794" w:rsidRPr="00632794" w:rsidRDefault="00632794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632794">
        <w:rPr>
          <w:sz w:val="24"/>
          <w:szCs w:val="24"/>
        </w:rPr>
        <w:t>Theo mức độ nặng viêm túi mật cấp</w:t>
      </w:r>
    </w:p>
    <w:p w:rsidR="00632794" w:rsidRPr="00632794" w:rsidRDefault="00632794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632794">
        <w:rPr>
          <w:sz w:val="24"/>
          <w:szCs w:val="24"/>
        </w:rPr>
        <w:t>Đánh giá thêm tính chất khó của phẫu thuật cắt túi mật</w:t>
      </w:r>
    </w:p>
    <w:p w:rsidR="00632794" w:rsidRPr="00632794" w:rsidRDefault="00632794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632794">
        <w:rPr>
          <w:sz w:val="24"/>
          <w:szCs w:val="24"/>
        </w:rPr>
        <w:t xml:space="preserve">Đánh giá thêm tổng trạng </w:t>
      </w:r>
      <w:proofErr w:type="gramStart"/>
      <w:r w:rsidRPr="00632794">
        <w:rPr>
          <w:sz w:val="24"/>
          <w:szCs w:val="24"/>
        </w:rPr>
        <w:t>chung</w:t>
      </w:r>
      <w:proofErr w:type="gramEnd"/>
      <w:r w:rsidRPr="00632794">
        <w:rPr>
          <w:sz w:val="24"/>
          <w:szCs w:val="24"/>
        </w:rPr>
        <w:t xml:space="preserve"> của bệnh nhân</w:t>
      </w:r>
    </w:p>
    <w:p w:rsidR="00632794" w:rsidRDefault="00632794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632794">
        <w:rPr>
          <w:sz w:val="24"/>
          <w:szCs w:val="24"/>
        </w:rPr>
        <w:t>Theo đáp ứng với điều trị nội khoa ban đầu</w:t>
      </w:r>
    </w:p>
    <w:p w:rsidR="00632794" w:rsidRDefault="00632794" w:rsidP="00632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Theo Tokyo guideline 2013:</w:t>
      </w:r>
    </w:p>
    <w:p w:rsidR="00632794" w:rsidRDefault="00632794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+Grade </w:t>
      </w:r>
      <w:r w:rsidR="00A46BB8">
        <w:rPr>
          <w:sz w:val="24"/>
          <w:szCs w:val="24"/>
        </w:rPr>
        <w:t>III: hồi sức nội khoa tích cực, dẫn lưu túi mật trì hoãn, phẫu thuật thực hiện sau 6-12 tuần khi tình trạng BN đã cải thiện</w:t>
      </w:r>
    </w:p>
    <w:p w:rsidR="001A25A3" w:rsidRDefault="00A46BB8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Grade II: </w:t>
      </w:r>
    </w:p>
    <w:p w:rsidR="001A25A3" w:rsidRDefault="001A25A3" w:rsidP="001A25A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cắt túi mật nội soi hoặc mổ mở sớm</w:t>
      </w:r>
    </w:p>
    <w:p w:rsidR="001A25A3" w:rsidRDefault="001A25A3" w:rsidP="001A25A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trường hợp khó cắt túi mật do hiện tượng viêm tại nhiều chỗ: điều trị nội khoa hoặc dẫn lưu túi mật rồi cắt túi mật trì hoãn sau khi hiện tượng viêm đã cải thiện</w:t>
      </w:r>
    </w:p>
    <w:p w:rsidR="001A25A3" w:rsidRDefault="001A25A3" w:rsidP="001A25A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biến</w:t>
      </w:r>
      <w:proofErr w:type="gramEnd"/>
      <w:r>
        <w:rPr>
          <w:sz w:val="24"/>
          <w:szCs w:val="24"/>
        </w:rPr>
        <w:t xml:space="preserve"> chứng tại chỗ như viêm túi mật mưng mủ, hoại tử, áp xe quanh túi mật, áp xe gan, xoắn túi mật, viêm phúc mạc mật </w:t>
      </w:r>
      <w:r w:rsidRPr="001A25A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mổ cấp cứu cắt túi mật.</w:t>
      </w:r>
    </w:p>
    <w:p w:rsidR="00A46BB8" w:rsidRDefault="00A46BB8" w:rsidP="006327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+Grade I</w:t>
      </w:r>
      <w:r w:rsidR="001A25A3">
        <w:rPr>
          <w:sz w:val="24"/>
          <w:szCs w:val="24"/>
        </w:rPr>
        <w:t>:</w:t>
      </w:r>
      <w:r w:rsidR="001A25A3" w:rsidRPr="001A25A3">
        <w:t xml:space="preserve"> </w:t>
      </w:r>
      <w:r w:rsidR="001A25A3" w:rsidRPr="001A25A3">
        <w:rPr>
          <w:sz w:val="24"/>
          <w:szCs w:val="24"/>
        </w:rPr>
        <w:t xml:space="preserve">phẫu thuật nội soi cắt túi mật, điều trị kháng sinh và </w:t>
      </w:r>
      <w:proofErr w:type="gramStart"/>
      <w:r w:rsidR="001A25A3" w:rsidRPr="001A25A3">
        <w:rPr>
          <w:sz w:val="24"/>
          <w:szCs w:val="24"/>
        </w:rPr>
        <w:t>theo</w:t>
      </w:r>
      <w:proofErr w:type="gramEnd"/>
      <w:r w:rsidR="001A25A3" w:rsidRPr="001A25A3">
        <w:rPr>
          <w:sz w:val="24"/>
          <w:szCs w:val="24"/>
        </w:rPr>
        <w:t xml:space="preserve"> dõi nếu chưa có điều kiện phẫu thuật</w:t>
      </w:r>
    </w:p>
    <w:p w:rsidR="001A25A3" w:rsidRDefault="001A25A3" w:rsidP="001A25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sử dụng kháng sinh: </w:t>
      </w:r>
    </w:p>
    <w:p w:rsidR="001A25A3" w:rsidRPr="001A25A3" w:rsidRDefault="001A25A3" w:rsidP="001A2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1A25A3">
        <w:t xml:space="preserve"> </w:t>
      </w:r>
      <w:r w:rsidRPr="001A25A3">
        <w:rPr>
          <w:sz w:val="24"/>
          <w:szCs w:val="24"/>
        </w:rPr>
        <w:t>Mục đích sử dụng kháng sinh:</w:t>
      </w:r>
    </w:p>
    <w:p w:rsidR="001A25A3" w:rsidRPr="001A25A3" w:rsidRDefault="001A25A3" w:rsidP="001A25A3">
      <w:pPr>
        <w:pStyle w:val="ListParagraph"/>
        <w:ind w:firstLine="720"/>
        <w:rPr>
          <w:sz w:val="24"/>
          <w:szCs w:val="24"/>
        </w:rPr>
      </w:pPr>
      <w:r w:rsidRPr="001A25A3">
        <w:rPr>
          <w:sz w:val="24"/>
          <w:szCs w:val="24"/>
        </w:rPr>
        <w:t>Giảm đáp ứng nhiễm khuẩn toàn thân</w:t>
      </w:r>
    </w:p>
    <w:p w:rsidR="001A25A3" w:rsidRPr="001A25A3" w:rsidRDefault="001A25A3" w:rsidP="001A25A3">
      <w:pPr>
        <w:pStyle w:val="ListParagraph"/>
        <w:ind w:firstLine="720"/>
        <w:rPr>
          <w:sz w:val="24"/>
          <w:szCs w:val="24"/>
        </w:rPr>
      </w:pPr>
      <w:r w:rsidRPr="001A25A3">
        <w:rPr>
          <w:sz w:val="24"/>
          <w:szCs w:val="24"/>
        </w:rPr>
        <w:t>Giảm viêm tại chỗ (đường mật)</w:t>
      </w:r>
    </w:p>
    <w:p w:rsidR="001A25A3" w:rsidRPr="001A25A3" w:rsidRDefault="001A25A3" w:rsidP="001A25A3">
      <w:pPr>
        <w:pStyle w:val="ListParagraph"/>
        <w:ind w:firstLine="720"/>
        <w:rPr>
          <w:sz w:val="24"/>
          <w:szCs w:val="24"/>
        </w:rPr>
      </w:pPr>
      <w:r w:rsidRPr="001A25A3">
        <w:rPr>
          <w:sz w:val="24"/>
          <w:szCs w:val="24"/>
        </w:rPr>
        <w:t xml:space="preserve">Ngăn chặn diễn tiến thành áp </w:t>
      </w:r>
      <w:proofErr w:type="gramStart"/>
      <w:r w:rsidRPr="001A25A3">
        <w:rPr>
          <w:sz w:val="24"/>
          <w:szCs w:val="24"/>
        </w:rPr>
        <w:t>xe</w:t>
      </w:r>
      <w:proofErr w:type="gramEnd"/>
      <w:r w:rsidRPr="001A25A3">
        <w:rPr>
          <w:sz w:val="24"/>
          <w:szCs w:val="24"/>
        </w:rPr>
        <w:t xml:space="preserve"> gan</w:t>
      </w:r>
    </w:p>
    <w:p w:rsidR="001A25A3" w:rsidRPr="001A25A3" w:rsidRDefault="001A25A3" w:rsidP="001A25A3">
      <w:pPr>
        <w:pStyle w:val="ListParagraph"/>
        <w:ind w:firstLine="720"/>
        <w:rPr>
          <w:sz w:val="24"/>
          <w:szCs w:val="24"/>
        </w:rPr>
      </w:pPr>
      <w:r w:rsidRPr="001A25A3">
        <w:rPr>
          <w:sz w:val="24"/>
          <w:szCs w:val="24"/>
        </w:rPr>
        <w:t>Phòng ngừa nhiễm khuẩn vùng mổ</w:t>
      </w:r>
    </w:p>
    <w:p w:rsidR="001A25A3" w:rsidRDefault="001A25A3" w:rsidP="001A25A3">
      <w:pPr>
        <w:pStyle w:val="ListParagraph"/>
        <w:ind w:firstLine="720"/>
        <w:rPr>
          <w:sz w:val="24"/>
          <w:szCs w:val="24"/>
        </w:rPr>
      </w:pPr>
      <w:r w:rsidRPr="001A25A3">
        <w:rPr>
          <w:sz w:val="24"/>
          <w:szCs w:val="24"/>
        </w:rPr>
        <w:lastRenderedPageBreak/>
        <w:t>Trì hoãn phẫu thuật</w:t>
      </w:r>
      <w:r>
        <w:rPr>
          <w:sz w:val="24"/>
          <w:szCs w:val="24"/>
        </w:rPr>
        <w:t>: đ</w:t>
      </w:r>
      <w:r w:rsidRPr="001A25A3">
        <w:rPr>
          <w:sz w:val="24"/>
          <w:szCs w:val="24"/>
        </w:rPr>
        <w:t>iều chỉnh các rối loạn</w:t>
      </w:r>
      <w:r>
        <w:rPr>
          <w:sz w:val="24"/>
          <w:szCs w:val="24"/>
        </w:rPr>
        <w:t>, m</w:t>
      </w:r>
      <w:r w:rsidRPr="001A25A3">
        <w:rPr>
          <w:sz w:val="24"/>
          <w:szCs w:val="24"/>
        </w:rPr>
        <w:t>ổ chương trình</w:t>
      </w:r>
    </w:p>
    <w:p w:rsidR="001A25A3" w:rsidRDefault="001A25A3" w:rsidP="001A25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gramStart"/>
      <w:r>
        <w:rPr>
          <w:sz w:val="24"/>
          <w:szCs w:val="24"/>
        </w:rPr>
        <w:t>kháng</w:t>
      </w:r>
      <w:proofErr w:type="gramEnd"/>
      <w:r>
        <w:rPr>
          <w:sz w:val="24"/>
          <w:szCs w:val="24"/>
        </w:rPr>
        <w:t xml:space="preserve"> sinh sử dụng: cephalosporin  thế hệ 3 + metronidazole</w:t>
      </w:r>
      <w:r w:rsidR="00E746C8">
        <w:rPr>
          <w:sz w:val="24"/>
          <w:szCs w:val="24"/>
        </w:rPr>
        <w:t xml:space="preserve"> </w:t>
      </w:r>
      <w:r w:rsidR="00E746C8">
        <w:rPr>
          <w:rFonts w:cs="Times New Roman"/>
          <w:sz w:val="24"/>
          <w:szCs w:val="24"/>
        </w:rPr>
        <w:t>± meropenem</w:t>
      </w:r>
    </w:p>
    <w:p w:rsidR="00E746C8" w:rsidRPr="00E746C8" w:rsidRDefault="00E746C8" w:rsidP="00E746C8">
      <w:pPr>
        <w:rPr>
          <w:sz w:val="24"/>
          <w:szCs w:val="24"/>
        </w:rPr>
      </w:pPr>
      <w:r>
        <w:rPr>
          <w:sz w:val="24"/>
          <w:szCs w:val="24"/>
        </w:rPr>
        <w:tab/>
        <w:t>+</w:t>
      </w:r>
      <w:r w:rsidRPr="00E746C8">
        <w:t xml:space="preserve"> </w:t>
      </w:r>
      <w:r w:rsidRPr="00E746C8">
        <w:rPr>
          <w:sz w:val="24"/>
          <w:szCs w:val="24"/>
        </w:rPr>
        <w:t>Bắt đầu:</w:t>
      </w:r>
    </w:p>
    <w:p w:rsidR="00E746C8" w:rsidRPr="00E746C8" w:rsidRDefault="00E746C8" w:rsidP="00E746C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746C8">
        <w:rPr>
          <w:sz w:val="24"/>
          <w:szCs w:val="24"/>
        </w:rPr>
        <w:t>Càng sớm càng tốt sau khi có chẩn đoán VTM cấp</w:t>
      </w:r>
    </w:p>
    <w:p w:rsidR="00E746C8" w:rsidRPr="00E746C8" w:rsidRDefault="00E746C8" w:rsidP="00E746C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746C8">
        <w:rPr>
          <w:sz w:val="24"/>
          <w:szCs w:val="24"/>
        </w:rPr>
        <w:t>Sốc nhiễm trùng: trong vòng 1 giờ</w:t>
      </w:r>
    </w:p>
    <w:p w:rsidR="00E746C8" w:rsidRPr="00E746C8" w:rsidRDefault="00E746C8" w:rsidP="00E746C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6C8">
        <w:rPr>
          <w:sz w:val="24"/>
          <w:szCs w:val="24"/>
        </w:rPr>
        <w:t>BN khác: trong vòng 4 giờ</w:t>
      </w:r>
    </w:p>
    <w:p w:rsidR="00E746C8" w:rsidRPr="00E746C8" w:rsidRDefault="00E746C8" w:rsidP="00E746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+</w:t>
      </w:r>
      <w:r w:rsidRPr="00E746C8">
        <w:rPr>
          <w:sz w:val="24"/>
          <w:szCs w:val="24"/>
        </w:rPr>
        <w:t>Ngưng</w:t>
      </w:r>
    </w:p>
    <w:p w:rsidR="00E746C8" w:rsidRPr="00E746C8" w:rsidRDefault="00E746C8" w:rsidP="00E746C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6C8">
        <w:rPr>
          <w:sz w:val="24"/>
          <w:szCs w:val="24"/>
        </w:rPr>
        <w:t xml:space="preserve">Grade I : </w:t>
      </w:r>
      <w:r w:rsidRPr="00E746C8">
        <w:rPr>
          <w:sz w:val="24"/>
          <w:szCs w:val="24"/>
        </w:rPr>
        <w:t>trong vòng 24 giờ sau cắt túi mật</w:t>
      </w:r>
    </w:p>
    <w:p w:rsidR="00E746C8" w:rsidRPr="00E746C8" w:rsidRDefault="00E746C8" w:rsidP="00E746C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6C8">
        <w:rPr>
          <w:sz w:val="24"/>
          <w:szCs w:val="24"/>
        </w:rPr>
        <w:t>Grade II, III:</w:t>
      </w:r>
      <w:r w:rsidRPr="00E746C8">
        <w:rPr>
          <w:sz w:val="24"/>
          <w:szCs w:val="24"/>
        </w:rPr>
        <w:tab/>
        <w:t>4 - ngày</w:t>
      </w:r>
    </w:p>
    <w:p w:rsidR="00E746C8" w:rsidRDefault="00E746C8" w:rsidP="00E746C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6C8">
        <w:rPr>
          <w:sz w:val="24"/>
          <w:szCs w:val="24"/>
        </w:rPr>
        <w:t>Chỉ dẫn lưu mậ</w:t>
      </w:r>
      <w:r>
        <w:rPr>
          <w:sz w:val="24"/>
          <w:szCs w:val="24"/>
        </w:rPr>
        <w:t xml:space="preserve">t: </w:t>
      </w:r>
      <w:r w:rsidRPr="00E746C8">
        <w:rPr>
          <w:sz w:val="24"/>
          <w:szCs w:val="24"/>
        </w:rPr>
        <w:t>hết nhiễm trùng trên lâm sàng + CLS</w:t>
      </w:r>
    </w:p>
    <w:p w:rsidR="00E746C8" w:rsidRDefault="00E746C8" w:rsidP="00E74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thiệp phẫu thuật:</w:t>
      </w:r>
    </w:p>
    <w:p w:rsidR="00E746C8" w:rsidRDefault="00E746C8" w:rsidP="00E74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E746C8">
        <w:rPr>
          <w:sz w:val="24"/>
          <w:szCs w:val="24"/>
        </w:rPr>
        <w:t>L</w:t>
      </w:r>
      <w:r w:rsidRPr="00E746C8">
        <w:rPr>
          <w:sz w:val="24"/>
          <w:szCs w:val="24"/>
        </w:rPr>
        <w:t>ự</w:t>
      </w:r>
      <w:r w:rsidRPr="00E746C8">
        <w:rPr>
          <w:sz w:val="24"/>
          <w:szCs w:val="24"/>
        </w:rPr>
        <w:t>a ch</w:t>
      </w:r>
      <w:r w:rsidRPr="00E746C8">
        <w:rPr>
          <w:sz w:val="24"/>
          <w:szCs w:val="24"/>
        </w:rPr>
        <w:t>ọ</w:t>
      </w:r>
      <w:r w:rsidRPr="00E746C8">
        <w:rPr>
          <w:sz w:val="24"/>
          <w:szCs w:val="24"/>
        </w:rPr>
        <w:t>n đ</w:t>
      </w:r>
      <w:r w:rsidRPr="00E746C8">
        <w:rPr>
          <w:sz w:val="24"/>
          <w:szCs w:val="24"/>
        </w:rPr>
        <w:t>ầ</w:t>
      </w:r>
      <w:r w:rsidRPr="00E746C8">
        <w:rPr>
          <w:sz w:val="24"/>
          <w:szCs w:val="24"/>
        </w:rPr>
        <w:t>u tiên: c</w:t>
      </w:r>
      <w:r w:rsidRPr="00E746C8">
        <w:rPr>
          <w:sz w:val="24"/>
          <w:szCs w:val="24"/>
        </w:rPr>
        <w:t>ắ</w:t>
      </w:r>
      <w:r w:rsidRPr="00E746C8">
        <w:rPr>
          <w:sz w:val="24"/>
          <w:szCs w:val="24"/>
        </w:rPr>
        <w:t>t túi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(ph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u thu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n</w:t>
      </w:r>
      <w:r w:rsidRPr="00E746C8">
        <w:rPr>
          <w:sz w:val="24"/>
          <w:szCs w:val="24"/>
        </w:rPr>
        <w:t>ộ</w:t>
      </w:r>
      <w:r w:rsidRPr="00E746C8">
        <w:rPr>
          <w:sz w:val="24"/>
          <w:szCs w:val="24"/>
        </w:rPr>
        <w:t>i soi)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E746C8" w:rsidRDefault="00E746C8" w:rsidP="00E74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E746C8">
        <w:rPr>
          <w:sz w:val="24"/>
          <w:szCs w:val="24"/>
        </w:rPr>
        <w:t>Không l</w:t>
      </w:r>
      <w:r w:rsidRPr="00E746C8">
        <w:rPr>
          <w:sz w:val="24"/>
          <w:szCs w:val="24"/>
        </w:rPr>
        <w:t>ự</w:t>
      </w:r>
      <w:r w:rsidRPr="00E746C8">
        <w:rPr>
          <w:sz w:val="24"/>
          <w:szCs w:val="24"/>
        </w:rPr>
        <w:t>a ch</w:t>
      </w:r>
      <w:r w:rsidRPr="00E746C8">
        <w:rPr>
          <w:sz w:val="24"/>
          <w:szCs w:val="24"/>
        </w:rPr>
        <w:t>ọ</w:t>
      </w:r>
      <w:r w:rsidRPr="00E746C8">
        <w:rPr>
          <w:sz w:val="24"/>
          <w:szCs w:val="24"/>
        </w:rPr>
        <w:t>n ph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u thu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đư</w:t>
      </w:r>
      <w:r w:rsidRPr="00E746C8">
        <w:rPr>
          <w:sz w:val="24"/>
          <w:szCs w:val="24"/>
        </w:rPr>
        <w:t>ợ</w:t>
      </w:r>
      <w:r w:rsidRPr="00E746C8">
        <w:rPr>
          <w:sz w:val="24"/>
          <w:szCs w:val="24"/>
        </w:rPr>
        <w:t>c:  d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n lưu túi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</w:t>
      </w:r>
    </w:p>
    <w:p w:rsidR="00E746C8" w:rsidRDefault="00E746C8" w:rsidP="00E74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Pr="00E746C8">
        <w:rPr>
          <w:sz w:val="24"/>
          <w:szCs w:val="24"/>
        </w:rPr>
        <w:t>Phương pháp d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n lưu:</w:t>
      </w:r>
    </w:p>
    <w:p w:rsidR="00E746C8" w:rsidRDefault="00E746C8" w:rsidP="00E746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746C8">
        <w:rPr>
          <w:sz w:val="24"/>
          <w:szCs w:val="24"/>
        </w:rPr>
        <w:t>Phương pháp tiêu chu</w:t>
      </w:r>
      <w:r w:rsidRPr="00E746C8">
        <w:rPr>
          <w:sz w:val="24"/>
          <w:szCs w:val="24"/>
        </w:rPr>
        <w:t>ẩ</w:t>
      </w:r>
      <w:r w:rsidRPr="00E746C8">
        <w:rPr>
          <w:sz w:val="24"/>
          <w:szCs w:val="24"/>
        </w:rPr>
        <w:t>n: PTGBD (1, B)</w:t>
      </w:r>
    </w:p>
    <w:p w:rsidR="00E746C8" w:rsidRDefault="00E746C8" w:rsidP="00E746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746C8">
        <w:rPr>
          <w:sz w:val="24"/>
          <w:szCs w:val="24"/>
        </w:rPr>
        <w:t>Các phương pháp khác:</w:t>
      </w:r>
    </w:p>
    <w:p w:rsidR="00E746C8" w:rsidRDefault="00E746C8" w:rsidP="00E746C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746C8">
        <w:rPr>
          <w:sz w:val="24"/>
          <w:szCs w:val="24"/>
        </w:rPr>
        <w:t>PTGBA</w:t>
      </w:r>
    </w:p>
    <w:p w:rsidR="00E746C8" w:rsidRDefault="00E746C8" w:rsidP="00E746C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746C8">
        <w:rPr>
          <w:sz w:val="24"/>
          <w:szCs w:val="24"/>
        </w:rPr>
        <w:t>D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n lưu mũi -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-túi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qua n</w:t>
      </w:r>
      <w:r w:rsidRPr="00E746C8">
        <w:rPr>
          <w:sz w:val="24"/>
          <w:szCs w:val="24"/>
        </w:rPr>
        <w:t>ộ</w:t>
      </w:r>
      <w:r w:rsidRPr="00E746C8">
        <w:rPr>
          <w:sz w:val="24"/>
          <w:szCs w:val="24"/>
        </w:rPr>
        <w:t>i soi</w:t>
      </w:r>
    </w:p>
    <w:p w:rsidR="00E746C8" w:rsidRDefault="00E746C8" w:rsidP="00E746C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746C8">
        <w:rPr>
          <w:sz w:val="24"/>
          <w:szCs w:val="24"/>
        </w:rPr>
        <w:t>Stent túi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qua n</w:t>
      </w:r>
      <w:r w:rsidRPr="00E746C8">
        <w:rPr>
          <w:sz w:val="24"/>
          <w:szCs w:val="24"/>
        </w:rPr>
        <w:t>ộ</w:t>
      </w:r>
      <w:r w:rsidRPr="00E746C8">
        <w:rPr>
          <w:sz w:val="24"/>
          <w:szCs w:val="24"/>
        </w:rPr>
        <w:t>i soi</w:t>
      </w:r>
    </w:p>
    <w:p w:rsidR="00E746C8" w:rsidRDefault="00E746C8" w:rsidP="00E746C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746C8">
        <w:rPr>
          <w:sz w:val="24"/>
          <w:szCs w:val="24"/>
        </w:rPr>
        <w:t>D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n lưu túi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dư</w:t>
      </w:r>
      <w:r w:rsidRPr="00E746C8">
        <w:rPr>
          <w:sz w:val="24"/>
          <w:szCs w:val="24"/>
        </w:rPr>
        <w:t>ớ</w:t>
      </w:r>
      <w:r w:rsidRPr="00E746C8">
        <w:rPr>
          <w:sz w:val="24"/>
          <w:szCs w:val="24"/>
        </w:rPr>
        <w:t>i hư</w:t>
      </w:r>
      <w:r w:rsidRPr="00E746C8">
        <w:rPr>
          <w:sz w:val="24"/>
          <w:szCs w:val="24"/>
        </w:rPr>
        <w:t>ớ</w:t>
      </w:r>
      <w:r w:rsidRPr="00E746C8">
        <w:rPr>
          <w:sz w:val="24"/>
          <w:szCs w:val="24"/>
        </w:rPr>
        <w:t>ng d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n siêu âm qua n</w:t>
      </w:r>
      <w:r w:rsidRPr="00E746C8">
        <w:rPr>
          <w:sz w:val="24"/>
          <w:szCs w:val="24"/>
        </w:rPr>
        <w:t>ộ</w:t>
      </w:r>
      <w:r w:rsidRPr="00E746C8">
        <w:rPr>
          <w:sz w:val="24"/>
          <w:szCs w:val="24"/>
        </w:rPr>
        <w:t>i soi</w:t>
      </w:r>
    </w:p>
    <w:p w:rsidR="00000000" w:rsidRPr="00E746C8" w:rsidRDefault="00E746C8" w:rsidP="00E746C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746C8">
        <w:rPr>
          <w:sz w:val="24"/>
          <w:szCs w:val="24"/>
        </w:rPr>
        <w:t>Ph</w:t>
      </w:r>
      <w:r w:rsidRPr="00E746C8">
        <w:rPr>
          <w:sz w:val="24"/>
          <w:szCs w:val="24"/>
        </w:rPr>
        <w:t>ẫ</w:t>
      </w:r>
      <w:r w:rsidRPr="00E746C8">
        <w:rPr>
          <w:sz w:val="24"/>
          <w:szCs w:val="24"/>
        </w:rPr>
        <w:t>u thu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m</w:t>
      </w:r>
      <w:r w:rsidRPr="00E746C8">
        <w:rPr>
          <w:sz w:val="24"/>
          <w:szCs w:val="24"/>
        </w:rPr>
        <w:t>ở</w:t>
      </w:r>
      <w:r w:rsidRPr="00E746C8">
        <w:rPr>
          <w:sz w:val="24"/>
          <w:szCs w:val="24"/>
        </w:rPr>
        <w:t xml:space="preserve"> túi m</w:t>
      </w:r>
      <w:r w:rsidRPr="00E746C8">
        <w:rPr>
          <w:sz w:val="24"/>
          <w:szCs w:val="24"/>
        </w:rPr>
        <w:t>ậ</w:t>
      </w:r>
      <w:r w:rsidRPr="00E746C8">
        <w:rPr>
          <w:sz w:val="24"/>
          <w:szCs w:val="24"/>
        </w:rPr>
        <w:t>t ra da</w:t>
      </w:r>
    </w:p>
    <w:p w:rsidR="00E746C8" w:rsidRPr="00E746C8" w:rsidRDefault="00E746C8" w:rsidP="00E746C8">
      <w:pPr>
        <w:rPr>
          <w:sz w:val="24"/>
          <w:szCs w:val="24"/>
        </w:rPr>
      </w:pPr>
    </w:p>
    <w:sectPr w:rsidR="00E746C8" w:rsidRPr="00E7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2D1"/>
    <w:multiLevelType w:val="hybridMultilevel"/>
    <w:tmpl w:val="35ECF08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42240E0"/>
    <w:multiLevelType w:val="hybridMultilevel"/>
    <w:tmpl w:val="36EC8E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DD40AC"/>
    <w:multiLevelType w:val="hybridMultilevel"/>
    <w:tmpl w:val="88F00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30713"/>
    <w:multiLevelType w:val="hybridMultilevel"/>
    <w:tmpl w:val="BED6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20569"/>
    <w:multiLevelType w:val="hybridMultilevel"/>
    <w:tmpl w:val="9B9E80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F60FB"/>
    <w:multiLevelType w:val="hybridMultilevel"/>
    <w:tmpl w:val="70EC9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AB0DF1"/>
    <w:multiLevelType w:val="hybridMultilevel"/>
    <w:tmpl w:val="F2E61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1C2B93"/>
    <w:multiLevelType w:val="hybridMultilevel"/>
    <w:tmpl w:val="E9BC53C8"/>
    <w:lvl w:ilvl="0" w:tplc="D6B0B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D7F35"/>
    <w:multiLevelType w:val="hybridMultilevel"/>
    <w:tmpl w:val="141618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6B85F58"/>
    <w:multiLevelType w:val="hybridMultilevel"/>
    <w:tmpl w:val="9A60F8DC"/>
    <w:lvl w:ilvl="0" w:tplc="A9F6B8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952FDF"/>
    <w:multiLevelType w:val="hybridMultilevel"/>
    <w:tmpl w:val="98046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453040"/>
    <w:multiLevelType w:val="hybridMultilevel"/>
    <w:tmpl w:val="F662BFB8"/>
    <w:lvl w:ilvl="0" w:tplc="1DDE2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B437DE"/>
    <w:multiLevelType w:val="hybridMultilevel"/>
    <w:tmpl w:val="0D4EEC94"/>
    <w:lvl w:ilvl="0" w:tplc="7D8CFD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071AC"/>
    <w:multiLevelType w:val="hybridMultilevel"/>
    <w:tmpl w:val="47A0349C"/>
    <w:lvl w:ilvl="0" w:tplc="BBBCA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C519A">
      <w:start w:val="359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0E4E2">
      <w:start w:val="359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C62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EE4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94B4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62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2AC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2D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413ACE"/>
    <w:multiLevelType w:val="hybridMultilevel"/>
    <w:tmpl w:val="BC524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A2298"/>
    <w:multiLevelType w:val="hybridMultilevel"/>
    <w:tmpl w:val="1640D432"/>
    <w:lvl w:ilvl="0" w:tplc="1E4A67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236642"/>
    <w:multiLevelType w:val="hybridMultilevel"/>
    <w:tmpl w:val="3A4859CC"/>
    <w:lvl w:ilvl="0" w:tplc="50A8D2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BC1496"/>
    <w:multiLevelType w:val="hybridMultilevel"/>
    <w:tmpl w:val="0BE80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42E57C9"/>
    <w:multiLevelType w:val="hybridMultilevel"/>
    <w:tmpl w:val="234C6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8390298"/>
    <w:multiLevelType w:val="hybridMultilevel"/>
    <w:tmpl w:val="A56A6F0C"/>
    <w:lvl w:ilvl="0" w:tplc="E392D88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F67361"/>
    <w:multiLevelType w:val="hybridMultilevel"/>
    <w:tmpl w:val="5F5A8ED8"/>
    <w:lvl w:ilvl="0" w:tplc="E74E20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0"/>
  </w:num>
  <w:num w:numId="4">
    <w:abstractNumId w:val="12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4"/>
  </w:num>
  <w:num w:numId="10">
    <w:abstractNumId w:val="11"/>
  </w:num>
  <w:num w:numId="11">
    <w:abstractNumId w:val="19"/>
  </w:num>
  <w:num w:numId="12">
    <w:abstractNumId w:val="15"/>
  </w:num>
  <w:num w:numId="13">
    <w:abstractNumId w:val="3"/>
  </w:num>
  <w:num w:numId="14">
    <w:abstractNumId w:val="16"/>
  </w:num>
  <w:num w:numId="15">
    <w:abstractNumId w:val="9"/>
  </w:num>
  <w:num w:numId="16">
    <w:abstractNumId w:val="17"/>
  </w:num>
  <w:num w:numId="17">
    <w:abstractNumId w:val="1"/>
  </w:num>
  <w:num w:numId="18">
    <w:abstractNumId w:val="6"/>
  </w:num>
  <w:num w:numId="19">
    <w:abstractNumId w:val="13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D1"/>
    <w:rsid w:val="000322FE"/>
    <w:rsid w:val="001A25A3"/>
    <w:rsid w:val="00475AD1"/>
    <w:rsid w:val="004B14D5"/>
    <w:rsid w:val="00632794"/>
    <w:rsid w:val="007F27B3"/>
    <w:rsid w:val="00916914"/>
    <w:rsid w:val="009F78F5"/>
    <w:rsid w:val="00A46BB8"/>
    <w:rsid w:val="00A74827"/>
    <w:rsid w:val="00AA5ADF"/>
    <w:rsid w:val="00BB63F3"/>
    <w:rsid w:val="00D116A7"/>
    <w:rsid w:val="00DA60FE"/>
    <w:rsid w:val="00E7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15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40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31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61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048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366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816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462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8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89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Lenovo15</dc:creator>
  <cp:lastModifiedBy>Lenovo15</cp:lastModifiedBy>
  <cp:revision>1</cp:revision>
  <dcterms:created xsi:type="dcterms:W3CDTF">2016-12-26T12:46:00Z</dcterms:created>
  <dcterms:modified xsi:type="dcterms:W3CDTF">2016-12-26T15:08:00Z</dcterms:modified>
</cp:coreProperties>
</file>