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F8B914" w14:textId="0697363B" w:rsidR="00995682" w:rsidRDefault="00995682" w:rsidP="00E72502">
      <w:pPr>
        <w:jc w:val="center"/>
        <w:rPr>
          <w:b/>
          <w:sz w:val="32"/>
          <w:szCs w:val="32"/>
        </w:rPr>
      </w:pPr>
      <w:r w:rsidRPr="00DA60D8">
        <w:rPr>
          <w:b/>
          <w:sz w:val="32"/>
          <w:szCs w:val="32"/>
        </w:rPr>
        <w:t xml:space="preserve">BỆNH ÁN </w:t>
      </w:r>
      <w:r w:rsidR="005B62ED">
        <w:rPr>
          <w:b/>
          <w:sz w:val="32"/>
          <w:szCs w:val="32"/>
        </w:rPr>
        <w:t>HẬU</w:t>
      </w:r>
      <w:r w:rsidRPr="00DA60D8">
        <w:rPr>
          <w:b/>
          <w:sz w:val="32"/>
          <w:szCs w:val="32"/>
        </w:rPr>
        <w:t xml:space="preserve"> PHẪU</w:t>
      </w:r>
    </w:p>
    <w:p w14:paraId="56F64C40" w14:textId="77777777" w:rsidR="00E418BA" w:rsidRPr="00DA60D8" w:rsidRDefault="00E418BA" w:rsidP="00E72502">
      <w:pPr>
        <w:jc w:val="center"/>
        <w:rPr>
          <w:b/>
          <w:sz w:val="32"/>
          <w:szCs w:val="32"/>
        </w:rPr>
      </w:pPr>
    </w:p>
    <w:p w14:paraId="36E105DD" w14:textId="6EB7DB2F" w:rsidR="00995682" w:rsidRPr="00600FC6" w:rsidRDefault="00995682" w:rsidP="00600FC6">
      <w:pPr>
        <w:pStyle w:val="ListParagraph"/>
        <w:numPr>
          <w:ilvl w:val="0"/>
          <w:numId w:val="9"/>
        </w:numPr>
        <w:rPr>
          <w:b/>
        </w:rPr>
      </w:pPr>
      <w:r w:rsidRPr="00600FC6">
        <w:rPr>
          <w:b/>
        </w:rPr>
        <w:t xml:space="preserve">HÀNH CHÁNH: </w:t>
      </w:r>
    </w:p>
    <w:p w14:paraId="350E23E6" w14:textId="19FBF6F2" w:rsidR="00995682" w:rsidRDefault="00995682">
      <w:r w:rsidRPr="00995682">
        <w:t xml:space="preserve">Họ tên bệnh nhân: </w:t>
      </w:r>
      <w:r w:rsidR="00F333BA">
        <w:t>B. T. C. NGỌC</w:t>
      </w:r>
      <w:r w:rsidR="00F333BA">
        <w:tab/>
      </w:r>
      <w:r w:rsidRPr="00995682">
        <w:t xml:space="preserve">Giới: </w:t>
      </w:r>
      <w:r w:rsidR="00F333BA">
        <w:t>nữ</w:t>
      </w:r>
      <w:r w:rsidR="00195F13">
        <w:tab/>
      </w:r>
      <w:r w:rsidRPr="00995682">
        <w:t xml:space="preserve">Tuổi: </w:t>
      </w:r>
      <w:r w:rsidR="00F333BA">
        <w:t>37</w:t>
      </w:r>
    </w:p>
    <w:p w14:paraId="7A840505" w14:textId="49B951FC" w:rsidR="00995682" w:rsidRDefault="00C91E8E">
      <w:r>
        <w:t xml:space="preserve">Nghề nghiệp: </w:t>
      </w:r>
      <w:r w:rsidR="00F333BA">
        <w:t>nội trợ</w:t>
      </w:r>
    </w:p>
    <w:p w14:paraId="5BAC182B" w14:textId="6E9D5541" w:rsidR="00995682" w:rsidRDefault="00D76EE4">
      <w:r>
        <w:t xml:space="preserve">Địa chỉ: </w:t>
      </w:r>
      <w:r w:rsidR="00F333BA">
        <w:t>Q. Tân Phú, TP. HCM</w:t>
      </w:r>
    </w:p>
    <w:p w14:paraId="74281451" w14:textId="7F3FD119" w:rsidR="00995682" w:rsidRDefault="00E85CB3">
      <w:r>
        <w:t xml:space="preserve">Ngày, giờ nhập viện: </w:t>
      </w:r>
      <w:r w:rsidR="004A27FB">
        <w:t>1</w:t>
      </w:r>
      <w:r w:rsidR="00F333BA">
        <w:t>7</w:t>
      </w:r>
      <w:r w:rsidR="004A27FB">
        <w:t>g</w:t>
      </w:r>
      <w:r w:rsidR="00F333BA">
        <w:t>45p</w:t>
      </w:r>
      <w:r>
        <w:t xml:space="preserve"> </w:t>
      </w:r>
      <w:r w:rsidR="00F333BA">
        <w:t>20/02/2017</w:t>
      </w:r>
    </w:p>
    <w:p w14:paraId="41D82A16" w14:textId="77777777" w:rsidR="00E418BA" w:rsidRDefault="00E418BA"/>
    <w:p w14:paraId="7DD91070" w14:textId="779D6B4A" w:rsidR="008227FA" w:rsidRDefault="009650B3" w:rsidP="00600FC6">
      <w:pPr>
        <w:pStyle w:val="ListParagraph"/>
        <w:numPr>
          <w:ilvl w:val="0"/>
          <w:numId w:val="9"/>
        </w:numPr>
        <w:rPr>
          <w:b/>
        </w:rPr>
      </w:pPr>
      <w:r w:rsidRPr="00600FC6">
        <w:rPr>
          <w:b/>
        </w:rPr>
        <w:t>LÝ DO VÀO VIỆ</w:t>
      </w:r>
      <w:r w:rsidR="008227FA" w:rsidRPr="00600FC6">
        <w:rPr>
          <w:b/>
        </w:rPr>
        <w:t xml:space="preserve">N: </w:t>
      </w:r>
      <w:r w:rsidR="00F333BA">
        <w:rPr>
          <w:b/>
        </w:rPr>
        <w:t>đau bụng</w:t>
      </w:r>
    </w:p>
    <w:p w14:paraId="225BFA06" w14:textId="77777777" w:rsidR="00F54C58" w:rsidRPr="00F54C58" w:rsidRDefault="00F54C58" w:rsidP="00F54C58">
      <w:pPr>
        <w:rPr>
          <w:b/>
        </w:rPr>
      </w:pPr>
    </w:p>
    <w:p w14:paraId="1C7D7941" w14:textId="77777777" w:rsidR="00600FC6" w:rsidRPr="00600FC6" w:rsidRDefault="009650B3" w:rsidP="00600FC6">
      <w:pPr>
        <w:pStyle w:val="ListParagraph"/>
        <w:numPr>
          <w:ilvl w:val="0"/>
          <w:numId w:val="9"/>
        </w:numPr>
      </w:pPr>
      <w:r w:rsidRPr="00600FC6">
        <w:rPr>
          <w:b/>
        </w:rPr>
        <w:t>BỆNH SỬ</w:t>
      </w:r>
    </w:p>
    <w:p w14:paraId="4095F386" w14:textId="5E792F5B" w:rsidR="00671DF1" w:rsidRPr="00B03864" w:rsidRDefault="009650B3" w:rsidP="001C0BF4">
      <w:pPr>
        <w:pStyle w:val="ListParagraph"/>
        <w:numPr>
          <w:ilvl w:val="0"/>
          <w:numId w:val="10"/>
        </w:numPr>
        <w:rPr>
          <w:u w:val="single"/>
        </w:rPr>
      </w:pPr>
      <w:r w:rsidRPr="00B03864">
        <w:rPr>
          <w:u w:val="single"/>
        </w:rPr>
        <w:t>Trước mổ:</w:t>
      </w:r>
    </w:p>
    <w:p w14:paraId="6DE4569F" w14:textId="6494333E" w:rsidR="00BD493B" w:rsidRDefault="00671DF1" w:rsidP="009650B3">
      <w:r>
        <w:t xml:space="preserve">Cách nhập viện </w:t>
      </w:r>
      <w:r w:rsidR="00CD12AA">
        <w:t>2</w:t>
      </w:r>
      <w:r>
        <w:t xml:space="preserve"> ngày, khi đang nghỉ ngơi, bệnh nhân </w:t>
      </w:r>
      <w:r w:rsidR="00552019">
        <w:t>đau âm ỉ vùng thượng vị (3/10) liên tục,</w:t>
      </w:r>
      <w:r>
        <w:t xml:space="preserve"> không tư thế giảm đau,</w:t>
      </w:r>
      <w:r w:rsidR="00552019">
        <w:t xml:space="preserve"> không chán ăn,</w:t>
      </w:r>
      <w:r>
        <w:t xml:space="preserve"> không </w:t>
      </w:r>
      <w:r w:rsidR="00552019">
        <w:t>buồn nôn</w:t>
      </w:r>
      <w:r>
        <w:t xml:space="preserve">, không sốt, </w:t>
      </w:r>
      <w:r w:rsidR="00552019">
        <w:t xml:space="preserve">không ợ hơi ợ chua </w:t>
      </w:r>
      <w:r>
        <w:t xml:space="preserve">-&gt; Bn </w:t>
      </w:r>
      <w:r w:rsidR="00BD493B">
        <w:t xml:space="preserve">đi khám ở </w:t>
      </w:r>
      <w:r>
        <w:t>bệnh việ</w:t>
      </w:r>
      <w:r w:rsidR="00BD493B">
        <w:t xml:space="preserve">n </w:t>
      </w:r>
      <w:r w:rsidR="00552019">
        <w:t>ĐHYD</w:t>
      </w:r>
      <w:r w:rsidR="00BD493B">
        <w:t>, được</w:t>
      </w:r>
      <w:r w:rsidR="00552019">
        <w:t xml:space="preserve"> xét nghiệm máu, siêu âm và CT bụng có cản quang,</w:t>
      </w:r>
      <w:r w:rsidR="00BD493B">
        <w:t xml:space="preserve"> chẩn đoán </w:t>
      </w:r>
      <w:r w:rsidR="00552019">
        <w:t>theo dõi viêm ruột thừa</w:t>
      </w:r>
      <w:r w:rsidR="00BD493B">
        <w:t xml:space="preserve">, </w:t>
      </w:r>
      <w:r w:rsidR="00552019">
        <w:t>nhưng vì công việc gia đình nên bệnh nhân xin về nhà, không dùng thuốc điều trị gì. Về nhà bệnh nhân vẫn đau âm ỉ với mức độ</w:t>
      </w:r>
      <w:r w:rsidR="00CD12AA">
        <w:t>, tính chất</w:t>
      </w:r>
      <w:r w:rsidR="00552019">
        <w:t xml:space="preserve"> không đổi</w:t>
      </w:r>
      <w:r w:rsidR="00CD12AA">
        <w:t xml:space="preserve"> (3/10)</w:t>
      </w:r>
      <w:r w:rsidR="00552019">
        <w:t>, cảm thấy chán ăn, không số</w:t>
      </w:r>
      <w:r w:rsidR="00CD12AA">
        <w:t>t, không buồn nôn.</w:t>
      </w:r>
    </w:p>
    <w:p w14:paraId="2B32350C" w14:textId="3BA31C45" w:rsidR="00671DF1" w:rsidRDefault="00CD12AA" w:rsidP="009650B3">
      <w:r>
        <w:t>Cùng ngày nhập viện</w:t>
      </w:r>
      <w:r w:rsidR="00BD493B">
        <w:t xml:space="preserve">, bệnh nhân đau </w:t>
      </w:r>
      <w:r>
        <w:t>thượng vị nhiều hơn (5/10), không sốt nên đi khám và được nhập viện</w:t>
      </w:r>
      <w:r w:rsidR="00BD493B">
        <w:t>.</w:t>
      </w:r>
    </w:p>
    <w:p w14:paraId="45F06FA9" w14:textId="77777777" w:rsidR="00CD12AA" w:rsidRDefault="00CD12AA" w:rsidP="009650B3">
      <w:r>
        <w:t xml:space="preserve">Tình trạng nhập viện: </w:t>
      </w:r>
    </w:p>
    <w:p w14:paraId="1F4BDB36" w14:textId="2F2FED51" w:rsidR="00B03864" w:rsidRDefault="00CD12AA" w:rsidP="00CD12AA">
      <w:pPr>
        <w:ind w:firstLine="360"/>
      </w:pPr>
      <w:r>
        <w:t>Mạch 89 l/ph  HA 110/70 mmHg  Nhịp thở 20 l/p  Nhiệt độ 37,5 C  SpO2 97%</w:t>
      </w:r>
    </w:p>
    <w:p w14:paraId="5CB01643" w14:textId="4FD63449" w:rsidR="00CD12AA" w:rsidRDefault="00CD12AA" w:rsidP="00CD12AA">
      <w:pPr>
        <w:ind w:firstLine="360"/>
      </w:pPr>
      <w:r>
        <w:t>Bệnh nhân tỉnh tiếp xúc được</w:t>
      </w:r>
    </w:p>
    <w:p w14:paraId="21C2F8F9" w14:textId="1AAA9E4E" w:rsidR="00CD12AA" w:rsidRDefault="00CD12AA" w:rsidP="00CD12AA">
      <w:pPr>
        <w:ind w:firstLine="360"/>
      </w:pPr>
      <w:r>
        <w:t>Bụng mềm ấn đau nhẹ hố chậu P</w:t>
      </w:r>
    </w:p>
    <w:p w14:paraId="1E87DDE5" w14:textId="77777777" w:rsidR="00CD12AA" w:rsidRDefault="00CD12AA" w:rsidP="00CD12AA">
      <w:pPr>
        <w:ind w:firstLine="360"/>
      </w:pPr>
    </w:p>
    <w:p w14:paraId="43253A23" w14:textId="6A1A91FE" w:rsidR="00600FC6" w:rsidRPr="00B03864" w:rsidRDefault="00600FC6" w:rsidP="001C0BF4">
      <w:pPr>
        <w:pStyle w:val="ListParagraph"/>
        <w:numPr>
          <w:ilvl w:val="0"/>
          <w:numId w:val="10"/>
        </w:numPr>
        <w:rPr>
          <w:u w:val="single"/>
        </w:rPr>
      </w:pPr>
      <w:r w:rsidRPr="00B03864">
        <w:rPr>
          <w:u w:val="single"/>
        </w:rPr>
        <w:t xml:space="preserve">Tiền căn </w:t>
      </w:r>
    </w:p>
    <w:p w14:paraId="33E44622" w14:textId="77777777" w:rsidR="00600FC6" w:rsidRDefault="00600FC6" w:rsidP="00600FC6">
      <w:r>
        <w:t>Bản thân:</w:t>
      </w:r>
    </w:p>
    <w:p w14:paraId="2A258AA9" w14:textId="77777777" w:rsidR="00600FC6" w:rsidRDefault="00600FC6" w:rsidP="00600FC6">
      <w:pPr>
        <w:ind w:firstLine="720"/>
      </w:pPr>
      <w:r>
        <w:t>Thói quen: không uống rượu, không hút thuốc lá</w:t>
      </w:r>
      <w:r w:rsidRPr="009650B3">
        <w:t xml:space="preserve"> </w:t>
      </w:r>
    </w:p>
    <w:p w14:paraId="77653057" w14:textId="77777777" w:rsidR="00600FC6" w:rsidRDefault="00600FC6" w:rsidP="00600FC6">
      <w:pPr>
        <w:ind w:left="720"/>
      </w:pPr>
      <w:r w:rsidRPr="009650B3">
        <w:t>Bệnh nộ</w:t>
      </w:r>
      <w:r>
        <w:t>i khoa: chưa ghi nhận bệnh lý nội khoa trước đây</w:t>
      </w:r>
      <w:r>
        <w:cr/>
      </w:r>
      <w:r w:rsidRPr="009650B3">
        <w:t>Bệnh ngoại kho</w:t>
      </w:r>
      <w:r>
        <w:t>a: chưa ghi nhận tiền căn phẫu thuật trước đây</w:t>
      </w:r>
      <w:r w:rsidRPr="00600FC6">
        <w:t xml:space="preserve"> </w:t>
      </w:r>
    </w:p>
    <w:p w14:paraId="794ECA2C" w14:textId="7FFC6F64" w:rsidR="00600FC6" w:rsidRDefault="00600FC6" w:rsidP="00600FC6">
      <w:r>
        <w:t>Gia đình:</w:t>
      </w:r>
    </w:p>
    <w:p w14:paraId="02EB4A94" w14:textId="28330678" w:rsidR="00600FC6" w:rsidRDefault="00600FC6" w:rsidP="00600FC6">
      <w:pPr>
        <w:ind w:left="720"/>
      </w:pPr>
      <w:r>
        <w:t>Không ghi nhận người thân mắc bệnh về thận, niệu, THA, ĐTĐ.</w:t>
      </w:r>
    </w:p>
    <w:p w14:paraId="3C257405" w14:textId="77777777" w:rsidR="00B03864" w:rsidRDefault="00B03864" w:rsidP="00600FC6">
      <w:pPr>
        <w:ind w:left="720"/>
      </w:pPr>
    </w:p>
    <w:p w14:paraId="556FB590" w14:textId="5F1C2041" w:rsidR="00600FC6" w:rsidRDefault="009650B3" w:rsidP="001C0BF4">
      <w:pPr>
        <w:pStyle w:val="ListParagraph"/>
        <w:numPr>
          <w:ilvl w:val="0"/>
          <w:numId w:val="10"/>
        </w:numPr>
      </w:pPr>
      <w:r w:rsidRPr="00B03864">
        <w:rPr>
          <w:u w:val="single"/>
        </w:rPr>
        <w:t>Chẩn đoán trước mổ:</w:t>
      </w:r>
      <w:r w:rsidR="00671DF1">
        <w:t xml:space="preserve"> </w:t>
      </w:r>
      <w:r w:rsidR="00CD12AA">
        <w:t>Viêm ruột thừa cấp</w:t>
      </w:r>
      <w:r w:rsidR="00D6267A">
        <w:t xml:space="preserve"> chưa biến chứng</w:t>
      </w:r>
    </w:p>
    <w:p w14:paraId="03E0AFA6" w14:textId="77777777" w:rsidR="00B03864" w:rsidRDefault="00B03864" w:rsidP="00B03864"/>
    <w:p w14:paraId="4208EDC2" w14:textId="2B39EB66" w:rsidR="00671DF1" w:rsidRPr="00B03864" w:rsidRDefault="009650B3" w:rsidP="001C0BF4">
      <w:pPr>
        <w:pStyle w:val="ListParagraph"/>
        <w:numPr>
          <w:ilvl w:val="0"/>
          <w:numId w:val="10"/>
        </w:numPr>
        <w:rPr>
          <w:u w:val="single"/>
        </w:rPr>
      </w:pPr>
      <w:r w:rsidRPr="00B03864">
        <w:rPr>
          <w:u w:val="single"/>
        </w:rPr>
        <w:t>Cận lâm sàng để chẩn đoán trước mổ:</w:t>
      </w:r>
    </w:p>
    <w:p w14:paraId="036963C7" w14:textId="77777777" w:rsidR="00EF2006" w:rsidRDefault="00EF2006" w:rsidP="009650B3">
      <w:pPr>
        <w:rPr>
          <w:b/>
        </w:rPr>
      </w:pPr>
    </w:p>
    <w:p w14:paraId="68CF5014" w14:textId="03320987" w:rsidR="00EF2006" w:rsidRPr="00EF2006" w:rsidRDefault="00EF2006" w:rsidP="009650B3">
      <w:pPr>
        <w:rPr>
          <w:b/>
        </w:rPr>
      </w:pPr>
      <w:r w:rsidRPr="00EF2006">
        <w:rPr>
          <w:b/>
        </w:rPr>
        <w:t>CLS</w:t>
      </w:r>
      <w:r>
        <w:rPr>
          <w:b/>
        </w:rPr>
        <w:t xml:space="preserve"> ngày </w:t>
      </w:r>
      <w:r w:rsidR="00CD12AA" w:rsidRPr="00EF2006">
        <w:rPr>
          <w:b/>
        </w:rPr>
        <w:t>18/02</w:t>
      </w:r>
    </w:p>
    <w:p w14:paraId="5426AECB" w14:textId="0B6FFBE1" w:rsidR="00CD12AA" w:rsidRDefault="00EF2006" w:rsidP="009650B3">
      <w:r>
        <w:t>Xét nghiệm máu</w:t>
      </w:r>
      <w:r w:rsidR="00CD12AA">
        <w:t xml:space="preserve"> </w:t>
      </w:r>
    </w:p>
    <w:p w14:paraId="7528EED3" w14:textId="77777777" w:rsidR="0068244F" w:rsidRDefault="0068244F" w:rsidP="009650B3">
      <w:pPr>
        <w:sectPr w:rsidR="0068244F">
          <w:headerReference w:type="default" r:id="rId7"/>
          <w:footerReference w:type="even" r:id="rId8"/>
          <w:footerReference w:type="default" r:id="rId9"/>
          <w:pgSz w:w="11906" w:h="16838"/>
          <w:pgMar w:top="1440" w:right="1440" w:bottom="1440" w:left="1440" w:header="720" w:footer="720" w:gutter="0"/>
          <w:cols w:space="720"/>
          <w:docGrid w:linePitch="360"/>
        </w:sectPr>
      </w:pPr>
    </w:p>
    <w:p w14:paraId="663D4375" w14:textId="03FF533D" w:rsidR="00671DF1" w:rsidRDefault="00671DF1" w:rsidP="009650B3">
      <w:r>
        <w:lastRenderedPageBreak/>
        <w:t xml:space="preserve">WBC </w:t>
      </w:r>
      <w:r w:rsidR="00CD12AA">
        <w:t>8,75 G/L</w:t>
      </w:r>
    </w:p>
    <w:p w14:paraId="5BE7B8E4" w14:textId="2DC8195C" w:rsidR="00CD12AA" w:rsidRDefault="00CD12AA" w:rsidP="009650B3">
      <w:r>
        <w:t>NEU 6,5 G/L</w:t>
      </w:r>
    </w:p>
    <w:p w14:paraId="703A2E56" w14:textId="44E8E4B7" w:rsidR="00CD12AA" w:rsidRDefault="00CD12AA" w:rsidP="009650B3">
      <w:r>
        <w:t>HGB 110 g/L</w:t>
      </w:r>
    </w:p>
    <w:p w14:paraId="67DD3332" w14:textId="4CA72FB2" w:rsidR="00CD12AA" w:rsidRDefault="00CD12AA" w:rsidP="009650B3">
      <w:r>
        <w:t>HCT 33%</w:t>
      </w:r>
    </w:p>
    <w:p w14:paraId="42CCFA32" w14:textId="13BCA508" w:rsidR="00CD12AA" w:rsidRDefault="00CD12AA" w:rsidP="009650B3">
      <w:r>
        <w:t>MCV 86,8 fL</w:t>
      </w:r>
    </w:p>
    <w:p w14:paraId="4713F08F" w14:textId="238A3FB1" w:rsidR="00CD12AA" w:rsidRDefault="00CD12AA" w:rsidP="009650B3">
      <w:r>
        <w:t>MCHC 333 g/L</w:t>
      </w:r>
    </w:p>
    <w:p w14:paraId="09BA234D" w14:textId="59E9B70A" w:rsidR="00CD12AA" w:rsidRDefault="00CD12AA" w:rsidP="009650B3">
      <w:r>
        <w:t>PLT 214 G/L</w:t>
      </w:r>
    </w:p>
    <w:p w14:paraId="129F356B" w14:textId="77777777" w:rsidR="0068244F" w:rsidRDefault="0068244F" w:rsidP="0068244F">
      <w:r>
        <w:lastRenderedPageBreak/>
        <w:t>CRP 0,5 mg/L</w:t>
      </w:r>
    </w:p>
    <w:p w14:paraId="761FDDFC" w14:textId="6ED01744" w:rsidR="00CD12AA" w:rsidRDefault="00CD12AA" w:rsidP="009650B3">
      <w:r>
        <w:t>H</w:t>
      </w:r>
      <w:r w:rsidR="0068244F">
        <w:t>B</w:t>
      </w:r>
      <w:r>
        <w:t>sAg (-)</w:t>
      </w:r>
    </w:p>
    <w:p w14:paraId="3A7EB63D" w14:textId="6E11685C" w:rsidR="00CD12AA" w:rsidRDefault="00CD12AA" w:rsidP="009650B3">
      <w:r>
        <w:t>AntiHCV (-)</w:t>
      </w:r>
    </w:p>
    <w:p w14:paraId="01F41DA6" w14:textId="60219131" w:rsidR="00CD12AA" w:rsidRDefault="00CD12AA" w:rsidP="009650B3">
      <w:r>
        <w:t>Lipase 20 U/L</w:t>
      </w:r>
    </w:p>
    <w:p w14:paraId="02CBFB57" w14:textId="3280986F" w:rsidR="00CD12AA" w:rsidRDefault="00CD12AA" w:rsidP="009650B3">
      <w:r>
        <w:t>Bilirubin TP 10,58 umol/L</w:t>
      </w:r>
    </w:p>
    <w:p w14:paraId="0A64AFAC" w14:textId="5C0D50BC" w:rsidR="00CD12AA" w:rsidRDefault="00CD12AA" w:rsidP="009650B3">
      <w:r>
        <w:t>Bilirubin TT 2,05 umol/L</w:t>
      </w:r>
    </w:p>
    <w:p w14:paraId="5D968AFF" w14:textId="77777777" w:rsidR="0068244F" w:rsidRDefault="0068244F" w:rsidP="009650B3">
      <w:pPr>
        <w:sectPr w:rsidR="0068244F" w:rsidSect="0068244F">
          <w:type w:val="continuous"/>
          <w:pgSz w:w="11906" w:h="16838"/>
          <w:pgMar w:top="1440" w:right="1440" w:bottom="1440" w:left="1440" w:header="720" w:footer="720" w:gutter="0"/>
          <w:cols w:num="2" w:space="720"/>
          <w:docGrid w:linePitch="360"/>
        </w:sectPr>
      </w:pPr>
    </w:p>
    <w:p w14:paraId="05DF11A5" w14:textId="3E5F002D" w:rsidR="00CD12AA" w:rsidRDefault="00CD12AA" w:rsidP="009650B3"/>
    <w:p w14:paraId="621E8B4D" w14:textId="34741617" w:rsidR="00EF2006" w:rsidRDefault="00EF2006" w:rsidP="009650B3">
      <w:r>
        <w:lastRenderedPageBreak/>
        <w:t>Siêu âm bụng: Ruột thừa vùng chậu phải d=12mm dày 3mm ấn đau đè không xẹp thâm nhiễm mỡ xung quanh</w:t>
      </w:r>
    </w:p>
    <w:p w14:paraId="6CED547A" w14:textId="77777777" w:rsidR="00EF2006" w:rsidRDefault="00EF2006" w:rsidP="009650B3"/>
    <w:p w14:paraId="648051E9" w14:textId="3D76CEC5" w:rsidR="00EF2006" w:rsidRDefault="00EF2006" w:rsidP="009650B3">
      <w:r>
        <w:t>CT-Scan bụng có cản quang: Ruột thừa vùng hố chậu phải phình to vùng đầu tận d đoạn gốc 7 mm, d đầu tận 10 mm, dày 3mm, niêm mạc bắt thuốc liên tục, lòng ứ dịch, thâm nhiễm mỡ nhẹ vùng đầu tận. Nang buồng trứng phải 18 x 26 mm, trái 11 x 16 mm. Nang thận trái 8 mm.</w:t>
      </w:r>
    </w:p>
    <w:p w14:paraId="11E72E71" w14:textId="77777777" w:rsidR="00EF2006" w:rsidRDefault="00EF2006" w:rsidP="009650B3"/>
    <w:p w14:paraId="2CDD8D48" w14:textId="232A77FD" w:rsidR="00CD12AA" w:rsidRPr="00EF2006" w:rsidRDefault="00EF2006" w:rsidP="009650B3">
      <w:pPr>
        <w:rPr>
          <w:b/>
        </w:rPr>
      </w:pPr>
      <w:r w:rsidRPr="00EF2006">
        <w:rPr>
          <w:b/>
        </w:rPr>
        <w:t xml:space="preserve">CLS ngày </w:t>
      </w:r>
      <w:r w:rsidR="00CD12AA" w:rsidRPr="00EF2006">
        <w:rPr>
          <w:b/>
        </w:rPr>
        <w:t>20/02</w:t>
      </w:r>
    </w:p>
    <w:p w14:paraId="2AD4ADCE" w14:textId="77777777" w:rsidR="0068244F" w:rsidRDefault="0068244F" w:rsidP="00CD12AA">
      <w:pPr>
        <w:sectPr w:rsidR="0068244F" w:rsidSect="0068244F">
          <w:type w:val="continuous"/>
          <w:pgSz w:w="11906" w:h="16838"/>
          <w:pgMar w:top="1440" w:right="1440" w:bottom="1440" w:left="1440" w:header="720" w:footer="720" w:gutter="0"/>
          <w:cols w:space="720"/>
          <w:docGrid w:linePitch="360"/>
        </w:sectPr>
      </w:pPr>
    </w:p>
    <w:p w14:paraId="29867A30" w14:textId="735F51DE" w:rsidR="00CD12AA" w:rsidRDefault="00CD12AA" w:rsidP="00CD12AA">
      <w:r>
        <w:lastRenderedPageBreak/>
        <w:t>WBC 6,69 G/L</w:t>
      </w:r>
    </w:p>
    <w:p w14:paraId="270A582F" w14:textId="23EC94A2" w:rsidR="00CD12AA" w:rsidRDefault="00CD12AA" w:rsidP="00CD12AA">
      <w:r>
        <w:t>NEU 3,27 G/L</w:t>
      </w:r>
    </w:p>
    <w:p w14:paraId="52E5C742" w14:textId="4262C340" w:rsidR="00CD12AA" w:rsidRDefault="00CD12AA" w:rsidP="00CD12AA">
      <w:r>
        <w:t>HGB 109 g/L</w:t>
      </w:r>
    </w:p>
    <w:p w14:paraId="541A140E" w14:textId="4F5C968F" w:rsidR="00CD12AA" w:rsidRDefault="00CD12AA" w:rsidP="00CD12AA">
      <w:r>
        <w:t>HCT 32,4%</w:t>
      </w:r>
    </w:p>
    <w:p w14:paraId="07803834" w14:textId="47DEF4AF" w:rsidR="00CD12AA" w:rsidRDefault="00CD12AA" w:rsidP="00CD12AA">
      <w:r>
        <w:lastRenderedPageBreak/>
        <w:t>MCV 86,</w:t>
      </w:r>
      <w:r w:rsidR="00EF2006">
        <w:t>4</w:t>
      </w:r>
      <w:r>
        <w:t xml:space="preserve"> fL</w:t>
      </w:r>
    </w:p>
    <w:p w14:paraId="5CF8D192" w14:textId="5B6E96DD" w:rsidR="00CD12AA" w:rsidRDefault="00CD12AA" w:rsidP="00CD12AA">
      <w:r>
        <w:t>MCHC 33</w:t>
      </w:r>
      <w:r w:rsidR="00EF2006">
        <w:t>6</w:t>
      </w:r>
      <w:r>
        <w:t xml:space="preserve"> g/L</w:t>
      </w:r>
    </w:p>
    <w:p w14:paraId="508CAE19" w14:textId="2AB586CB" w:rsidR="00CD12AA" w:rsidRDefault="00CD12AA" w:rsidP="00CD12AA">
      <w:r>
        <w:t>PLT 2</w:t>
      </w:r>
      <w:r w:rsidR="00EF2006">
        <w:t>38</w:t>
      </w:r>
      <w:r>
        <w:t xml:space="preserve"> G/L</w:t>
      </w:r>
    </w:p>
    <w:p w14:paraId="3D958A0A" w14:textId="16BCECA6" w:rsidR="00CD12AA" w:rsidRDefault="00CD12AA" w:rsidP="00CD12AA">
      <w:r>
        <w:t xml:space="preserve">CRP </w:t>
      </w:r>
      <w:r w:rsidR="00EF2006">
        <w:t>15,5</w:t>
      </w:r>
      <w:r>
        <w:t xml:space="preserve"> mg/L</w:t>
      </w:r>
    </w:p>
    <w:p w14:paraId="2EF0ACD0" w14:textId="77777777" w:rsidR="0068244F" w:rsidRDefault="0068244F" w:rsidP="009650B3">
      <w:pPr>
        <w:sectPr w:rsidR="0068244F" w:rsidSect="0068244F">
          <w:type w:val="continuous"/>
          <w:pgSz w:w="11906" w:h="16838"/>
          <w:pgMar w:top="1440" w:right="1440" w:bottom="1440" w:left="1440" w:header="720" w:footer="720" w:gutter="0"/>
          <w:cols w:num="2" w:space="720"/>
          <w:docGrid w:linePitch="360"/>
        </w:sectPr>
      </w:pPr>
    </w:p>
    <w:p w14:paraId="4A81C05F" w14:textId="3C1C90ED" w:rsidR="00CD12AA" w:rsidRDefault="00CD12AA" w:rsidP="009650B3"/>
    <w:p w14:paraId="63632BEE" w14:textId="6B55157F" w:rsidR="00671DF1" w:rsidRDefault="00671DF1" w:rsidP="009650B3">
      <w:r>
        <w:t xml:space="preserve">Siêu âm: </w:t>
      </w:r>
      <w:r w:rsidR="00EF2006">
        <w:t>Ruột thừa nằm trong manh tràng, d gốc và thân 6 mm, đầu tận 9 mm, dầy 4 – 5 mm, lòng ứ dịch và hơi, ấn đau, không xẹp, thâm nhiễm mỡ quanh đầu tận. Nang thận trái 1 cm.</w:t>
      </w:r>
    </w:p>
    <w:p w14:paraId="26FDB0C5" w14:textId="77777777" w:rsidR="00B03864" w:rsidRDefault="00B03864" w:rsidP="009650B3"/>
    <w:p w14:paraId="3881431E" w14:textId="1E18FA09" w:rsidR="005B0016" w:rsidRPr="00B03864" w:rsidRDefault="00600FC6" w:rsidP="001C0BF4">
      <w:pPr>
        <w:pStyle w:val="ListParagraph"/>
        <w:numPr>
          <w:ilvl w:val="0"/>
          <w:numId w:val="10"/>
        </w:numPr>
        <w:rPr>
          <w:u w:val="single"/>
        </w:rPr>
      </w:pPr>
      <w:r w:rsidRPr="00B03864">
        <w:rPr>
          <w:u w:val="single"/>
        </w:rPr>
        <w:t>T</w:t>
      </w:r>
      <w:r w:rsidR="009650B3" w:rsidRPr="00B03864">
        <w:rPr>
          <w:u w:val="single"/>
        </w:rPr>
        <w:t>ường trình phẫu thuật:</w:t>
      </w:r>
    </w:p>
    <w:p w14:paraId="18F12D35" w14:textId="6ADC8768" w:rsidR="005B0016" w:rsidRDefault="005B0016" w:rsidP="009650B3">
      <w:r>
        <w:t>Phương pháp PT: nộ</w:t>
      </w:r>
      <w:r w:rsidR="00EF2006">
        <w:t>i soi</w:t>
      </w:r>
    </w:p>
    <w:p w14:paraId="05B016F3" w14:textId="77777777" w:rsidR="005B0016" w:rsidRDefault="005B0016" w:rsidP="009650B3">
      <w:r>
        <w:t xml:space="preserve">Lược đồ phẫu thuật: </w:t>
      </w:r>
    </w:p>
    <w:p w14:paraId="2E3F3673" w14:textId="6B0B689C" w:rsidR="00EF2006" w:rsidRDefault="00EF2006" w:rsidP="005B0016">
      <w:pPr>
        <w:ind w:firstLine="720"/>
      </w:pPr>
      <w:r>
        <w:t>Vào bụng 3 troca</w:t>
      </w:r>
    </w:p>
    <w:p w14:paraId="76183CC1" w14:textId="77777777" w:rsidR="00EF2006" w:rsidRDefault="00EF2006" w:rsidP="005B0016">
      <w:pPr>
        <w:ind w:firstLine="720"/>
      </w:pPr>
      <w:r>
        <w:t>Ruột thừa nung mủ dưới manh tràng</w:t>
      </w:r>
    </w:p>
    <w:p w14:paraId="14475247" w14:textId="77777777" w:rsidR="00EF2006" w:rsidRDefault="00EF2006" w:rsidP="005B0016">
      <w:pPr>
        <w:ind w:firstLine="720"/>
      </w:pPr>
      <w:r>
        <w:t>Cắt đốt mạc treo ruột thừa</w:t>
      </w:r>
    </w:p>
    <w:p w14:paraId="119750EA" w14:textId="77777777" w:rsidR="00EF2006" w:rsidRDefault="00EF2006" w:rsidP="005B0016">
      <w:pPr>
        <w:ind w:firstLine="720"/>
      </w:pPr>
      <w:r>
        <w:t>Cột gốc ruột thừa</w:t>
      </w:r>
    </w:p>
    <w:p w14:paraId="5DC4A65D" w14:textId="77777777" w:rsidR="00EF2006" w:rsidRDefault="00EF2006" w:rsidP="005B0016">
      <w:pPr>
        <w:ind w:firstLine="720"/>
      </w:pPr>
      <w:r>
        <w:t>Cắt ruột thừa vào bao</w:t>
      </w:r>
    </w:p>
    <w:p w14:paraId="64653263" w14:textId="0BCA9194" w:rsidR="00EF2006" w:rsidRDefault="00EF2006" w:rsidP="005B0016">
      <w:pPr>
        <w:ind w:firstLine="720"/>
      </w:pPr>
      <w:r>
        <w:t>Lau sạ</w:t>
      </w:r>
      <w:r w:rsidR="00831275">
        <w:t>c</w:t>
      </w:r>
      <w:r>
        <w:t>h bụng</w:t>
      </w:r>
    </w:p>
    <w:p w14:paraId="40A04A2D" w14:textId="77777777" w:rsidR="00EF2006" w:rsidRDefault="00EF2006" w:rsidP="005B0016">
      <w:pPr>
        <w:ind w:firstLine="720"/>
      </w:pPr>
      <w:r>
        <w:t>Kiểm tra không chảy máu</w:t>
      </w:r>
    </w:p>
    <w:p w14:paraId="12BC2B4B" w14:textId="77777777" w:rsidR="00EF2006" w:rsidRDefault="00EF2006" w:rsidP="005B0016">
      <w:pPr>
        <w:ind w:firstLine="720"/>
      </w:pPr>
      <w:r>
        <w:t>Lấy bệnh phẩm</w:t>
      </w:r>
    </w:p>
    <w:p w14:paraId="69B8D548" w14:textId="72DB0C43" w:rsidR="00EF2006" w:rsidRDefault="00EF2006" w:rsidP="00EF2006">
      <w:pPr>
        <w:ind w:firstLine="720"/>
      </w:pPr>
      <w:r>
        <w:t>Kiểm tra gạc và dụng cụ, đóng các lỗ troca</w:t>
      </w:r>
    </w:p>
    <w:p w14:paraId="3F7F11E9" w14:textId="5FB96407" w:rsidR="00600FC6" w:rsidRDefault="00600FC6" w:rsidP="001C0BF4">
      <w:r>
        <w:t xml:space="preserve">Thời gian PT: </w:t>
      </w:r>
      <w:r w:rsidR="00EF2006">
        <w:t>0g40p -&gt; 1g10p</w:t>
      </w:r>
    </w:p>
    <w:p w14:paraId="58724FC3" w14:textId="77777777" w:rsidR="00EF2006" w:rsidRDefault="00EF2006" w:rsidP="001C0BF4"/>
    <w:p w14:paraId="3A9289B7" w14:textId="1CFC265D" w:rsidR="005B0016" w:rsidRDefault="009650B3" w:rsidP="001C0BF4">
      <w:pPr>
        <w:pStyle w:val="ListParagraph"/>
        <w:numPr>
          <w:ilvl w:val="0"/>
          <w:numId w:val="10"/>
        </w:numPr>
      </w:pPr>
      <w:r w:rsidRPr="00B03864">
        <w:rPr>
          <w:u w:val="single"/>
        </w:rPr>
        <w:t>Chẩn đoán sau mổ:</w:t>
      </w:r>
      <w:r w:rsidR="005B0016">
        <w:t xml:space="preserve"> </w:t>
      </w:r>
      <w:r w:rsidR="00EF2006">
        <w:t>Viêm ruột thừa cấp</w:t>
      </w:r>
      <w:r w:rsidR="00D6267A">
        <w:t xml:space="preserve"> chưa biến chứng</w:t>
      </w:r>
    </w:p>
    <w:p w14:paraId="6D734390" w14:textId="77777777" w:rsidR="00B03864" w:rsidRDefault="00B03864" w:rsidP="00B03864"/>
    <w:p w14:paraId="2718A697" w14:textId="77777777" w:rsidR="001C0BF4" w:rsidRPr="00B03864" w:rsidRDefault="009650B3" w:rsidP="001C0BF4">
      <w:pPr>
        <w:pStyle w:val="ListParagraph"/>
        <w:numPr>
          <w:ilvl w:val="0"/>
          <w:numId w:val="10"/>
        </w:numPr>
        <w:rPr>
          <w:u w:val="single"/>
        </w:rPr>
      </w:pPr>
      <w:r w:rsidRPr="00B03864">
        <w:rPr>
          <w:u w:val="single"/>
        </w:rPr>
        <w:t>Diễn tiến sau mổ:</w:t>
      </w:r>
    </w:p>
    <w:p w14:paraId="0726BC0F" w14:textId="77BBC266" w:rsidR="009650B3" w:rsidRDefault="009650B3" w:rsidP="001C0BF4">
      <w:r w:rsidRPr="009650B3">
        <w:t xml:space="preserve">Ngày thứ </w:t>
      </w:r>
      <w:r>
        <w:t xml:space="preserve">nhất: </w:t>
      </w:r>
    </w:p>
    <w:p w14:paraId="35DACB2E" w14:textId="21378960" w:rsidR="00F54C58" w:rsidRDefault="00F54C58" w:rsidP="00600FC6">
      <w:r>
        <w:t>- Bệnh nhân tỉnh, tiếp xúc tốt, da niêm hồng, đau vết mổ</w:t>
      </w:r>
      <w:r w:rsidR="00EF2006">
        <w:t>, không</w:t>
      </w:r>
      <w:r w:rsidR="006053B7">
        <w:t xml:space="preserve"> còn</w:t>
      </w:r>
      <w:r w:rsidR="00EF2006">
        <w:t xml:space="preserve"> đau thượng vị.</w:t>
      </w:r>
    </w:p>
    <w:p w14:paraId="339F60D3" w14:textId="77777777" w:rsidR="006053B7" w:rsidRDefault="006053B7" w:rsidP="006053B7">
      <w:r w:rsidRPr="009650B3">
        <w:t xml:space="preserve">- </w:t>
      </w:r>
      <w:r>
        <w:t>Bệnh nhân đi lại sinh hoạt được</w:t>
      </w:r>
    </w:p>
    <w:p w14:paraId="7263E24D" w14:textId="3D179571" w:rsidR="001C0BF4" w:rsidRDefault="009650B3" w:rsidP="00600FC6">
      <w:r w:rsidRPr="009650B3">
        <w:t>- Sinh hiệ</w:t>
      </w:r>
      <w:r w:rsidR="00600FC6">
        <w:t xml:space="preserve">u: M: </w:t>
      </w:r>
      <w:r w:rsidR="001C0BF4">
        <w:t>80</w:t>
      </w:r>
      <w:r w:rsidR="00600FC6">
        <w:t xml:space="preserve"> l/p Nhiệt độ: 37,2 C HA: 1</w:t>
      </w:r>
      <w:r w:rsidR="0068244F">
        <w:t>1</w:t>
      </w:r>
      <w:r w:rsidR="00600FC6">
        <w:t>0/</w:t>
      </w:r>
      <w:r w:rsidR="001C0BF4">
        <w:t>8</w:t>
      </w:r>
      <w:r w:rsidR="00600FC6">
        <w:t>0 mmHg NT: 20 l/p</w:t>
      </w:r>
    </w:p>
    <w:p w14:paraId="4CF3E715" w14:textId="77777777" w:rsidR="0068244F" w:rsidRDefault="0068244F" w:rsidP="00600FC6"/>
    <w:p w14:paraId="0F479712" w14:textId="6E1D3359" w:rsidR="009650B3" w:rsidRPr="00600FC6" w:rsidRDefault="009650B3" w:rsidP="00600FC6">
      <w:pPr>
        <w:pStyle w:val="ListParagraph"/>
        <w:numPr>
          <w:ilvl w:val="0"/>
          <w:numId w:val="9"/>
        </w:numPr>
        <w:rPr>
          <w:b/>
        </w:rPr>
      </w:pPr>
      <w:r w:rsidRPr="00600FC6">
        <w:rPr>
          <w:b/>
        </w:rPr>
        <w:t>KHÁM</w:t>
      </w:r>
      <w:r w:rsidR="0068244F">
        <w:rPr>
          <w:b/>
        </w:rPr>
        <w:t xml:space="preserve"> (sau PT 1 ngày)</w:t>
      </w:r>
    </w:p>
    <w:p w14:paraId="6AE97213" w14:textId="3604B3D7" w:rsidR="00F54C58" w:rsidRPr="00B03864" w:rsidRDefault="009650B3" w:rsidP="00F54C58">
      <w:pPr>
        <w:pStyle w:val="ListParagraph"/>
        <w:numPr>
          <w:ilvl w:val="0"/>
          <w:numId w:val="11"/>
        </w:numPr>
        <w:rPr>
          <w:u w:val="single"/>
        </w:rPr>
      </w:pPr>
      <w:r w:rsidRPr="00B03864">
        <w:rPr>
          <w:u w:val="single"/>
        </w:rPr>
        <w:t xml:space="preserve">Tổng quát: </w:t>
      </w:r>
    </w:p>
    <w:p w14:paraId="2FA8F245" w14:textId="77777777" w:rsidR="00F54C58" w:rsidRDefault="00F54C58" w:rsidP="00F54C58">
      <w:r>
        <w:t>Bệnh nhân tỉnh táo, tiếp xúc tốt</w:t>
      </w:r>
    </w:p>
    <w:p w14:paraId="756C47CD" w14:textId="4747F68A" w:rsidR="00F54C58" w:rsidRDefault="00F54C58" w:rsidP="00F54C58">
      <w:r>
        <w:t>Da niêm hồ</w:t>
      </w:r>
      <w:r w:rsidR="00706243">
        <w:t>ng</w:t>
      </w:r>
      <w:r>
        <w:t>, môi không khô, lưỡi sạch, không phù</w:t>
      </w:r>
    </w:p>
    <w:p w14:paraId="39080BD4" w14:textId="560B74D7" w:rsidR="00F54C58" w:rsidRDefault="00F54C58" w:rsidP="00F54C58">
      <w:r>
        <w:t>Hạch ngoại biên không sờ chạm</w:t>
      </w:r>
    </w:p>
    <w:p w14:paraId="394409DF" w14:textId="5CDBFC44" w:rsidR="0068244F" w:rsidRDefault="0068244F" w:rsidP="0068244F">
      <w:pPr>
        <w:ind w:firstLine="360"/>
      </w:pPr>
      <w:r>
        <w:t xml:space="preserve">Mạch 80 l/ph  HA 110/70 mmHg  Nhịp thở 20 l/p  Nhiệt độ 37 C </w:t>
      </w:r>
    </w:p>
    <w:p w14:paraId="5106DE0E" w14:textId="498CA2D5" w:rsidR="00F54C58" w:rsidRDefault="0068244F" w:rsidP="00F54C58">
      <w:r>
        <w:t>Thể trạng tốt</w:t>
      </w:r>
    </w:p>
    <w:p w14:paraId="334FA643" w14:textId="77777777" w:rsidR="0068244F" w:rsidRDefault="0068244F" w:rsidP="00F54C58"/>
    <w:p w14:paraId="3EC566C7" w14:textId="7A98BFE6" w:rsidR="00F54C58" w:rsidRPr="00B03864" w:rsidRDefault="00F54C58" w:rsidP="00F54C58">
      <w:pPr>
        <w:pStyle w:val="ListParagraph"/>
        <w:numPr>
          <w:ilvl w:val="0"/>
          <w:numId w:val="11"/>
        </w:numPr>
        <w:rPr>
          <w:u w:val="single"/>
        </w:rPr>
      </w:pPr>
      <w:r w:rsidRPr="00B03864">
        <w:rPr>
          <w:u w:val="single"/>
        </w:rPr>
        <w:t>Khám cơ quan:</w:t>
      </w:r>
    </w:p>
    <w:p w14:paraId="6206C125" w14:textId="11AA2CDD" w:rsidR="00F54C58" w:rsidRDefault="00F54C58" w:rsidP="0068244F">
      <w:pPr>
        <w:pStyle w:val="ListParagraph"/>
        <w:numPr>
          <w:ilvl w:val="0"/>
          <w:numId w:val="12"/>
        </w:numPr>
      </w:pPr>
      <w:r>
        <w:lastRenderedPageBreak/>
        <w:t xml:space="preserve">Tim: mỏm tim KLS </w:t>
      </w:r>
      <w:r w:rsidR="0068244F">
        <w:t>I</w:t>
      </w:r>
      <w:r>
        <w:t>V đường trung đòn T, diện đập 1 x 1 cm, nảy vừa, Hardzer (-) Nảy trước ngực (-) nhịp tim đều 96 l/p T1 T2 rõ, không âm thổi</w:t>
      </w:r>
    </w:p>
    <w:p w14:paraId="7343A646" w14:textId="64B9C594" w:rsidR="00F54C58" w:rsidRPr="00F54C58" w:rsidRDefault="00F54C58" w:rsidP="0068244F">
      <w:pPr>
        <w:pStyle w:val="ListParagraph"/>
        <w:numPr>
          <w:ilvl w:val="0"/>
          <w:numId w:val="12"/>
        </w:numPr>
      </w:pPr>
      <w:r>
        <w:t>Phổi: lồng ngực cân đối, di động theo nhịp thở, phổi trong không ran, âm phế bào 2 bên rõ, rung thanh 2 bên đều.</w:t>
      </w:r>
    </w:p>
    <w:p w14:paraId="054EC80A" w14:textId="5F848C8E" w:rsidR="00F54C58" w:rsidRDefault="00F54C58" w:rsidP="0068244F">
      <w:pPr>
        <w:pStyle w:val="ListParagraph"/>
        <w:numPr>
          <w:ilvl w:val="0"/>
          <w:numId w:val="12"/>
        </w:numPr>
      </w:pPr>
      <w:r w:rsidRPr="00995682">
        <w:t>B</w:t>
      </w:r>
      <w:r>
        <w:t>ụng: bụng cân đối</w:t>
      </w:r>
      <w:r w:rsidR="0068244F">
        <w:t>, vết mổ sạch</w:t>
      </w:r>
      <w:r>
        <w:t>,</w:t>
      </w:r>
      <w:r w:rsidR="0068244F">
        <w:t xml:space="preserve"> bụng</w:t>
      </w:r>
      <w:r>
        <w:t xml:space="preserve"> mề</w:t>
      </w:r>
      <w:r w:rsidR="0068244F">
        <w:t>m</w:t>
      </w:r>
      <w:r>
        <w:t>, gan lách không sờ chạm</w:t>
      </w:r>
    </w:p>
    <w:p w14:paraId="5FB630E6" w14:textId="77777777" w:rsidR="00600FC6" w:rsidRDefault="00600FC6" w:rsidP="00600FC6"/>
    <w:p w14:paraId="2EC9EE4A" w14:textId="1E2F30C1" w:rsidR="00706243" w:rsidRPr="00706243" w:rsidRDefault="009650B3" w:rsidP="00600FC6">
      <w:pPr>
        <w:pStyle w:val="ListParagraph"/>
        <w:numPr>
          <w:ilvl w:val="0"/>
          <w:numId w:val="9"/>
        </w:numPr>
      </w:pPr>
      <w:r w:rsidRPr="00600FC6">
        <w:rPr>
          <w:b/>
        </w:rPr>
        <w:t>TÓM TẮT BỆNH Á</w:t>
      </w:r>
      <w:r w:rsidR="00706243">
        <w:rPr>
          <w:b/>
        </w:rPr>
        <w:t>N</w:t>
      </w:r>
    </w:p>
    <w:p w14:paraId="0CC11EB6" w14:textId="642E6FE8" w:rsidR="00706243" w:rsidRDefault="00706243" w:rsidP="00706243">
      <w:r>
        <w:t xml:space="preserve">Bệnh nhân </w:t>
      </w:r>
      <w:r w:rsidR="0068244F">
        <w:t>nữ</w:t>
      </w:r>
      <w:r>
        <w:t xml:space="preserve">, </w:t>
      </w:r>
      <w:r w:rsidR="0068244F">
        <w:t>37</w:t>
      </w:r>
      <w:r>
        <w:t xml:space="preserve"> tuổi nhập viện vì đau </w:t>
      </w:r>
      <w:r w:rsidR="0068244F">
        <w:t>bụng N2</w:t>
      </w:r>
      <w:r>
        <w:t xml:space="preserve">, được chẩn đoán </w:t>
      </w:r>
      <w:r w:rsidR="0068244F">
        <w:t>viêm ruột thừa cấp</w:t>
      </w:r>
      <w:r>
        <w:t xml:space="preserve">, được phẫu thuật nội soi </w:t>
      </w:r>
      <w:r w:rsidR="0068244F">
        <w:t>cắt ruột thừa</w:t>
      </w:r>
      <w:r>
        <w:t>.</w:t>
      </w:r>
    </w:p>
    <w:p w14:paraId="570E5D00" w14:textId="644FDDB0" w:rsidR="00706243" w:rsidRDefault="00706243" w:rsidP="00706243">
      <w:r>
        <w:t>Trước mổ bệnh nhân</w:t>
      </w:r>
      <w:r w:rsidR="00327F89">
        <w:t xml:space="preserve"> đau bụng cấp vùng</w:t>
      </w:r>
      <w:r>
        <w:t xml:space="preserve"> </w:t>
      </w:r>
      <w:r w:rsidR="0068244F">
        <w:t>thượng vị</w:t>
      </w:r>
      <w:r w:rsidR="00327F89">
        <w:t>,</w:t>
      </w:r>
      <w:r w:rsidR="0068244F">
        <w:t xml:space="preserve"> âm ỉ, chán ăn</w:t>
      </w:r>
      <w:r>
        <w:t>, không số</w:t>
      </w:r>
      <w:r w:rsidR="005267D0">
        <w:t>t, đau nhẹ hố chậu P khi ấn</w:t>
      </w:r>
    </w:p>
    <w:p w14:paraId="10A85F36" w14:textId="4B136563" w:rsidR="00706243" w:rsidRDefault="00706243" w:rsidP="00706243">
      <w:r>
        <w:t xml:space="preserve">Sau mổ, bệnh nhân tỉnh, tiếp xúc tốt, không sốt, vết mổ </w:t>
      </w:r>
      <w:r w:rsidR="0068244F">
        <w:t>sạch</w:t>
      </w:r>
    </w:p>
    <w:p w14:paraId="183F4887" w14:textId="77777777" w:rsidR="00706243" w:rsidRDefault="00706243" w:rsidP="00706243"/>
    <w:p w14:paraId="1FD30C6C" w14:textId="5BE2A8E6" w:rsidR="00706243" w:rsidRDefault="009650B3" w:rsidP="00600FC6">
      <w:pPr>
        <w:pStyle w:val="ListParagraph"/>
        <w:numPr>
          <w:ilvl w:val="0"/>
          <w:numId w:val="9"/>
        </w:numPr>
      </w:pPr>
      <w:r w:rsidRPr="00600FC6">
        <w:rPr>
          <w:b/>
        </w:rPr>
        <w:t>CHẨN ĐOÁN:</w:t>
      </w:r>
      <w:r w:rsidRPr="00600FC6">
        <w:rPr>
          <w:b/>
        </w:rPr>
        <w:cr/>
      </w:r>
      <w:r w:rsidR="0068244F" w:rsidRPr="0068244F">
        <w:t>Viêm ruột thừa cấp đã nội soi cắt ruột thừa hậu phẫu N1, hiện chưa ghi nhận biến chứng.</w:t>
      </w:r>
      <w:r w:rsidR="00706243">
        <w:t xml:space="preserve"> </w:t>
      </w:r>
    </w:p>
    <w:p w14:paraId="7FBF882C" w14:textId="77777777" w:rsidR="00B03864" w:rsidRDefault="00B03864" w:rsidP="00B03864"/>
    <w:p w14:paraId="4FB08BA4" w14:textId="77777777" w:rsidR="00706243" w:rsidRPr="00706243" w:rsidRDefault="009650B3" w:rsidP="00600FC6">
      <w:pPr>
        <w:pStyle w:val="ListParagraph"/>
        <w:numPr>
          <w:ilvl w:val="0"/>
          <w:numId w:val="9"/>
        </w:numPr>
      </w:pPr>
      <w:r w:rsidRPr="00600FC6">
        <w:rPr>
          <w:b/>
        </w:rPr>
        <w:t>BIỆN LUẬN LÂM SÀNG VÀ CẬN LÂM SÀNG ĐỀ NGHỊ</w:t>
      </w:r>
      <w:r w:rsidR="00706243">
        <w:rPr>
          <w:b/>
        </w:rPr>
        <w:t>:</w:t>
      </w:r>
    </w:p>
    <w:p w14:paraId="2F9C7188" w14:textId="1E3A9BC2" w:rsidR="00B03864" w:rsidRDefault="009650B3" w:rsidP="007B4B7B">
      <w:pPr>
        <w:pStyle w:val="ListParagraph"/>
      </w:pPr>
      <w:r w:rsidRPr="009650B3">
        <w:t>1. Chẩn đoán tr</w:t>
      </w:r>
      <w:r w:rsidR="00B03864">
        <w:t>ước và sau mổ phù hợp</w:t>
      </w:r>
      <w:r w:rsidR="00B42BDC">
        <w:t xml:space="preserve">: </w:t>
      </w:r>
      <w:r w:rsidR="006053B7">
        <w:t>bệnh nhân có triệu chứng đau bụng âm ỉ vùng thượng vị liên tục kèm chán ăn, ấn đau nhẹ vùng hố chậu P: triệu chứng</w:t>
      </w:r>
      <w:r w:rsidR="007B4B7B">
        <w:t xml:space="preserve"> LS</w:t>
      </w:r>
      <w:r w:rsidR="006053B7">
        <w:t xml:space="preserve"> không rõ ràng, không đặc hiệu, có rất nhiều nguyên nhân: </w:t>
      </w:r>
      <w:r w:rsidR="005267D0">
        <w:t xml:space="preserve">viêm loét dạ dày-tá tràng, viêm tuỵ cấp, viêm túi mật cấp, viêm gan, </w:t>
      </w:r>
      <w:r w:rsidR="003C342F">
        <w:t xml:space="preserve">sỏi thận, nhiễm trùng tiểu, </w:t>
      </w:r>
      <w:r w:rsidR="00967B03">
        <w:t>đau liên quan bệnh phụ khoa,</w:t>
      </w:r>
      <w:r w:rsidR="002574B9">
        <w:t>… ta cần loại các nguyên nhân bụng ngoại khoa: viêm ruột thừa, viêm túi mật cấp, viêm túi thừa, tắc ruột, thủng tạng rỗng. Bệnh nhân được siêu âm nghi ngờ VRT nên được chụp CT có cản quang ghi nhận bất thường</w:t>
      </w:r>
      <w:r w:rsidR="00F57462">
        <w:t xml:space="preserve"> ở 3 vị trí</w:t>
      </w:r>
      <w:r w:rsidR="002574B9">
        <w:t>: Ruột thừa, nang buồng trứng, nang thận. WBC bệnh nhân không tăng, CRP lúc đầu không tăng, sau 2 ngày tăng 15,5 mg/L</w:t>
      </w:r>
      <w:r w:rsidR="00F57462">
        <w:t xml:space="preserve"> (</w:t>
      </w:r>
      <w:r w:rsidR="000558A8">
        <w:t>chỉ 4% bệnh nhân có VRT với WBC &lt; 10000/mm</w:t>
      </w:r>
      <w:r w:rsidR="000558A8" w:rsidRPr="000558A8">
        <w:rPr>
          <w:vertAlign w:val="superscript"/>
        </w:rPr>
        <w:t>3</w:t>
      </w:r>
      <w:r w:rsidR="000558A8">
        <w:t xml:space="preserve">, </w:t>
      </w:r>
      <w:r w:rsidR="00F57462">
        <w:t>CRP sau 24h</w:t>
      </w:r>
      <w:r w:rsidR="000558A8">
        <w:t xml:space="preserve"> có triệu chứng</w:t>
      </w:r>
      <w:r w:rsidR="00F57462">
        <w:t xml:space="preserve"> không tăng giúp loại trừ VRT </w:t>
      </w:r>
      <w:r w:rsidR="000558A8">
        <w:t>với NPV 100%), siêu âm ghi nhận ruột thừa to d = 12mm &gt; 6mm, dày. Do bệnh cảnh không điển hình, CT-Scan có cản quang là CLS cần thiết, củng cố chẩn đoán VRT cấp: d ruột thừa tăng</w:t>
      </w:r>
      <w:r w:rsidR="00843314">
        <w:t xml:space="preserve"> (&gt; 6mm)</w:t>
      </w:r>
      <w:r w:rsidR="000558A8">
        <w:t>, thành ruột thừa dày</w:t>
      </w:r>
      <w:r w:rsidR="00757418">
        <w:t xml:space="preserve"> (&gt; 2mm)</w:t>
      </w:r>
      <w:r w:rsidR="000558A8">
        <w:t xml:space="preserve">, +/- hình ảnh tụ dịch quanh ruột thừa. </w:t>
      </w:r>
      <w:r w:rsidR="007B4B7B">
        <w:t>Như vậy các xét nghiệm hình ảnh ủng hộ chẩn đoán VRT, nhưng WBC, triệu chứng LS (âm ỉ 2 ngày</w:t>
      </w:r>
      <w:r w:rsidR="004806CE">
        <w:t>, không sốt</w:t>
      </w:r>
      <w:r w:rsidR="007B4B7B">
        <w:t xml:space="preserve">) lại không điển hình của VRT cấp. Quyết định </w:t>
      </w:r>
      <w:r w:rsidR="004806CE">
        <w:t>PT</w:t>
      </w:r>
      <w:r w:rsidR="007B4B7B">
        <w:t xml:space="preserve"> hợp lý. PP mổ nội soi. Kết quả PT xác định chẩn đoán VRT cấp chưa biến chứng.</w:t>
      </w:r>
    </w:p>
    <w:p w14:paraId="31208BCE" w14:textId="006084F6" w:rsidR="00B42BDC" w:rsidRDefault="007B4B7B" w:rsidP="00706243">
      <w:pPr>
        <w:pStyle w:val="ListParagraph"/>
      </w:pPr>
      <w:r>
        <w:t>2</w:t>
      </w:r>
      <w:r w:rsidR="009650B3" w:rsidRPr="009650B3">
        <w:t xml:space="preserve">. </w:t>
      </w:r>
      <w:r w:rsidR="00B42BDC">
        <w:t>Sau mổ, bệnh nhân tỉnh, tiếp xúc tốt, không sốt, không ghi nhận biến chứng nhiễm trùng, vết mổ khô, lành tố</w:t>
      </w:r>
      <w:r w:rsidR="004806CE">
        <w:t>t.</w:t>
      </w:r>
      <w:bookmarkStart w:id="0" w:name="_GoBack"/>
      <w:bookmarkEnd w:id="0"/>
    </w:p>
    <w:p w14:paraId="05E31337" w14:textId="5FA6A22A" w:rsidR="00600FC6" w:rsidRDefault="00600FC6" w:rsidP="00B42BDC"/>
    <w:p w14:paraId="4EF85F5E" w14:textId="77777777" w:rsidR="00600FC6" w:rsidRDefault="00600FC6" w:rsidP="00600FC6">
      <w:pPr>
        <w:pStyle w:val="ListParagraph"/>
        <w:numPr>
          <w:ilvl w:val="0"/>
          <w:numId w:val="9"/>
        </w:numPr>
        <w:rPr>
          <w:b/>
        </w:rPr>
      </w:pPr>
      <w:r w:rsidRPr="00600FC6">
        <w:rPr>
          <w:b/>
        </w:rPr>
        <w:t>CHẨN ĐOÁN XÁC ĐỊNH</w:t>
      </w:r>
    </w:p>
    <w:p w14:paraId="2ECF4F73" w14:textId="16E98FB5" w:rsidR="00B42BDC" w:rsidRDefault="0068244F" w:rsidP="0068244F">
      <w:pPr>
        <w:pStyle w:val="ListParagraph"/>
      </w:pPr>
      <w:r w:rsidRPr="0068244F">
        <w:t>Viêm ruột thừa cấp đã nội soi cắt ruột thừa hậu phẫu N1, hiện chưa ghi nhận biến chứng.</w:t>
      </w:r>
      <w:r>
        <w:t xml:space="preserve"> </w:t>
      </w:r>
    </w:p>
    <w:p w14:paraId="299A88B8" w14:textId="77777777" w:rsidR="00B42BDC" w:rsidRPr="00600FC6" w:rsidRDefault="00B42BDC" w:rsidP="00B42BDC">
      <w:pPr>
        <w:pStyle w:val="ListParagraph"/>
        <w:rPr>
          <w:b/>
        </w:rPr>
      </w:pPr>
    </w:p>
    <w:p w14:paraId="3324F7FB" w14:textId="690CA4EB" w:rsidR="00B03864" w:rsidRDefault="009650B3" w:rsidP="00600FC6">
      <w:pPr>
        <w:pStyle w:val="ListParagraph"/>
        <w:numPr>
          <w:ilvl w:val="0"/>
          <w:numId w:val="9"/>
        </w:numPr>
      </w:pPr>
      <w:r w:rsidRPr="00600FC6">
        <w:rPr>
          <w:b/>
        </w:rPr>
        <w:t>ĐIỀU TRỊ</w:t>
      </w:r>
      <w:r w:rsidRPr="00600FC6">
        <w:rPr>
          <w:b/>
        </w:rPr>
        <w:cr/>
      </w:r>
      <w:r w:rsidR="0068244F">
        <w:t>Lactate Ringer 500ml 1chai x 2 TTM XXX g/ph</w:t>
      </w:r>
    </w:p>
    <w:p w14:paraId="251FADC1" w14:textId="141827F8" w:rsidR="0068244F" w:rsidRPr="006E61E2" w:rsidRDefault="0068244F" w:rsidP="0068244F">
      <w:pPr>
        <w:pStyle w:val="ListParagraph"/>
      </w:pPr>
      <w:r w:rsidRPr="006E61E2">
        <w:t>Paracetamol 1g 1 chai TTM L g/ph</w:t>
      </w:r>
    </w:p>
    <w:p w14:paraId="658D2C6E" w14:textId="4F17871C" w:rsidR="00600FC6" w:rsidRDefault="006E61E2" w:rsidP="006E61E2">
      <w:pPr>
        <w:pStyle w:val="ListParagraph"/>
      </w:pPr>
      <w:r w:rsidRPr="006E61E2">
        <w:t>Augmentin 1,2g 1 lọ x 2 TM</w:t>
      </w:r>
    </w:p>
    <w:p w14:paraId="1BE89BA9" w14:textId="77777777" w:rsidR="00B03864" w:rsidRDefault="00B03864" w:rsidP="00B03864"/>
    <w:p w14:paraId="1640D221" w14:textId="54A72DF0" w:rsidR="00A11840" w:rsidRPr="009650B3" w:rsidRDefault="009650B3" w:rsidP="00600FC6">
      <w:pPr>
        <w:pStyle w:val="ListParagraph"/>
        <w:numPr>
          <w:ilvl w:val="0"/>
          <w:numId w:val="9"/>
        </w:numPr>
      </w:pPr>
      <w:r w:rsidRPr="00600FC6">
        <w:rPr>
          <w:b/>
        </w:rPr>
        <w:t>TIÊN LƯỢNG</w:t>
      </w:r>
      <w:r w:rsidRPr="00600FC6">
        <w:rPr>
          <w:b/>
        </w:rPr>
        <w:cr/>
      </w:r>
      <w:r w:rsidR="00A42127">
        <w:t>Tiên lượng tốt</w:t>
      </w:r>
    </w:p>
    <w:sectPr w:rsidR="00A11840" w:rsidRPr="009650B3" w:rsidSect="0068244F">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D803EE" w14:textId="77777777" w:rsidR="00F86018" w:rsidRDefault="00F86018" w:rsidP="00CE4285">
      <w:r>
        <w:separator/>
      </w:r>
    </w:p>
  </w:endnote>
  <w:endnote w:type="continuationSeparator" w:id="0">
    <w:p w14:paraId="5D01899C" w14:textId="77777777" w:rsidR="00F86018" w:rsidRDefault="00F86018" w:rsidP="00CE4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518E4" w14:textId="77777777" w:rsidR="00CE4285" w:rsidRDefault="00CE4285" w:rsidP="0009725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909A3E" w14:textId="77777777" w:rsidR="00CE4285" w:rsidRDefault="00CE4285" w:rsidP="00CE428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8ACA2" w14:textId="77777777" w:rsidR="00CE4285" w:rsidRDefault="00CE4285" w:rsidP="0009725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3314">
      <w:rPr>
        <w:rStyle w:val="PageNumber"/>
        <w:noProof/>
      </w:rPr>
      <w:t>3</w:t>
    </w:r>
    <w:r>
      <w:rPr>
        <w:rStyle w:val="PageNumber"/>
      </w:rPr>
      <w:fldChar w:fldCharType="end"/>
    </w:r>
  </w:p>
  <w:p w14:paraId="14D7847D" w14:textId="77777777" w:rsidR="00CE4285" w:rsidRDefault="00CE4285" w:rsidP="00CE428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9DB6BA" w14:textId="77777777" w:rsidR="00F86018" w:rsidRDefault="00F86018" w:rsidP="00CE4285">
      <w:r>
        <w:separator/>
      </w:r>
    </w:p>
  </w:footnote>
  <w:footnote w:type="continuationSeparator" w:id="0">
    <w:p w14:paraId="51A44A71" w14:textId="77777777" w:rsidR="00F86018" w:rsidRDefault="00F86018" w:rsidP="00CE42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47FB4" w14:textId="164A6CD4" w:rsidR="00CE4285" w:rsidRDefault="00CE4285">
    <w:pPr>
      <w:pStyle w:val="Header"/>
    </w:pPr>
    <w:r>
      <w:t>Lớp Y11E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97830"/>
    <w:multiLevelType w:val="hybridMultilevel"/>
    <w:tmpl w:val="9F867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C7FFE"/>
    <w:multiLevelType w:val="hybridMultilevel"/>
    <w:tmpl w:val="2646D3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CB2D07"/>
    <w:multiLevelType w:val="hybridMultilevel"/>
    <w:tmpl w:val="44003E04"/>
    <w:lvl w:ilvl="0" w:tplc="A8368FD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2B38B4"/>
    <w:multiLevelType w:val="hybridMultilevel"/>
    <w:tmpl w:val="382EC3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271FE1"/>
    <w:multiLevelType w:val="hybridMultilevel"/>
    <w:tmpl w:val="4410A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4B726F"/>
    <w:multiLevelType w:val="hybridMultilevel"/>
    <w:tmpl w:val="14ECE288"/>
    <w:lvl w:ilvl="0" w:tplc="5AA286FC">
      <w:start w:val="1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1B60FE"/>
    <w:multiLevelType w:val="hybridMultilevel"/>
    <w:tmpl w:val="94D65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A26045"/>
    <w:multiLevelType w:val="hybridMultilevel"/>
    <w:tmpl w:val="179E7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86262A"/>
    <w:multiLevelType w:val="hybridMultilevel"/>
    <w:tmpl w:val="C116D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7E7DA1"/>
    <w:multiLevelType w:val="hybridMultilevel"/>
    <w:tmpl w:val="9DA68054"/>
    <w:lvl w:ilvl="0" w:tplc="7A209818">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731738"/>
    <w:multiLevelType w:val="hybridMultilevel"/>
    <w:tmpl w:val="54826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286B1D"/>
    <w:multiLevelType w:val="hybridMultilevel"/>
    <w:tmpl w:val="21528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6"/>
  </w:num>
  <w:num w:numId="5">
    <w:abstractNumId w:val="4"/>
  </w:num>
  <w:num w:numId="6">
    <w:abstractNumId w:val="8"/>
  </w:num>
  <w:num w:numId="7">
    <w:abstractNumId w:val="2"/>
  </w:num>
  <w:num w:numId="8">
    <w:abstractNumId w:val="1"/>
  </w:num>
  <w:num w:numId="9">
    <w:abstractNumId w:val="9"/>
  </w:num>
  <w:num w:numId="10">
    <w:abstractNumId w:val="11"/>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682"/>
    <w:rsid w:val="00053EF3"/>
    <w:rsid w:val="000558A8"/>
    <w:rsid w:val="00093F45"/>
    <w:rsid w:val="000D648A"/>
    <w:rsid w:val="00134BA8"/>
    <w:rsid w:val="00161409"/>
    <w:rsid w:val="00163062"/>
    <w:rsid w:val="001678D0"/>
    <w:rsid w:val="00195F13"/>
    <w:rsid w:val="001A4C84"/>
    <w:rsid w:val="001C0BF4"/>
    <w:rsid w:val="002574B9"/>
    <w:rsid w:val="002A0AC1"/>
    <w:rsid w:val="002B6844"/>
    <w:rsid w:val="00327F89"/>
    <w:rsid w:val="00346FB6"/>
    <w:rsid w:val="00381224"/>
    <w:rsid w:val="003B32A6"/>
    <w:rsid w:val="003C342F"/>
    <w:rsid w:val="003E600A"/>
    <w:rsid w:val="004806CE"/>
    <w:rsid w:val="004A27FB"/>
    <w:rsid w:val="004B20A8"/>
    <w:rsid w:val="005267D0"/>
    <w:rsid w:val="0054477D"/>
    <w:rsid w:val="00552019"/>
    <w:rsid w:val="00580100"/>
    <w:rsid w:val="005B0016"/>
    <w:rsid w:val="005B62ED"/>
    <w:rsid w:val="005E37D1"/>
    <w:rsid w:val="00600FC6"/>
    <w:rsid w:val="006053B7"/>
    <w:rsid w:val="006319A5"/>
    <w:rsid w:val="00635679"/>
    <w:rsid w:val="006471D0"/>
    <w:rsid w:val="00671DF1"/>
    <w:rsid w:val="0068244F"/>
    <w:rsid w:val="006E61E2"/>
    <w:rsid w:val="00706243"/>
    <w:rsid w:val="007138E7"/>
    <w:rsid w:val="007537F5"/>
    <w:rsid w:val="00753AE2"/>
    <w:rsid w:val="00757418"/>
    <w:rsid w:val="00794AF7"/>
    <w:rsid w:val="007A48DF"/>
    <w:rsid w:val="007B4B7B"/>
    <w:rsid w:val="007D4AF9"/>
    <w:rsid w:val="008227FA"/>
    <w:rsid w:val="00831275"/>
    <w:rsid w:val="00843314"/>
    <w:rsid w:val="008460FC"/>
    <w:rsid w:val="0088054E"/>
    <w:rsid w:val="00897227"/>
    <w:rsid w:val="008B2E6B"/>
    <w:rsid w:val="008C7C2B"/>
    <w:rsid w:val="008E2060"/>
    <w:rsid w:val="008E3232"/>
    <w:rsid w:val="009274F1"/>
    <w:rsid w:val="009650B3"/>
    <w:rsid w:val="00967B03"/>
    <w:rsid w:val="00975690"/>
    <w:rsid w:val="00995682"/>
    <w:rsid w:val="00A11840"/>
    <w:rsid w:val="00A42127"/>
    <w:rsid w:val="00AC7323"/>
    <w:rsid w:val="00AD1ED4"/>
    <w:rsid w:val="00B03864"/>
    <w:rsid w:val="00B42BDC"/>
    <w:rsid w:val="00B60902"/>
    <w:rsid w:val="00B667CD"/>
    <w:rsid w:val="00B74F00"/>
    <w:rsid w:val="00BA294F"/>
    <w:rsid w:val="00BD17B6"/>
    <w:rsid w:val="00BD493B"/>
    <w:rsid w:val="00C91E8E"/>
    <w:rsid w:val="00CA5F2E"/>
    <w:rsid w:val="00CB1F9D"/>
    <w:rsid w:val="00CC168D"/>
    <w:rsid w:val="00CD12AA"/>
    <w:rsid w:val="00CE4285"/>
    <w:rsid w:val="00D6267A"/>
    <w:rsid w:val="00D76EE4"/>
    <w:rsid w:val="00D97CDC"/>
    <w:rsid w:val="00DA60D8"/>
    <w:rsid w:val="00E418BA"/>
    <w:rsid w:val="00E72502"/>
    <w:rsid w:val="00E824A5"/>
    <w:rsid w:val="00E85CB3"/>
    <w:rsid w:val="00EF2006"/>
    <w:rsid w:val="00F333BA"/>
    <w:rsid w:val="00F54C58"/>
    <w:rsid w:val="00F57462"/>
    <w:rsid w:val="00F86018"/>
    <w:rsid w:val="00F954B3"/>
    <w:rsid w:val="00FA1D11"/>
    <w:rsid w:val="00FE6491"/>
  </w:rsids>
  <m:mathPr>
    <m:mathFont m:val="Cambria Math"/>
    <m:brkBin m:val="before"/>
    <m:brkBinSub m:val="--"/>
    <m:smallFrac m:val="0"/>
    <m:dispDef/>
    <m:lMargin m:val="0"/>
    <m:rMargin m:val="0"/>
    <m:defJc m:val="centerGroup"/>
    <m:wrapIndent m:val="1440"/>
    <m:intLim m:val="subSup"/>
    <m:naryLim m:val="undOvr"/>
  </m:mathPr>
  <w:themeFontLang w:val="vi-VN"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D6FC9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vi-VN"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2A6"/>
    <w:pPr>
      <w:ind w:left="720"/>
      <w:contextualSpacing/>
    </w:pPr>
  </w:style>
  <w:style w:type="paragraph" w:styleId="Header">
    <w:name w:val="header"/>
    <w:basedOn w:val="Normal"/>
    <w:link w:val="HeaderChar"/>
    <w:uiPriority w:val="99"/>
    <w:unhideWhenUsed/>
    <w:rsid w:val="00CE4285"/>
    <w:pPr>
      <w:tabs>
        <w:tab w:val="center" w:pos="4680"/>
        <w:tab w:val="right" w:pos="9360"/>
      </w:tabs>
    </w:pPr>
  </w:style>
  <w:style w:type="character" w:customStyle="1" w:styleId="HeaderChar">
    <w:name w:val="Header Char"/>
    <w:basedOn w:val="DefaultParagraphFont"/>
    <w:link w:val="Header"/>
    <w:uiPriority w:val="99"/>
    <w:rsid w:val="00CE4285"/>
  </w:style>
  <w:style w:type="paragraph" w:styleId="Footer">
    <w:name w:val="footer"/>
    <w:basedOn w:val="Normal"/>
    <w:link w:val="FooterChar"/>
    <w:uiPriority w:val="99"/>
    <w:unhideWhenUsed/>
    <w:rsid w:val="00CE4285"/>
    <w:pPr>
      <w:tabs>
        <w:tab w:val="center" w:pos="4680"/>
        <w:tab w:val="right" w:pos="9360"/>
      </w:tabs>
    </w:pPr>
  </w:style>
  <w:style w:type="character" w:customStyle="1" w:styleId="FooterChar">
    <w:name w:val="Footer Char"/>
    <w:basedOn w:val="DefaultParagraphFont"/>
    <w:link w:val="Footer"/>
    <w:uiPriority w:val="99"/>
    <w:rsid w:val="00CE4285"/>
  </w:style>
  <w:style w:type="character" w:styleId="PageNumber">
    <w:name w:val="page number"/>
    <w:basedOn w:val="DefaultParagraphFont"/>
    <w:uiPriority w:val="99"/>
    <w:semiHidden/>
    <w:unhideWhenUsed/>
    <w:rsid w:val="00CE4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825</Words>
  <Characters>4704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2017-02-21T08:12:00Z</dcterms:created>
  <dcterms:modified xsi:type="dcterms:W3CDTF">2017-02-21T14:32:00Z</dcterms:modified>
</cp:coreProperties>
</file>