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3426" w14:textId="77777777" w:rsidR="00ED3750" w:rsidRDefault="00000000">
      <w:pPr>
        <w:pStyle w:val="Title"/>
        <w:spacing w:after="0"/>
        <w:rPr>
          <w:color w:val="323E4F"/>
        </w:rPr>
      </w:pPr>
      <w:r>
        <w:t>CHĂM SÓC HẬU PHẪU</w:t>
      </w:r>
    </w:p>
    <w:p w14:paraId="166C3427" w14:textId="77777777" w:rsidR="00ED3750" w:rsidRDefault="00000000">
      <w:pPr>
        <w:pStyle w:val="Heading1"/>
        <w:spacing w:line="240" w:lineRule="auto"/>
        <w:rPr>
          <w:color w:val="2E74B5"/>
        </w:rPr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</w:p>
    <w:p w14:paraId="166C3428" w14:textId="77777777" w:rsidR="00ED3750" w:rsidRDefault="00000000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166C3429" w14:textId="77777777" w:rsidR="00ED3750" w:rsidRDefault="00000000">
      <w:pPr>
        <w:spacing w:after="0" w:line="240" w:lineRule="auto"/>
      </w:pPr>
      <w:r>
        <w:rPr>
          <w:rFonts w:ascii="Arial" w:hAnsi="Arial"/>
        </w:rPr>
        <w:t>♦</w:t>
      </w:r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NT) :</w:t>
      </w:r>
    </w:p>
    <w:p w14:paraId="166C342A" w14:textId="77777777" w:rsidR="00ED3750" w:rsidRDefault="00000000">
      <w:pPr>
        <w:spacing w:after="0" w:line="240" w:lineRule="auto"/>
      </w:pPr>
      <w:r>
        <w:t>1/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SẠCH :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do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rPr>
          <w:highlight w:val="yellow"/>
        </w:rPr>
        <w:t>hô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hấp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hầu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họng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ruột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niệu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bẹn,cắt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,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gan,u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trứng,cắt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do </w:t>
      </w:r>
      <w:proofErr w:type="spellStart"/>
      <w:r>
        <w:t>sỏi</w:t>
      </w:r>
      <w:proofErr w:type="spellEnd"/>
      <w:r>
        <w:t>…</w:t>
      </w:r>
    </w:p>
    <w:p w14:paraId="166C342B" w14:textId="77777777" w:rsidR="00ED3750" w:rsidRDefault="00000000">
      <w:pPr>
        <w:spacing w:after="0" w:line="240" w:lineRule="auto"/>
      </w:pPr>
      <w:r>
        <w:t>2/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SẠCH NHIỄM :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do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họng</w:t>
      </w:r>
      <w:proofErr w:type="spellEnd"/>
      <w:r>
        <w:t xml:space="preserve">,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, </w:t>
      </w:r>
      <w:proofErr w:type="spellStart"/>
      <w:r>
        <w:t>niệu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bẩn.ví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dày,cắt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tràng,mở</w:t>
      </w:r>
      <w:proofErr w:type="spellEnd"/>
      <w:r>
        <w:t xml:space="preserve"> </w:t>
      </w:r>
      <w:proofErr w:type="spellStart"/>
      <w:r>
        <w:t>OMC,mổ</w:t>
      </w:r>
      <w:proofErr w:type="spellEnd"/>
      <w:r>
        <w:t xml:space="preserve"> </w:t>
      </w:r>
      <w:proofErr w:type="spellStart"/>
      <w:r>
        <w:t>tuỵ</w:t>
      </w:r>
      <w:proofErr w:type="spellEnd"/>
      <w:r>
        <w:t>…</w:t>
      </w:r>
    </w:p>
    <w:p w14:paraId="166C342C" w14:textId="77777777" w:rsidR="00ED3750" w:rsidRDefault="00000000">
      <w:pPr>
        <w:spacing w:after="0" w:line="240" w:lineRule="auto"/>
      </w:pPr>
      <w:r>
        <w:t>3/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NHIỄM : </w:t>
      </w:r>
    </w:p>
    <w:p w14:paraId="166C342D" w14:textId="77777777" w:rsidR="00ED3750" w:rsidRDefault="00000000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do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&lt; 4h;</w:t>
      </w:r>
    </w:p>
    <w:p w14:paraId="166C342E" w14:textId="77777777" w:rsidR="00ED3750" w:rsidRDefault="00000000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đang</w:t>
      </w:r>
      <w:proofErr w:type="spellEnd"/>
      <w:r>
        <w:t xml:space="preserve"> 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mủ</w:t>
      </w:r>
      <w:proofErr w:type="spellEnd"/>
      <w:r>
        <w:t xml:space="preserve"> </w:t>
      </w:r>
    </w:p>
    <w:p w14:paraId="166C342F" w14:textId="77777777" w:rsidR="00ED3750" w:rsidRDefault="00000000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họng</w:t>
      </w:r>
      <w:proofErr w:type="spellEnd"/>
      <w:r>
        <w:t xml:space="preserve">, </w:t>
      </w:r>
      <w:proofErr w:type="spellStart"/>
      <w:r>
        <w:t>niệu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166C3430" w14:textId="77777777" w:rsidR="00ED3750" w:rsidRDefault="00000000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cấp,viêm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cấp,NT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>…</w:t>
      </w:r>
    </w:p>
    <w:p w14:paraId="166C3431" w14:textId="77777777" w:rsidR="00ED3750" w:rsidRDefault="00000000">
      <w:pPr>
        <w:spacing w:after="0" w:line="240" w:lineRule="auto"/>
      </w:pPr>
      <w:r>
        <w:t>4/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BẨN : </w:t>
      </w:r>
    </w:p>
    <w:p w14:paraId="166C3432" w14:textId="77777777" w:rsidR="00ED3750" w:rsidRDefault="00000000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do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&gt;4h</w:t>
      </w:r>
    </w:p>
    <w:p w14:paraId="166C3433" w14:textId="77777777" w:rsidR="00ED3750" w:rsidRDefault="00000000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r>
        <w:t>tiết</w:t>
      </w:r>
      <w:proofErr w:type="spellEnd"/>
      <w:r>
        <w:t xml:space="preserve"> </w:t>
      </w:r>
      <w:proofErr w:type="spellStart"/>
      <w:r>
        <w:t>mủ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166C3434" w14:textId="77777777" w:rsidR="00ED3750" w:rsidRDefault="00000000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VPM do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,VPM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thừa,VPM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vỡ,hậu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>…</w:t>
      </w:r>
    </w:p>
    <w:p w14:paraId="166C3435" w14:textId="77777777" w:rsidR="00ED3750" w:rsidRPr="00F219FB" w:rsidRDefault="00000000">
      <w:pPr>
        <w:spacing w:after="0" w:line="240" w:lineRule="auto"/>
        <w:rPr>
          <w:highlight w:val="yellow"/>
        </w:rPr>
      </w:pPr>
      <w:r w:rsidRPr="00F219FB">
        <w:rPr>
          <w:rFonts w:ascii="Arial" w:hAnsi="Arial"/>
          <w:highlight w:val="yellow"/>
        </w:rPr>
        <w:t>♦</w:t>
      </w:r>
      <w:proofErr w:type="spellStart"/>
      <w:r w:rsidRPr="00F219FB">
        <w:rPr>
          <w:highlight w:val="yellow"/>
          <w:u w:val="single"/>
        </w:rPr>
        <w:t>Thay</w:t>
      </w:r>
      <w:proofErr w:type="spellEnd"/>
      <w:r w:rsidRPr="00F219FB">
        <w:rPr>
          <w:highlight w:val="yellow"/>
          <w:u w:val="single"/>
        </w:rPr>
        <w:t xml:space="preserve"> </w:t>
      </w:r>
      <w:proofErr w:type="spellStart"/>
      <w:r w:rsidRPr="00F219FB">
        <w:rPr>
          <w:highlight w:val="yellow"/>
          <w:u w:val="single"/>
        </w:rPr>
        <w:t>băng</w:t>
      </w:r>
      <w:proofErr w:type="spellEnd"/>
      <w:r w:rsidRPr="00F219FB">
        <w:rPr>
          <w:highlight w:val="yellow"/>
        </w:rPr>
        <w:t xml:space="preserve"> : </w:t>
      </w:r>
    </w:p>
    <w:p w14:paraId="166C3436" w14:textId="77777777" w:rsidR="00ED3750" w:rsidRPr="00F219FB" w:rsidRDefault="00000000">
      <w:pPr>
        <w:spacing w:after="0" w:line="240" w:lineRule="auto"/>
        <w:rPr>
          <w:highlight w:val="yellow"/>
        </w:rPr>
      </w:pPr>
      <w:r w:rsidRPr="00F219FB">
        <w:rPr>
          <w:highlight w:val="yellow"/>
        </w:rPr>
        <w:t>-</w:t>
      </w:r>
      <w:proofErr w:type="spellStart"/>
      <w:r w:rsidRPr="00F219FB">
        <w:rPr>
          <w:highlight w:val="yellow"/>
        </w:rPr>
        <w:t>vết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thương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sạch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và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sạch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nhiễm</w:t>
      </w:r>
      <w:proofErr w:type="spellEnd"/>
      <w:r w:rsidRPr="00F219FB">
        <w:rPr>
          <w:highlight w:val="yellow"/>
        </w:rPr>
        <w:t xml:space="preserve"> : </w:t>
      </w:r>
      <w:proofErr w:type="spellStart"/>
      <w:r w:rsidRPr="00F219FB">
        <w:rPr>
          <w:highlight w:val="yellow"/>
        </w:rPr>
        <w:t>không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thay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đến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ngày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cắt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chỉ</w:t>
      </w:r>
      <w:proofErr w:type="spellEnd"/>
      <w:r w:rsidRPr="00F219FB">
        <w:rPr>
          <w:highlight w:val="yellow"/>
        </w:rPr>
        <w:t xml:space="preserve"> ,</w:t>
      </w:r>
      <w:proofErr w:type="spellStart"/>
      <w:r w:rsidRPr="00F219FB">
        <w:rPr>
          <w:highlight w:val="yellow"/>
        </w:rPr>
        <w:t>trừ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khi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sau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mổ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có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dịch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máu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thì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thay</w:t>
      </w:r>
      <w:proofErr w:type="spellEnd"/>
      <w:r w:rsidRPr="00F219FB">
        <w:rPr>
          <w:highlight w:val="yellow"/>
        </w:rPr>
        <w:t>.</w:t>
      </w:r>
    </w:p>
    <w:p w14:paraId="166C3437" w14:textId="77777777" w:rsidR="00ED3750" w:rsidRPr="00F219FB" w:rsidRDefault="00000000">
      <w:pPr>
        <w:spacing w:after="0" w:line="240" w:lineRule="auto"/>
        <w:rPr>
          <w:highlight w:val="yellow"/>
        </w:rPr>
      </w:pPr>
      <w:r w:rsidRPr="00F219FB">
        <w:rPr>
          <w:highlight w:val="yellow"/>
        </w:rPr>
        <w:t>-</w:t>
      </w:r>
      <w:proofErr w:type="spellStart"/>
      <w:r w:rsidRPr="00F219FB">
        <w:rPr>
          <w:highlight w:val="yellow"/>
        </w:rPr>
        <w:t>vết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thương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nhiễm</w:t>
      </w:r>
      <w:proofErr w:type="spellEnd"/>
      <w:r w:rsidRPr="00F219FB">
        <w:rPr>
          <w:highlight w:val="yellow"/>
        </w:rPr>
        <w:t xml:space="preserve"> : </w:t>
      </w:r>
      <w:proofErr w:type="spellStart"/>
      <w:r w:rsidRPr="00F219FB">
        <w:rPr>
          <w:highlight w:val="yellow"/>
        </w:rPr>
        <w:t>thay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băng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ngày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đầu,sau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đó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để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đến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ngày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cắt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chỉ</w:t>
      </w:r>
      <w:proofErr w:type="spellEnd"/>
      <w:r w:rsidRPr="00F219FB">
        <w:rPr>
          <w:highlight w:val="yellow"/>
        </w:rPr>
        <w:t>.</w:t>
      </w:r>
    </w:p>
    <w:p w14:paraId="166C3438" w14:textId="77777777" w:rsidR="00ED3750" w:rsidRDefault="00000000">
      <w:pPr>
        <w:spacing w:after="0" w:line="240" w:lineRule="auto"/>
      </w:pPr>
      <w:r w:rsidRPr="00F219FB">
        <w:rPr>
          <w:highlight w:val="yellow"/>
        </w:rPr>
        <w:t>-</w:t>
      </w:r>
      <w:proofErr w:type="spellStart"/>
      <w:r w:rsidRPr="00F219FB">
        <w:rPr>
          <w:highlight w:val="yellow"/>
        </w:rPr>
        <w:t>vết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thương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bẩn</w:t>
      </w:r>
      <w:proofErr w:type="spellEnd"/>
      <w:r w:rsidRPr="00F219FB">
        <w:rPr>
          <w:highlight w:val="yellow"/>
        </w:rPr>
        <w:t xml:space="preserve"> : </w:t>
      </w:r>
      <w:proofErr w:type="spellStart"/>
      <w:r w:rsidRPr="00F219FB">
        <w:rPr>
          <w:highlight w:val="yellow"/>
        </w:rPr>
        <w:t>thay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băng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mỗi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ngày.Nếu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mủ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ra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nhiều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có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thể</w:t>
      </w:r>
      <w:proofErr w:type="spellEnd"/>
      <w:r w:rsidRPr="00F219FB">
        <w:rPr>
          <w:highlight w:val="yellow"/>
        </w:rPr>
        <w:t xml:space="preserve"> </w:t>
      </w:r>
      <w:proofErr w:type="spellStart"/>
      <w:r w:rsidRPr="00F219FB">
        <w:rPr>
          <w:highlight w:val="yellow"/>
        </w:rPr>
        <w:t>thay</w:t>
      </w:r>
      <w:proofErr w:type="spellEnd"/>
      <w:r w:rsidRPr="00F219FB">
        <w:rPr>
          <w:highlight w:val="yellow"/>
        </w:rPr>
        <w:t xml:space="preserve"> 2-3lần/d</w:t>
      </w:r>
    </w:p>
    <w:p w14:paraId="166C3439" w14:textId="77777777" w:rsidR="00ED3750" w:rsidRDefault="00000000">
      <w:pPr>
        <w:spacing w:after="0" w:line="240" w:lineRule="auto"/>
      </w:pPr>
      <w:r>
        <w:rPr>
          <w:rFonts w:ascii="Arial" w:hAnsi="Arial"/>
        </w:rPr>
        <w:t>♦</w:t>
      </w:r>
      <w:r>
        <w:t xml:space="preserve"> </w:t>
      </w:r>
      <w:proofErr w:type="spellStart"/>
      <w:r>
        <w:rPr>
          <w:u w:val="single"/>
        </w:rPr>
        <w:t>Cắt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chỉ</w:t>
      </w:r>
      <w:proofErr w:type="spellEnd"/>
      <w:r>
        <w:t xml:space="preserve"> :</w:t>
      </w:r>
    </w:p>
    <w:p w14:paraId="166C343A" w14:textId="77777777" w:rsidR="00ED3750" w:rsidRDefault="00000000">
      <w:pPr>
        <w:spacing w:after="0" w:line="240" w:lineRule="auto"/>
      </w:pPr>
      <w:r>
        <w:t>-</w:t>
      </w:r>
      <w:proofErr w:type="spellStart"/>
      <w:r>
        <w:t>Chỉ</w:t>
      </w:r>
      <w:proofErr w:type="spellEnd"/>
      <w:r>
        <w:t xml:space="preserve"> tan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</w:p>
    <w:p w14:paraId="166C343B" w14:textId="77777777" w:rsidR="00ED3750" w:rsidRDefault="00000000">
      <w:pPr>
        <w:spacing w:after="0" w:line="240" w:lineRule="auto"/>
      </w:pPr>
      <w:r>
        <w:t>-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 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15-20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</w:p>
    <w:p w14:paraId="166C343C" w14:textId="77777777" w:rsidR="00ED3750" w:rsidRDefault="00000000">
      <w:pPr>
        <w:spacing w:after="0" w:line="240" w:lineRule="auto"/>
      </w:pPr>
      <w:r>
        <w:t>-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tan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7ngày.Nếu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,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166C343D" w14:textId="77777777" w:rsidR="00ED3750" w:rsidRDefault="00000000">
      <w:pPr>
        <w:spacing w:after="0" w:line="240" w:lineRule="auto"/>
      </w:pPr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NT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3,4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)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</w:p>
    <w:p w14:paraId="166C343E" w14:textId="77777777" w:rsidR="00ED3750" w:rsidRDefault="00000000">
      <w:pPr>
        <w:pStyle w:val="Heading1"/>
        <w:spacing w:line="240" w:lineRule="auto"/>
        <w:rPr>
          <w:color w:val="2E74B5"/>
        </w:rPr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166C343F" w14:textId="77777777" w:rsidR="00ED3750" w:rsidRDefault="00000000">
      <w:pPr>
        <w:spacing w:after="0" w:line="240" w:lineRule="auto"/>
      </w:pP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>:</w:t>
      </w:r>
    </w:p>
    <w:p w14:paraId="166C3440" w14:textId="77777777" w:rsidR="00ED3750" w:rsidRDefault="00000000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;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,…);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(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,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>)</w:t>
      </w:r>
    </w:p>
    <w:p w14:paraId="166C3441" w14:textId="77777777" w:rsidR="00ED3750" w:rsidRDefault="00000000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Rút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</w:p>
    <w:p w14:paraId="166C3442" w14:textId="77777777" w:rsidR="00ED3750" w:rsidRDefault="00000000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</w:p>
    <w:p w14:paraId="166C3443" w14:textId="77777777" w:rsidR="00ED3750" w:rsidRDefault="00000000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: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24 – 48 </w:t>
      </w:r>
      <w:proofErr w:type="spellStart"/>
      <w:r>
        <w:t>giờ</w:t>
      </w:r>
      <w:proofErr w:type="spellEnd"/>
    </w:p>
    <w:p w14:paraId="166C3444" w14:textId="77777777" w:rsidR="00ED3750" w:rsidRDefault="00000000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Nếu</w:t>
      </w:r>
      <w:proofErr w:type="spellEnd"/>
      <w:r>
        <w:t xml:space="preserve"> DL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</w:t>
      </w:r>
      <w:proofErr w:type="spellStart"/>
      <w:r>
        <w:t>bục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, </w:t>
      </w:r>
      <w:proofErr w:type="spellStart"/>
      <w:r>
        <w:t>sau</w:t>
      </w:r>
      <w:proofErr w:type="spellEnd"/>
      <w:r>
        <w:t xml:space="preserve"> 3-5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BN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>.</w:t>
      </w:r>
    </w:p>
    <w:p w14:paraId="166C3445" w14:textId="77777777" w:rsidR="00ED3750" w:rsidRDefault="00000000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Mổ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TM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mủ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dính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Khi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,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rút</w:t>
      </w:r>
      <w:proofErr w:type="spellEnd"/>
    </w:p>
    <w:p w14:paraId="166C3446" w14:textId="77777777" w:rsidR="00ED3750" w:rsidRDefault="00000000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DL ổ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mủ</w:t>
      </w:r>
      <w:proofErr w:type="spellEnd"/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&lt; 30 ml/</w:t>
      </w:r>
      <w:proofErr w:type="spellStart"/>
      <w:r>
        <w:t>ngày</w:t>
      </w:r>
      <w:proofErr w:type="spellEnd"/>
      <w:r>
        <w:t xml:space="preserve"> (20?)</w:t>
      </w:r>
    </w:p>
    <w:p w14:paraId="166C3447" w14:textId="77777777" w:rsidR="00ED3750" w:rsidRDefault="00000000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DL: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,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(</w:t>
      </w:r>
      <w:proofErr w:type="spellStart"/>
      <w:r>
        <w:t>hiếm</w:t>
      </w:r>
      <w:proofErr w:type="spellEnd"/>
      <w:r>
        <w:t>)</w:t>
      </w:r>
    </w:p>
    <w:p w14:paraId="166C3448" w14:textId="77777777" w:rsidR="00ED3750" w:rsidRDefault="00000000">
      <w:pPr>
        <w:spacing w:after="0" w:line="240" w:lineRule="auto"/>
      </w:pPr>
      <w:proofErr w:type="spellStart"/>
      <w:r>
        <w:t>Ống</w:t>
      </w:r>
      <w:proofErr w:type="spellEnd"/>
      <w:r>
        <w:t xml:space="preserve"> </w:t>
      </w:r>
      <w:proofErr w:type="spellStart"/>
      <w:r>
        <w:t>Kehr</w:t>
      </w:r>
      <w:proofErr w:type="spellEnd"/>
    </w:p>
    <w:p w14:paraId="166C3449" w14:textId="77777777" w:rsidR="00ED3750" w:rsidRDefault="00000000">
      <w:pPr>
        <w:numPr>
          <w:ilvl w:val="0"/>
          <w:numId w:val="7"/>
        </w:numPr>
        <w:spacing w:after="0" w:line="240" w:lineRule="auto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: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700-1200ml/</w:t>
      </w:r>
      <w:proofErr w:type="spellStart"/>
      <w:r>
        <w:t>d.Những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Kehr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300-500ml/d (</w:t>
      </w:r>
      <w:proofErr w:type="spellStart"/>
      <w:r>
        <w:t>vì</w:t>
      </w:r>
      <w:proofErr w:type="spellEnd"/>
      <w:r>
        <w:t xml:space="preserve"> Oddi </w:t>
      </w:r>
      <w:proofErr w:type="spellStart"/>
      <w:r>
        <w:t>thông</w:t>
      </w:r>
      <w:proofErr w:type="spellEnd"/>
      <w:r>
        <w:t>).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1500ml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Kehr.Nếu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ratắc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Kehr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Kehr</w:t>
      </w:r>
      <w:proofErr w:type="spellEnd"/>
      <w:r>
        <w:t xml:space="preserve">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rửa</w:t>
      </w:r>
      <w:proofErr w:type="spellEnd"/>
      <w:r>
        <w:t>.</w:t>
      </w:r>
    </w:p>
    <w:p w14:paraId="166C344A" w14:textId="77777777" w:rsidR="00ED3750" w:rsidRDefault="00000000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lastRenderedPageBreak/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: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mổvàng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 </w:t>
      </w:r>
      <w:proofErr w:type="spellStart"/>
      <w:r>
        <w:t>sậm</w:t>
      </w:r>
      <w:proofErr w:type="spellEnd"/>
      <w:r>
        <w:t xml:space="preserve"> (do ứ </w:t>
      </w:r>
      <w:proofErr w:type="spellStart"/>
      <w:r>
        <w:t>đọng,do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bùn</w:t>
      </w:r>
      <w:proofErr w:type="spellEnd"/>
      <w:r>
        <w:t xml:space="preserve">..),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tốt.Nếu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lợn</w:t>
      </w:r>
      <w:proofErr w:type="spellEnd"/>
      <w:r>
        <w:t xml:space="preserve"> </w:t>
      </w:r>
      <w:proofErr w:type="spellStart"/>
      <w:r>
        <w:t>cợn</w:t>
      </w:r>
      <w:proofErr w:type="spellEnd"/>
      <w:r>
        <w:t xml:space="preserve">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ĐM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>.</w:t>
      </w:r>
    </w:p>
    <w:p w14:paraId="166C344B" w14:textId="77777777" w:rsidR="00ED3750" w:rsidRDefault="00000000">
      <w:pPr>
        <w:numPr>
          <w:ilvl w:val="0"/>
          <w:numId w:val="7"/>
        </w:numPr>
        <w:spacing w:after="0" w:line="240" w:lineRule="auto"/>
      </w:pPr>
      <w:proofErr w:type="spellStart"/>
      <w:r>
        <w:t>Chụp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qua </w:t>
      </w:r>
      <w:proofErr w:type="spellStart"/>
      <w:r>
        <w:t>Kehr</w:t>
      </w:r>
      <w:proofErr w:type="spellEnd"/>
      <w:r>
        <w:t xml:space="preserve"> ở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7-10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Kehr</w:t>
      </w:r>
      <w:proofErr w:type="spellEnd"/>
    </w:p>
    <w:p w14:paraId="166C344C" w14:textId="77777777" w:rsidR="00ED3750" w:rsidRDefault="00000000">
      <w:pPr>
        <w:spacing w:after="0" w:line="240" w:lineRule="auto"/>
      </w:pPr>
      <w:proofErr w:type="spellStart"/>
      <w:r>
        <w:t>Chụp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7ngày :</w:t>
      </w:r>
    </w:p>
    <w:p w14:paraId="166C344D" w14:textId="77777777" w:rsidR="00ED3750" w:rsidRDefault="00000000">
      <w:pPr>
        <w:spacing w:after="0" w:line="240" w:lineRule="auto"/>
      </w:pPr>
      <w:r>
        <w:t xml:space="preserve">  a/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nghẽnkẹp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LS.</w:t>
      </w:r>
    </w:p>
    <w:p w14:paraId="166C344E" w14:textId="77777777" w:rsidR="00ED3750" w:rsidRDefault="00000000">
      <w:pPr>
        <w:spacing w:after="0" w:line="240" w:lineRule="auto"/>
      </w:pPr>
      <w:r>
        <w:t xml:space="preserve">  b/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Kehr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kẹp</w:t>
      </w:r>
      <w:proofErr w:type="spellEnd"/>
      <w:r>
        <w:t xml:space="preserve">) 3 </w:t>
      </w:r>
      <w:proofErr w:type="spellStart"/>
      <w:r>
        <w:t>tuần</w:t>
      </w:r>
      <w:proofErr w:type="spellEnd"/>
      <w:r>
        <w:t xml:space="preserve"> (</w:t>
      </w:r>
      <w:proofErr w:type="spellStart"/>
      <w:r>
        <w:t>tgian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Kehr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) .Sau 3w, </w:t>
      </w:r>
      <w:proofErr w:type="spellStart"/>
      <w:r>
        <w:t>hẹn</w:t>
      </w:r>
      <w:proofErr w:type="spellEnd"/>
      <w:r>
        <w:t xml:space="preserve"> BN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sót</w:t>
      </w:r>
      <w:proofErr w:type="spellEnd"/>
      <w:r>
        <w:t>.</w:t>
      </w:r>
    </w:p>
    <w:p w14:paraId="166C344F" w14:textId="77777777" w:rsidR="00ED3750" w:rsidRDefault="00000000">
      <w:pPr>
        <w:spacing w:after="0" w:line="240" w:lineRule="auto"/>
      </w:pPr>
      <w:r>
        <w:t xml:space="preserve">  c/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Kehr</w:t>
      </w:r>
      <w:proofErr w:type="spellEnd"/>
      <w:r>
        <w:t xml:space="preserve"> 3 </w:t>
      </w:r>
      <w:proofErr w:type="spellStart"/>
      <w:r>
        <w:t>tuần</w:t>
      </w:r>
      <w:proofErr w:type="spellEnd"/>
      <w:r>
        <w:t xml:space="preserve"> </w:t>
      </w:r>
      <w:r>
        <w:rPr>
          <w:u w:val="single"/>
        </w:rPr>
        <w:t>(</w:t>
      </w:r>
      <w:proofErr w:type="spellStart"/>
      <w:r>
        <w:rPr>
          <w:u w:val="single"/>
        </w:rPr>
        <w:t>không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được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kẹp</w:t>
      </w:r>
      <w:proofErr w:type="spellEnd"/>
      <w:r>
        <w:rPr>
          <w:u w:val="single"/>
        </w:rPr>
        <w:t xml:space="preserve">) 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qua </w:t>
      </w:r>
      <w:proofErr w:type="spellStart"/>
      <w:r>
        <w:t>Kehr</w:t>
      </w:r>
      <w:proofErr w:type="spellEnd"/>
      <w:r>
        <w:t>.</w:t>
      </w:r>
    </w:p>
    <w:p w14:paraId="166C3450" w14:textId="77777777" w:rsidR="00ED3750" w:rsidRDefault="00000000">
      <w:pPr>
        <w:spacing w:after="0" w:line="240" w:lineRule="auto"/>
      </w:pPr>
      <w:r>
        <w:t xml:space="preserve">  </w:t>
      </w:r>
      <w:proofErr w:type="spellStart"/>
      <w:r>
        <w:t>Nếu</w:t>
      </w:r>
      <w:proofErr w:type="spellEnd"/>
      <w:r>
        <w:t xml:space="preserve"> Bn </w:t>
      </w:r>
      <w:proofErr w:type="spellStart"/>
      <w:r>
        <w:t>già</w:t>
      </w:r>
      <w:proofErr w:type="spellEnd"/>
      <w:r>
        <w:t xml:space="preserve"> 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, </w:t>
      </w:r>
      <w:proofErr w:type="spellStart"/>
      <w:r>
        <w:t>tgian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Kehr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(4-6w)</w:t>
      </w:r>
    </w:p>
    <w:p w14:paraId="166C3451" w14:textId="77777777" w:rsidR="00ED3750" w:rsidRDefault="00000000">
      <w:pPr>
        <w:pStyle w:val="Heading1"/>
        <w:spacing w:line="240" w:lineRule="auto"/>
        <w:rPr>
          <w:color w:val="2E74B5"/>
        </w:r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phẫu</w:t>
      </w:r>
      <w:proofErr w:type="spellEnd"/>
    </w:p>
    <w:p w14:paraId="166C3452" w14:textId="77777777" w:rsidR="00ED3750" w:rsidRDefault="0000000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Loét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do stress</w:t>
      </w:r>
    </w:p>
    <w:p w14:paraId="166C3453" w14:textId="77777777" w:rsidR="00ED3750" w:rsidRDefault="00000000">
      <w:pPr>
        <w:spacing w:after="0" w:line="240" w:lineRule="auto"/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loét</w:t>
      </w:r>
      <w:proofErr w:type="spellEnd"/>
      <w:r>
        <w:t>.</w:t>
      </w:r>
    </w:p>
    <w:p w14:paraId="166C3454" w14:textId="77777777" w:rsidR="00ED3750" w:rsidRDefault="00000000">
      <w:pPr>
        <w:spacing w:after="0" w:line="240" w:lineRule="auto"/>
      </w:pP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H2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do stress.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ở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do stress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qui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H2 </w:t>
      </w:r>
      <w:proofErr w:type="spellStart"/>
      <w:r>
        <w:t>thường</w:t>
      </w:r>
      <w:proofErr w:type="spellEnd"/>
      <w:r>
        <w:t xml:space="preserve"> qui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do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vi </w:t>
      </w:r>
      <w:proofErr w:type="spellStart"/>
      <w:r>
        <w:t>trùng</w:t>
      </w:r>
      <w:proofErr w:type="spellEnd"/>
      <w:r>
        <w:t>.</w:t>
      </w:r>
    </w:p>
    <w:p w14:paraId="166C3455" w14:textId="77777777" w:rsidR="00ED3750" w:rsidRDefault="0000000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ruột</w:t>
      </w:r>
      <w:proofErr w:type="spellEnd"/>
    </w:p>
    <w:p w14:paraId="166C3456" w14:textId="77777777" w:rsidR="00ED3750" w:rsidRDefault="00000000">
      <w:pPr>
        <w:spacing w:after="0" w:line="240" w:lineRule="auto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ổ </w:t>
      </w:r>
      <w:proofErr w:type="spellStart"/>
      <w:r>
        <w:t>bụng</w:t>
      </w:r>
      <w:proofErr w:type="spellEnd"/>
      <w:r>
        <w:t xml:space="preserve">, do </w:t>
      </w:r>
      <w:proofErr w:type="spellStart"/>
      <w:r>
        <w:t>thuốc</w:t>
      </w:r>
      <w:proofErr w:type="spellEnd"/>
      <w:r>
        <w:t xml:space="preserve"> (narcotics),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(</w:t>
      </w:r>
      <w:proofErr w:type="spellStart"/>
      <w:r>
        <w:t>hạ</w:t>
      </w:r>
      <w:proofErr w:type="spellEnd"/>
      <w:r>
        <w:t xml:space="preserve"> K)…</w:t>
      </w:r>
    </w:p>
    <w:p w14:paraId="166C3457" w14:textId="77777777" w:rsidR="00ED3750" w:rsidRDefault="00000000">
      <w:pPr>
        <w:spacing w:after="0" w:line="240" w:lineRule="auto"/>
      </w:pP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 – 5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Ruột</w:t>
      </w:r>
      <w:proofErr w:type="spellEnd"/>
      <w:r>
        <w:t xml:space="preserve"> non </w:t>
      </w:r>
      <w:proofErr w:type="spellStart"/>
      <w:r>
        <w:t>ít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co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24h,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48-72h.</w:t>
      </w:r>
    </w:p>
    <w:p w14:paraId="166C3458" w14:textId="77777777" w:rsidR="00ED3750" w:rsidRDefault="00000000">
      <w:pPr>
        <w:spacing w:after="0" w:line="240" w:lineRule="auto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2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ổ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do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, do </w:t>
      </w:r>
      <w:proofErr w:type="spellStart"/>
      <w:r>
        <w:t>đau</w:t>
      </w:r>
      <w:proofErr w:type="spellEnd"/>
      <w:r>
        <w:t>.</w:t>
      </w:r>
    </w:p>
    <w:p w14:paraId="166C3459" w14:textId="77777777" w:rsidR="00ED3750" w:rsidRDefault="00000000">
      <w:pPr>
        <w:spacing w:after="0" w:line="240" w:lineRule="auto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cãi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qui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166C345A" w14:textId="77777777" w:rsidR="00ED3750" w:rsidRDefault="00000000">
      <w:pPr>
        <w:spacing w:after="0" w:line="240" w:lineRule="auto"/>
      </w:pPr>
      <w:r>
        <w:t xml:space="preserve">Bn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24-72h,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96h)</w:t>
      </w:r>
    </w:p>
    <w:p w14:paraId="166C345B" w14:textId="77777777" w:rsidR="00ED3750" w:rsidRDefault="00ED3750">
      <w:pPr>
        <w:spacing w:after="0" w:line="240" w:lineRule="auto"/>
      </w:pPr>
    </w:p>
    <w:p w14:paraId="166C345C" w14:textId="77777777" w:rsidR="00ED3750" w:rsidRDefault="0000000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</w:p>
    <w:p w14:paraId="166C345D" w14:textId="77777777" w:rsidR="00ED3750" w:rsidRDefault="00000000">
      <w:pPr>
        <w:spacing w:after="0" w:line="240" w:lineRule="auto"/>
      </w:pP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non,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0,7-9,5%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ổ </w:t>
      </w:r>
      <w:proofErr w:type="spellStart"/>
      <w:r>
        <w:t>bụng</w:t>
      </w:r>
      <w:proofErr w:type="spellEnd"/>
      <w:r>
        <w:t>.</w:t>
      </w:r>
    </w:p>
    <w:p w14:paraId="166C345E" w14:textId="77777777" w:rsidR="00ED3750" w:rsidRDefault="00000000">
      <w:pPr>
        <w:spacing w:after="0" w:line="240" w:lineRule="auto"/>
      </w:pPr>
      <w:r>
        <w:t xml:space="preserve">90%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, do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(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,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),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166C345F" w14:textId="77777777" w:rsidR="00ED3750" w:rsidRDefault="00000000">
      <w:pPr>
        <w:spacing w:after="0" w:line="240" w:lineRule="auto"/>
      </w:pP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,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nạo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do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do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ruột</w:t>
      </w:r>
      <w:proofErr w:type="spellEnd"/>
      <w:r>
        <w:t>.</w:t>
      </w:r>
    </w:p>
    <w:p w14:paraId="166C3460" w14:textId="77777777" w:rsidR="00ED3750" w:rsidRDefault="00000000">
      <w:pPr>
        <w:spacing w:after="0" w:line="24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u,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cụt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thừa</w:t>
      </w:r>
      <w:proofErr w:type="spellEnd"/>
      <w:r>
        <w:t>…</w:t>
      </w:r>
    </w:p>
    <w:p w14:paraId="166C3461" w14:textId="77777777" w:rsidR="00ED3750" w:rsidRDefault="00000000">
      <w:pPr>
        <w:spacing w:after="0" w:line="240" w:lineRule="auto"/>
      </w:pPr>
      <w:r>
        <w:t xml:space="preserve">CT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100%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ruột</w:t>
      </w:r>
      <w:proofErr w:type="spellEnd"/>
      <w:r>
        <w:t>.</w:t>
      </w:r>
    </w:p>
    <w:p w14:paraId="166C3462" w14:textId="77777777" w:rsidR="00ED3750" w:rsidRDefault="00000000">
      <w:pPr>
        <w:spacing w:after="0" w:line="240" w:lineRule="auto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.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do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rPr>
          <w:highlight w:val="yellow"/>
        </w:rPr>
        <w:t>Nếu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sau</w:t>
      </w:r>
      <w:proofErr w:type="spellEnd"/>
      <w:r>
        <w:rPr>
          <w:highlight w:val="yellow"/>
        </w:rPr>
        <w:t xml:space="preserve"> 14 </w:t>
      </w:r>
      <w:proofErr w:type="spellStart"/>
      <w:r>
        <w:rPr>
          <w:highlight w:val="yellow"/>
        </w:rPr>
        <w:t>ngày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chỉ</w:t>
      </w:r>
      <w:proofErr w:type="spellEnd"/>
      <w:r>
        <w:rPr>
          <w:highlight w:val="yellow"/>
        </w:rPr>
        <w:t xml:space="preserve"> &lt;10% </w:t>
      </w:r>
      <w:proofErr w:type="spellStart"/>
      <w:r>
        <w:rPr>
          <w:highlight w:val="yellow"/>
        </w:rPr>
        <w:t>trường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hợp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tự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thuyên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giảm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do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sớm</w:t>
      </w:r>
      <w:proofErr w:type="spellEnd"/>
      <w:r>
        <w:t>.</w:t>
      </w:r>
    </w:p>
    <w:p w14:paraId="166C3463" w14:textId="77777777" w:rsidR="00ED3750" w:rsidRDefault="0000000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lastRenderedPageBreak/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</w:p>
    <w:p w14:paraId="166C3464" w14:textId="77777777" w:rsidR="00ED3750" w:rsidRDefault="00000000">
      <w:pPr>
        <w:spacing w:after="0" w:line="240" w:lineRule="auto"/>
      </w:pPr>
      <w:proofErr w:type="spellStart"/>
      <w:r>
        <w:t>Sốt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>:</w:t>
      </w:r>
    </w:p>
    <w:p w14:paraId="166C3465" w14:textId="77777777" w:rsidR="00ED3750" w:rsidRDefault="00000000">
      <w:pPr>
        <w:numPr>
          <w:ilvl w:val="0"/>
          <w:numId w:val="5"/>
        </w:numPr>
        <w:spacing w:after="0" w:line="240" w:lineRule="auto"/>
      </w:pPr>
      <w:proofErr w:type="spellStart"/>
      <w:r>
        <w:t>Sốt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24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do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xẹp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</w:p>
    <w:p w14:paraId="166C3466" w14:textId="77777777" w:rsidR="00ED3750" w:rsidRDefault="00000000">
      <w:pPr>
        <w:numPr>
          <w:ilvl w:val="0"/>
          <w:numId w:val="5"/>
        </w:num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Sốt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1 – 3 </w:t>
      </w:r>
      <w:proofErr w:type="spellStart"/>
      <w:r>
        <w:rPr>
          <w:color w:val="FF0000"/>
        </w:rPr>
        <w:t>ngày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mổ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nhiễm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phổi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nhiễm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niệu</w:t>
      </w:r>
      <w:proofErr w:type="spellEnd"/>
      <w:r>
        <w:rPr>
          <w:color w:val="FF0000"/>
        </w:rPr>
        <w:t xml:space="preserve"> </w:t>
      </w:r>
    </w:p>
    <w:p w14:paraId="166C3467" w14:textId="77777777" w:rsidR="00ED3750" w:rsidRDefault="00000000">
      <w:pPr>
        <w:numPr>
          <w:ilvl w:val="0"/>
          <w:numId w:val="5"/>
        </w:num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Sốt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5 – 7 </w:t>
      </w:r>
      <w:proofErr w:type="spellStart"/>
      <w:r>
        <w:rPr>
          <w:color w:val="FF0000"/>
        </w:rPr>
        <w:t>ngày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mổ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nhiễm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mổ</w:t>
      </w:r>
      <w:proofErr w:type="spellEnd"/>
      <w:r>
        <w:rPr>
          <w:color w:val="FF0000"/>
        </w:rPr>
        <w:t xml:space="preserve"> </w:t>
      </w:r>
    </w:p>
    <w:p w14:paraId="166C3468" w14:textId="77777777" w:rsidR="00ED3750" w:rsidRDefault="00000000">
      <w:pPr>
        <w:numPr>
          <w:ilvl w:val="0"/>
          <w:numId w:val="5"/>
        </w:num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Sốt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7 </w:t>
      </w:r>
      <w:proofErr w:type="spellStart"/>
      <w:r>
        <w:rPr>
          <w:color w:val="FF0000"/>
        </w:rPr>
        <w:t>ngày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áp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xe</w:t>
      </w:r>
      <w:proofErr w:type="spellEnd"/>
      <w:r>
        <w:rPr>
          <w:color w:val="FF0000"/>
        </w:rPr>
        <w:t xml:space="preserve"> ổ </w:t>
      </w:r>
      <w:proofErr w:type="spellStart"/>
      <w:r>
        <w:rPr>
          <w:color w:val="FF0000"/>
        </w:rPr>
        <w:t>bụng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viêm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phúc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mạc</w:t>
      </w:r>
      <w:proofErr w:type="spellEnd"/>
      <w:r>
        <w:rPr>
          <w:color w:val="FF0000"/>
        </w:rPr>
        <w:t xml:space="preserve"> </w:t>
      </w:r>
    </w:p>
    <w:p w14:paraId="166C3469" w14:textId="77777777" w:rsidR="00ED3750" w:rsidRDefault="0000000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: </w:t>
      </w:r>
      <w:proofErr w:type="spellStart"/>
      <w:r>
        <w:rPr>
          <w:highlight w:val="yellow"/>
        </w:rPr>
        <w:t>tụ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máu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tụ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dịch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nhiễm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trùng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thoát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vị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hở</w:t>
      </w:r>
      <w:proofErr w:type="spellEnd"/>
    </w:p>
    <w:p w14:paraId="166C346A" w14:textId="77777777" w:rsidR="00ED3750" w:rsidRDefault="00000000">
      <w:pPr>
        <w:numPr>
          <w:ilvl w:val="0"/>
          <w:numId w:val="22"/>
        </w:numPr>
        <w:spacing w:after="0" w:line="240" w:lineRule="auto"/>
      </w:pPr>
      <w:proofErr w:type="spellStart"/>
      <w:r>
        <w:t>Hở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.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hay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ho,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bung</w:t>
      </w:r>
      <w:r>
        <w:rPr>
          <w:lang w:val="vi-VN"/>
        </w:rPr>
        <w:t xml:space="preserve"> </w:t>
      </w:r>
    </w:p>
    <w:p w14:paraId="166C346B" w14:textId="77777777" w:rsidR="00ED3750" w:rsidRDefault="00000000">
      <w:pPr>
        <w:numPr>
          <w:ilvl w:val="1"/>
          <w:numId w:val="22"/>
        </w:numPr>
        <w:spacing w:after="0" w:line="240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dung dich NaCl 0,9%,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bụng</w:t>
      </w:r>
      <w:proofErr w:type="spellEnd"/>
      <w:r>
        <w:rPr>
          <w:lang w:val="vi-VN"/>
        </w:rPr>
        <w:t xml:space="preserve"> </w:t>
      </w:r>
    </w:p>
    <w:p w14:paraId="166C346C" w14:textId="77777777" w:rsidR="00ED3750" w:rsidRDefault="00000000">
      <w:pPr>
        <w:numPr>
          <w:ilvl w:val="0"/>
          <w:numId w:val="22"/>
        </w:numPr>
        <w:spacing w:after="0" w:line="240" w:lineRule="auto"/>
      </w:pPr>
      <w:proofErr w:type="spellStart"/>
      <w:r>
        <w:t>Tụ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: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do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166C346D" w14:textId="77777777" w:rsidR="00ED3750" w:rsidRDefault="00000000">
      <w:pPr>
        <w:numPr>
          <w:ilvl w:val="1"/>
          <w:numId w:val="22"/>
        </w:numPr>
        <w:spacing w:after="0" w:line="240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p w14:paraId="166C346E" w14:textId="77777777" w:rsidR="00ED3750" w:rsidRDefault="00000000">
      <w:pPr>
        <w:numPr>
          <w:ilvl w:val="2"/>
          <w:numId w:val="22"/>
        </w:numPr>
        <w:spacing w:after="0" w:line="240" w:lineRule="auto"/>
      </w:pPr>
      <w:proofErr w:type="spellStart"/>
      <w:r>
        <w:t>Tụ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14:paraId="166C346F" w14:textId="77777777" w:rsidR="00ED3750" w:rsidRDefault="00000000">
      <w:pPr>
        <w:numPr>
          <w:ilvl w:val="2"/>
          <w:numId w:val="22"/>
        </w:numPr>
        <w:spacing w:after="0" w:line="240" w:lineRule="auto"/>
      </w:pPr>
      <w:proofErr w:type="spellStart"/>
      <w:r>
        <w:t>Tụ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,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,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rPr>
          <w:lang w:val="vi-VN"/>
        </w:rPr>
        <w:t xml:space="preserve"> </w:t>
      </w:r>
    </w:p>
    <w:p w14:paraId="166C3470" w14:textId="77777777" w:rsidR="00ED3750" w:rsidRDefault="00000000">
      <w:pPr>
        <w:numPr>
          <w:ilvl w:val="0"/>
          <w:numId w:val="22"/>
        </w:numPr>
        <w:spacing w:after="0" w:line="240" w:lineRule="auto"/>
      </w:pPr>
      <w:proofErr w:type="spellStart"/>
      <w:r>
        <w:t>Tụ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, dich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hay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ổ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ở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da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nhũ</w:t>
      </w:r>
      <w:proofErr w:type="spellEnd"/>
      <w:r>
        <w:t xml:space="preserve">,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bẹn</w:t>
      </w:r>
      <w:proofErr w:type="spellEnd"/>
      <w:r>
        <w:t>...</w:t>
      </w:r>
      <w:r>
        <w:rPr>
          <w:lang w:val="vi-VN"/>
        </w:rPr>
        <w:t xml:space="preserve"> </w:t>
      </w:r>
    </w:p>
    <w:p w14:paraId="166C3471" w14:textId="77777777" w:rsidR="00ED3750" w:rsidRDefault="00000000">
      <w:pPr>
        <w:numPr>
          <w:ilvl w:val="1"/>
          <w:numId w:val="22"/>
        </w:numPr>
        <w:spacing w:after="0" w:line="240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</w:p>
    <w:p w14:paraId="166C3472" w14:textId="77777777" w:rsidR="00ED3750" w:rsidRDefault="00000000">
      <w:pPr>
        <w:numPr>
          <w:ilvl w:val="0"/>
          <w:numId w:val="22"/>
        </w:numPr>
        <w:spacing w:after="0" w:line="240" w:lineRule="auto"/>
      </w:pP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: </w:t>
      </w:r>
      <w:r>
        <w:rPr>
          <w:lang w:val="vi-VN"/>
        </w:rPr>
        <w:t xml:space="preserve">là những nhiễm khuẩn tại vị trí phẫu thuật trong thời gian từ khi mổ cho đến </w:t>
      </w:r>
      <w:r>
        <w:rPr>
          <w:b/>
          <w:bCs/>
          <w:lang w:val="vi-VN"/>
        </w:rPr>
        <w:t xml:space="preserve">30 ngày </w:t>
      </w:r>
      <w:r>
        <w:rPr>
          <w:lang w:val="vi-VN"/>
        </w:rPr>
        <w:t xml:space="preserve">sau mổ với phẫu thuật </w:t>
      </w:r>
      <w:r>
        <w:rPr>
          <w:i/>
          <w:iCs/>
          <w:u w:val="single"/>
          <w:lang w:val="vi-VN"/>
        </w:rPr>
        <w:t>không có cấy ghép</w:t>
      </w:r>
      <w:r>
        <w:rPr>
          <w:i/>
          <w:iCs/>
          <w:lang w:val="vi-VN"/>
        </w:rPr>
        <w:t xml:space="preserve"> </w:t>
      </w:r>
      <w:r>
        <w:rPr>
          <w:lang w:val="vi-VN"/>
        </w:rPr>
        <w:t xml:space="preserve">và cho tới </w:t>
      </w:r>
      <w:r>
        <w:rPr>
          <w:b/>
          <w:bCs/>
          <w:lang w:val="vi-VN"/>
        </w:rPr>
        <w:t xml:space="preserve">một năm </w:t>
      </w:r>
      <w:r>
        <w:rPr>
          <w:lang w:val="vi-VN"/>
        </w:rPr>
        <w:t xml:space="preserve">sau mổ với phẫu thuật </w:t>
      </w:r>
      <w:r>
        <w:rPr>
          <w:i/>
          <w:iCs/>
          <w:u w:val="single"/>
          <w:lang w:val="vi-VN"/>
        </w:rPr>
        <w:t>có cấy ghép bộ phận giả</w:t>
      </w:r>
      <w:r>
        <w:rPr>
          <w:i/>
          <w:iCs/>
          <w:lang w:val="vi-VN"/>
        </w:rPr>
        <w:t xml:space="preserve"> </w:t>
      </w:r>
      <w:r>
        <w:rPr>
          <w:lang w:val="vi-VN"/>
        </w:rPr>
        <w:t>(phẫu thuật implant)</w:t>
      </w:r>
    </w:p>
    <w:p w14:paraId="166C3473" w14:textId="77777777" w:rsidR="00ED3750" w:rsidRDefault="00000000">
      <w:pPr>
        <w:numPr>
          <w:ilvl w:val="1"/>
          <w:numId w:val="22"/>
        </w:numPr>
        <w:spacing w:after="0" w:line="240" w:lineRule="auto"/>
        <w:rPr>
          <w:b/>
          <w:bCs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Hơn</w:t>
      </w:r>
      <w:proofErr w:type="spellEnd"/>
      <w:r>
        <w:t xml:space="preserve"> ½ </w:t>
      </w:r>
      <w:proofErr w:type="spellStart"/>
      <w:r>
        <w:t>là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 gram(+) (</w:t>
      </w:r>
      <w:r>
        <w:rPr>
          <w:bCs/>
        </w:rPr>
        <w:t xml:space="preserve">Staphylococcus aureus (MRSA)…), 1/3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trùng</w:t>
      </w:r>
      <w:proofErr w:type="spellEnd"/>
      <w:r>
        <w:rPr>
          <w:bCs/>
        </w:rPr>
        <w:t xml:space="preserve"> gram(-) (Escherichia coli, Pseudomonas Aeruginosa…), 5% do vi </w:t>
      </w:r>
      <w:proofErr w:type="spellStart"/>
      <w:r>
        <w:rPr>
          <w:bCs/>
        </w:rPr>
        <w:t>khuẩn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yếm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khí</w:t>
      </w:r>
      <w:proofErr w:type="spellEnd"/>
      <w:r>
        <w:rPr>
          <w:bCs/>
        </w:rPr>
        <w:t xml:space="preserve">, do </w:t>
      </w:r>
      <w:proofErr w:type="spellStart"/>
      <w:r>
        <w:rPr>
          <w:bCs/>
        </w:rPr>
        <w:t>nấm</w:t>
      </w:r>
      <w:proofErr w:type="spellEnd"/>
      <w:r>
        <w:rPr>
          <w:bCs/>
        </w:rPr>
        <w:t xml:space="preserve"> (Candida </w:t>
      </w:r>
      <w:proofErr w:type="spellStart"/>
      <w:r>
        <w:rPr>
          <w:bCs/>
        </w:rPr>
        <w:t>Albican</w:t>
      </w:r>
      <w:proofErr w:type="spellEnd"/>
      <w:r>
        <w:rPr>
          <w:bCs/>
        </w:rPr>
        <w:t xml:space="preserve">). Chia </w:t>
      </w:r>
      <w:proofErr w:type="spellStart"/>
      <w:r>
        <w:rPr>
          <w:bCs/>
        </w:rPr>
        <w:t>làm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loại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sinh</w:t>
      </w:r>
      <w:proofErr w:type="spellEnd"/>
      <w:r>
        <w:rPr>
          <w:bCs/>
        </w:rPr>
        <w:t xml:space="preserve"> (vi </w:t>
      </w:r>
      <w:proofErr w:type="spellStart"/>
      <w:r>
        <w:rPr>
          <w:bCs/>
        </w:rPr>
        <w:t>khuẩn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bệnh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ngoại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sinh</w:t>
      </w:r>
      <w:proofErr w:type="spellEnd"/>
      <w:r>
        <w:rPr>
          <w:bCs/>
        </w:rPr>
        <w:t xml:space="preserve"> (</w:t>
      </w:r>
      <w:r>
        <w:rPr>
          <w:bCs/>
          <w:lang w:val="vi-VN"/>
        </w:rPr>
        <w:t>các vi sinh vật ở ngoài môi trường xâm nhập vào vết mổ trong thời gian phẫu thuật hoặc khi chăm sóc vết mổ</w:t>
      </w:r>
      <w:r>
        <w:rPr>
          <w:bCs/>
        </w:rPr>
        <w:t>)</w:t>
      </w:r>
    </w:p>
    <w:p w14:paraId="166C3474" w14:textId="77777777" w:rsidR="00ED3750" w:rsidRDefault="00000000">
      <w:pPr>
        <w:numPr>
          <w:ilvl w:val="1"/>
          <w:numId w:val="22"/>
        </w:numPr>
        <w:spacing w:after="0" w:line="240" w:lineRule="auto"/>
        <w:rPr>
          <w:b/>
          <w:bCs/>
        </w:rPr>
      </w:pP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loại</w:t>
      </w:r>
      <w:proofErr w:type="spellEnd"/>
      <w:r>
        <w:rPr>
          <w:bCs/>
        </w:rPr>
        <w:t>:</w:t>
      </w:r>
    </w:p>
    <w:p w14:paraId="166C3475" w14:textId="77777777" w:rsidR="00ED3750" w:rsidRDefault="00000000">
      <w:pPr>
        <w:numPr>
          <w:ilvl w:val="2"/>
          <w:numId w:val="22"/>
        </w:numPr>
        <w:spacing w:after="0" w:line="240" w:lineRule="auto"/>
        <w:rPr>
          <w:bCs/>
        </w:rPr>
      </w:pPr>
      <w:proofErr w:type="spellStart"/>
      <w:r>
        <w:rPr>
          <w:bCs/>
        </w:rPr>
        <w:t>Nhiễm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khuẩn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mổ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nông</w:t>
      </w:r>
      <w:proofErr w:type="spellEnd"/>
      <w:r>
        <w:rPr>
          <w:bCs/>
        </w:rPr>
        <w:t xml:space="preserve">: ở </w:t>
      </w:r>
      <w:proofErr w:type="spellStart"/>
      <w:r>
        <w:rPr>
          <w:bCs/>
        </w:rPr>
        <w:t>lớp</w:t>
      </w:r>
      <w:proofErr w:type="spellEnd"/>
      <w:r>
        <w:rPr>
          <w:bCs/>
        </w:rPr>
        <w:t xml:space="preserve"> da hay </w:t>
      </w:r>
      <w:proofErr w:type="spellStart"/>
      <w:r>
        <w:rPr>
          <w:bCs/>
        </w:rPr>
        <w:t>dưới</w:t>
      </w:r>
      <w:proofErr w:type="spellEnd"/>
      <w:r>
        <w:rPr>
          <w:bCs/>
        </w:rPr>
        <w:t xml:space="preserve"> da</w:t>
      </w:r>
    </w:p>
    <w:p w14:paraId="166C3476" w14:textId="77777777" w:rsidR="00ED3750" w:rsidRDefault="00000000">
      <w:pPr>
        <w:numPr>
          <w:ilvl w:val="2"/>
          <w:numId w:val="22"/>
        </w:numPr>
        <w:spacing w:after="0" w:line="240" w:lineRule="auto"/>
        <w:rPr>
          <w:bCs/>
        </w:rPr>
      </w:pPr>
      <w:proofErr w:type="spellStart"/>
      <w:r>
        <w:rPr>
          <w:bCs/>
        </w:rPr>
        <w:t>Nhiễm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khuẩn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mổ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sâu</w:t>
      </w:r>
      <w:proofErr w:type="spellEnd"/>
      <w:r>
        <w:rPr>
          <w:bCs/>
        </w:rPr>
        <w:t xml:space="preserve">: ở </w:t>
      </w:r>
      <w:proofErr w:type="spellStart"/>
      <w:r>
        <w:rPr>
          <w:bCs/>
        </w:rPr>
        <w:t>lớp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cơ</w:t>
      </w:r>
      <w:proofErr w:type="spellEnd"/>
      <w:r>
        <w:rPr>
          <w:bCs/>
        </w:rPr>
        <w:t>.</w:t>
      </w:r>
    </w:p>
    <w:p w14:paraId="166C3477" w14:textId="77777777" w:rsidR="00ED3750" w:rsidRDefault="00000000">
      <w:pPr>
        <w:numPr>
          <w:ilvl w:val="2"/>
          <w:numId w:val="22"/>
        </w:numPr>
        <w:spacing w:after="0" w:line="240" w:lineRule="auto"/>
        <w:rPr>
          <w:bCs/>
        </w:rPr>
      </w:pPr>
      <w:r>
        <w:rPr>
          <w:bCs/>
          <w:lang w:val="vi-VN"/>
        </w:rPr>
        <w:t>Nhiễm khuẩn vết mổ tại cơ quan/</w:t>
      </w:r>
      <w:r>
        <w:rPr>
          <w:bCs/>
        </w:rPr>
        <w:t xml:space="preserve"> </w:t>
      </w:r>
      <w:r>
        <w:rPr>
          <w:bCs/>
          <w:lang w:val="vi-VN"/>
        </w:rPr>
        <w:t>khoang phẫu thuật</w:t>
      </w:r>
      <w:r>
        <w:rPr>
          <w:bCs/>
        </w:rPr>
        <w:t xml:space="preserve"> </w:t>
      </w:r>
    </w:p>
    <w:p w14:paraId="166C3478" w14:textId="77777777" w:rsidR="00ED3750" w:rsidRDefault="00000000">
      <w:pPr>
        <w:numPr>
          <w:ilvl w:val="1"/>
          <w:numId w:val="22"/>
        </w:numPr>
        <w:spacing w:after="0" w:line="240" w:lineRule="auto"/>
        <w:rPr>
          <w:bCs/>
        </w:rPr>
      </w:pPr>
      <w:proofErr w:type="spellStart"/>
      <w:r>
        <w:rPr>
          <w:bCs/>
        </w:rPr>
        <w:t>Nghĩ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tới</w:t>
      </w:r>
      <w:proofErr w:type="spellEnd"/>
      <w:r>
        <w:rPr>
          <w:bCs/>
        </w:rPr>
        <w:t xml:space="preserve"> NTVM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Đỏ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mổ</w:t>
      </w:r>
      <w:proofErr w:type="spellEnd"/>
      <w:r>
        <w:rPr>
          <w:bCs/>
        </w:rPr>
        <w:t xml:space="preserve">;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dịch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thoát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mổ</w:t>
      </w:r>
      <w:proofErr w:type="spellEnd"/>
      <w:r>
        <w:rPr>
          <w:bCs/>
        </w:rPr>
        <w:t xml:space="preserve">; </w:t>
      </w:r>
      <w:proofErr w:type="spellStart"/>
      <w:r>
        <w:rPr>
          <w:bCs/>
        </w:rPr>
        <w:t>Sốt</w:t>
      </w:r>
      <w:proofErr w:type="spellEnd"/>
      <w:r>
        <w:rPr>
          <w:bCs/>
          <w:lang w:val="vi-VN"/>
        </w:rPr>
        <w:t xml:space="preserve"> </w:t>
      </w:r>
    </w:p>
    <w:p w14:paraId="166C3479" w14:textId="77777777" w:rsidR="00ED3750" w:rsidRDefault="00000000">
      <w:pPr>
        <w:numPr>
          <w:ilvl w:val="1"/>
          <w:numId w:val="22"/>
        </w:numPr>
        <w:spacing w:after="0" w:line="240" w:lineRule="auto"/>
        <w:rPr>
          <w:bCs/>
        </w:rPr>
      </w:pPr>
      <w:proofErr w:type="spellStart"/>
      <w:r>
        <w:rPr>
          <w:bCs/>
        </w:rPr>
        <w:t>Kháng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phòng</w:t>
      </w:r>
      <w:proofErr w:type="spellEnd"/>
      <w:r>
        <w:rPr>
          <w:bCs/>
        </w:rPr>
        <w:t xml:space="preserve">: </w:t>
      </w:r>
    </w:p>
    <w:p w14:paraId="166C347A" w14:textId="77777777" w:rsidR="00ED3750" w:rsidRDefault="00000000">
      <w:pPr>
        <w:numPr>
          <w:ilvl w:val="2"/>
          <w:numId w:val="22"/>
        </w:numPr>
        <w:spacing w:after="0" w:line="240" w:lineRule="auto"/>
        <w:rPr>
          <w:bCs/>
        </w:rPr>
      </w:pP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trường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>:</w:t>
      </w:r>
    </w:p>
    <w:p w14:paraId="166C347B" w14:textId="77777777" w:rsidR="00ED3750" w:rsidRDefault="00000000">
      <w:pPr>
        <w:numPr>
          <w:ilvl w:val="3"/>
          <w:numId w:val="34"/>
        </w:numPr>
        <w:spacing w:after="0" w:line="240" w:lineRule="auto"/>
        <w:rPr>
          <w:bCs/>
        </w:rPr>
      </w:pPr>
      <w:r>
        <w:rPr>
          <w:rFonts w:ascii="Times New Roman" w:hAnsi="Times New Roman"/>
          <w:bCs/>
          <w:color w:val="000000"/>
          <w:lang w:eastAsia="vi-VN"/>
        </w:rPr>
        <w:t>A</w:t>
      </w:r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nhiễm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phẫu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sạch-nhiễm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nhiễm</w:t>
      </w:r>
      <w:proofErr w:type="spellEnd"/>
      <w:r>
        <w:rPr>
          <w:bCs/>
        </w:rPr>
        <w:t>.</w:t>
      </w:r>
    </w:p>
    <w:p w14:paraId="166C347C" w14:textId="77777777" w:rsidR="00ED3750" w:rsidRDefault="00000000">
      <w:pPr>
        <w:numPr>
          <w:ilvl w:val="3"/>
          <w:numId w:val="34"/>
        </w:numPr>
        <w:spacing w:after="0" w:line="240" w:lineRule="auto"/>
        <w:rPr>
          <w:bCs/>
        </w:rPr>
      </w:pPr>
      <w:proofErr w:type="spellStart"/>
      <w:r>
        <w:rPr>
          <w:bCs/>
        </w:rPr>
        <w:t>Nhiễm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phẫu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hậu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tai </w:t>
      </w:r>
      <w:proofErr w:type="spellStart"/>
      <w:r>
        <w:rPr>
          <w:bCs/>
        </w:rPr>
        <w:t>hại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BN (</w:t>
      </w:r>
      <w:proofErr w:type="spellStart"/>
      <w:r>
        <w:rPr>
          <w:bCs/>
        </w:rPr>
        <w:t>cấy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ghép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lắp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giả</w:t>
      </w:r>
      <w:proofErr w:type="spellEnd"/>
      <w:r>
        <w:rPr>
          <w:bCs/>
        </w:rPr>
        <w:t>).</w:t>
      </w:r>
    </w:p>
    <w:p w14:paraId="166C347D" w14:textId="77777777" w:rsidR="00ED3750" w:rsidRDefault="00000000">
      <w:pPr>
        <w:numPr>
          <w:ilvl w:val="2"/>
          <w:numId w:val="34"/>
        </w:numPr>
        <w:spacing w:after="0" w:line="240" w:lineRule="auto"/>
        <w:rPr>
          <w:bCs/>
        </w:rPr>
      </w:pP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tắc</w:t>
      </w:r>
      <w:proofErr w:type="spellEnd"/>
      <w:r>
        <w:rPr>
          <w:bCs/>
        </w:rPr>
        <w:t xml:space="preserve">: </w:t>
      </w:r>
    </w:p>
    <w:p w14:paraId="166C347E" w14:textId="77777777" w:rsidR="00ED3750" w:rsidRDefault="00000000">
      <w:pPr>
        <w:numPr>
          <w:ilvl w:val="3"/>
          <w:numId w:val="34"/>
        </w:numPr>
        <w:spacing w:after="0" w:line="240" w:lineRule="auto"/>
        <w:rPr>
          <w:bCs/>
        </w:rPr>
      </w:pPr>
      <w:proofErr w:type="spellStart"/>
      <w:r>
        <w:rPr>
          <w:bCs/>
        </w:rPr>
        <w:t>Nên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liều</w:t>
      </w:r>
      <w:proofErr w:type="spellEnd"/>
      <w:r>
        <w:rPr>
          <w:bCs/>
        </w:rPr>
        <w:t xml:space="preserve"> KS </w:t>
      </w:r>
      <w:proofErr w:type="spellStart"/>
      <w:r>
        <w:rPr>
          <w:bCs/>
        </w:rPr>
        <w:t>duy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Cân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nhắc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liều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>:</w:t>
      </w:r>
    </w:p>
    <w:p w14:paraId="166C347F" w14:textId="77777777" w:rsidR="00ED3750" w:rsidRDefault="00000000">
      <w:pPr>
        <w:numPr>
          <w:ilvl w:val="4"/>
          <w:numId w:val="36"/>
        </w:numPr>
        <w:spacing w:after="0" w:line="240" w:lineRule="auto"/>
        <w:rPr>
          <w:bCs/>
        </w:rPr>
      </w:pPr>
      <w:r>
        <w:rPr>
          <w:bCs/>
        </w:rPr>
        <w:t xml:space="preserve">   </w:t>
      </w:r>
      <w:proofErr w:type="spellStart"/>
      <w:r>
        <w:rPr>
          <w:bCs/>
          <w:highlight w:val="yellow"/>
        </w:rPr>
        <w:t>Phẫu</w:t>
      </w:r>
      <w:proofErr w:type="spellEnd"/>
      <w:r>
        <w:rPr>
          <w:bCs/>
          <w:highlight w:val="yellow"/>
        </w:rPr>
        <w:t xml:space="preserve"> </w:t>
      </w:r>
      <w:proofErr w:type="spellStart"/>
      <w:r>
        <w:rPr>
          <w:bCs/>
          <w:highlight w:val="yellow"/>
        </w:rPr>
        <w:t>thuật</w:t>
      </w:r>
      <w:proofErr w:type="spellEnd"/>
      <w:r>
        <w:rPr>
          <w:bCs/>
          <w:highlight w:val="yellow"/>
        </w:rPr>
        <w:t xml:space="preserve"> </w:t>
      </w:r>
      <w:proofErr w:type="spellStart"/>
      <w:r>
        <w:rPr>
          <w:bCs/>
          <w:highlight w:val="yellow"/>
        </w:rPr>
        <w:t>kéo</w:t>
      </w:r>
      <w:proofErr w:type="spellEnd"/>
      <w:r>
        <w:rPr>
          <w:bCs/>
          <w:highlight w:val="yellow"/>
        </w:rPr>
        <w:t xml:space="preserve"> </w:t>
      </w:r>
      <w:proofErr w:type="spellStart"/>
      <w:r>
        <w:rPr>
          <w:bCs/>
          <w:highlight w:val="yellow"/>
        </w:rPr>
        <w:t>dài</w:t>
      </w:r>
      <w:proofErr w:type="spellEnd"/>
      <w:r>
        <w:rPr>
          <w:bCs/>
          <w:highlight w:val="yellow"/>
        </w:rPr>
        <w:t xml:space="preserve"> &gt;= 4h.</w:t>
      </w:r>
    </w:p>
    <w:p w14:paraId="166C3480" w14:textId="77777777" w:rsidR="00ED3750" w:rsidRDefault="00000000">
      <w:pPr>
        <w:numPr>
          <w:ilvl w:val="4"/>
          <w:numId w:val="36"/>
        </w:numPr>
        <w:spacing w:after="0" w:line="240" w:lineRule="auto"/>
        <w:rPr>
          <w:bCs/>
        </w:rPr>
      </w:pPr>
      <w:r>
        <w:rPr>
          <w:bCs/>
        </w:rPr>
        <w:t xml:space="preserve">   </w:t>
      </w:r>
      <w:proofErr w:type="spellStart"/>
      <w:r>
        <w:rPr>
          <w:bCs/>
          <w:highlight w:val="yellow"/>
        </w:rPr>
        <w:t>Phẫu</w:t>
      </w:r>
      <w:proofErr w:type="spellEnd"/>
      <w:r>
        <w:rPr>
          <w:bCs/>
          <w:highlight w:val="yellow"/>
        </w:rPr>
        <w:t xml:space="preserve"> </w:t>
      </w:r>
      <w:proofErr w:type="spellStart"/>
      <w:r>
        <w:rPr>
          <w:bCs/>
          <w:highlight w:val="yellow"/>
        </w:rPr>
        <w:t>thuật</w:t>
      </w:r>
      <w:proofErr w:type="spellEnd"/>
      <w:r>
        <w:rPr>
          <w:bCs/>
          <w:highlight w:val="yellow"/>
        </w:rPr>
        <w:t xml:space="preserve"> </w:t>
      </w:r>
      <w:proofErr w:type="spellStart"/>
      <w:r>
        <w:rPr>
          <w:bCs/>
          <w:highlight w:val="yellow"/>
        </w:rPr>
        <w:t>mất</w:t>
      </w:r>
      <w:proofErr w:type="spellEnd"/>
      <w:r>
        <w:rPr>
          <w:bCs/>
          <w:highlight w:val="yellow"/>
        </w:rPr>
        <w:t xml:space="preserve"> </w:t>
      </w:r>
      <w:proofErr w:type="spellStart"/>
      <w:r>
        <w:rPr>
          <w:bCs/>
          <w:highlight w:val="yellow"/>
        </w:rPr>
        <w:t>máu</w:t>
      </w:r>
      <w:proofErr w:type="spellEnd"/>
      <w:r>
        <w:rPr>
          <w:bCs/>
          <w:highlight w:val="yellow"/>
        </w:rPr>
        <w:t xml:space="preserve"> </w:t>
      </w:r>
      <w:proofErr w:type="spellStart"/>
      <w:r>
        <w:rPr>
          <w:bCs/>
          <w:highlight w:val="yellow"/>
        </w:rPr>
        <w:t>nhiều</w:t>
      </w:r>
      <w:proofErr w:type="spellEnd"/>
      <w:r>
        <w:rPr>
          <w:bCs/>
          <w:highlight w:val="yellow"/>
        </w:rPr>
        <w:t>.</w:t>
      </w:r>
    </w:p>
    <w:p w14:paraId="166C3481" w14:textId="77777777" w:rsidR="00ED3750" w:rsidRDefault="00000000">
      <w:pPr>
        <w:numPr>
          <w:ilvl w:val="4"/>
          <w:numId w:val="36"/>
        </w:numPr>
        <w:spacing w:after="0" w:line="240" w:lineRule="auto"/>
        <w:rPr>
          <w:bCs/>
          <w:highlight w:val="yellow"/>
        </w:rPr>
      </w:pPr>
      <w:r>
        <w:rPr>
          <w:bCs/>
        </w:rPr>
        <w:t xml:space="preserve">   </w:t>
      </w:r>
      <w:proofErr w:type="spellStart"/>
      <w:r>
        <w:rPr>
          <w:bCs/>
          <w:highlight w:val="yellow"/>
        </w:rPr>
        <w:t>Phẫu</w:t>
      </w:r>
      <w:proofErr w:type="spellEnd"/>
      <w:r>
        <w:rPr>
          <w:bCs/>
          <w:highlight w:val="yellow"/>
        </w:rPr>
        <w:t xml:space="preserve"> </w:t>
      </w:r>
      <w:proofErr w:type="spellStart"/>
      <w:r>
        <w:rPr>
          <w:bCs/>
          <w:highlight w:val="yellow"/>
        </w:rPr>
        <w:t>thuật</w:t>
      </w:r>
      <w:proofErr w:type="spellEnd"/>
      <w:r>
        <w:rPr>
          <w:bCs/>
          <w:highlight w:val="yellow"/>
        </w:rPr>
        <w:t xml:space="preserve"> ở </w:t>
      </w:r>
      <w:proofErr w:type="spellStart"/>
      <w:r>
        <w:rPr>
          <w:bCs/>
          <w:highlight w:val="yellow"/>
        </w:rPr>
        <w:t>người</w:t>
      </w:r>
      <w:proofErr w:type="spellEnd"/>
      <w:r>
        <w:rPr>
          <w:bCs/>
          <w:highlight w:val="yellow"/>
        </w:rPr>
        <w:t xml:space="preserve"> </w:t>
      </w:r>
      <w:proofErr w:type="spellStart"/>
      <w:r>
        <w:rPr>
          <w:bCs/>
          <w:highlight w:val="yellow"/>
        </w:rPr>
        <w:t>béo</w:t>
      </w:r>
      <w:proofErr w:type="spellEnd"/>
      <w:r>
        <w:rPr>
          <w:bCs/>
          <w:highlight w:val="yellow"/>
        </w:rPr>
        <w:t xml:space="preserve"> </w:t>
      </w:r>
      <w:proofErr w:type="spellStart"/>
      <w:r>
        <w:rPr>
          <w:bCs/>
          <w:highlight w:val="yellow"/>
        </w:rPr>
        <w:t>phì</w:t>
      </w:r>
      <w:proofErr w:type="spellEnd"/>
      <w:r>
        <w:rPr>
          <w:bCs/>
          <w:highlight w:val="yellow"/>
        </w:rPr>
        <w:t>.</w:t>
      </w:r>
    </w:p>
    <w:p w14:paraId="166C3482" w14:textId="77777777" w:rsidR="00ED3750" w:rsidRDefault="00000000">
      <w:pPr>
        <w:numPr>
          <w:ilvl w:val="4"/>
          <w:numId w:val="36"/>
        </w:numPr>
        <w:spacing w:after="0" w:line="240" w:lineRule="auto"/>
        <w:rPr>
          <w:bCs/>
        </w:rPr>
      </w:pPr>
      <w:r>
        <w:rPr>
          <w:bCs/>
        </w:rPr>
        <w:t xml:space="preserve">   </w:t>
      </w:r>
      <w:proofErr w:type="spellStart"/>
      <w:r>
        <w:rPr>
          <w:bCs/>
        </w:rPr>
        <w:t>Phẫu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tràng</w:t>
      </w:r>
      <w:proofErr w:type="spellEnd"/>
      <w:r>
        <w:rPr>
          <w:bCs/>
        </w:rPr>
        <w:t xml:space="preserve"> (metronidazole </w:t>
      </w:r>
      <w:proofErr w:type="spellStart"/>
      <w:r>
        <w:rPr>
          <w:bCs/>
        </w:rPr>
        <w:t>uống</w:t>
      </w:r>
      <w:proofErr w:type="spellEnd"/>
      <w:r>
        <w:rPr>
          <w:bCs/>
        </w:rPr>
        <w:t>).</w:t>
      </w:r>
    </w:p>
    <w:p w14:paraId="166C3483" w14:textId="77777777" w:rsidR="00ED3750" w:rsidRDefault="00000000">
      <w:pPr>
        <w:numPr>
          <w:ilvl w:val="3"/>
          <w:numId w:val="34"/>
        </w:numPr>
        <w:spacing w:after="0" w:line="240" w:lineRule="auto"/>
        <w:rPr>
          <w:bCs/>
        </w:rPr>
      </w:pP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KSDP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24h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phẫu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. </w:t>
      </w:r>
    </w:p>
    <w:p w14:paraId="166C3484" w14:textId="77777777" w:rsidR="00ED3750" w:rsidRDefault="00000000">
      <w:pPr>
        <w:numPr>
          <w:ilvl w:val="0"/>
          <w:numId w:val="22"/>
        </w:numPr>
        <w:spacing w:after="0" w:line="240" w:lineRule="auto"/>
      </w:pP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(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lơp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,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da)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(</w:t>
      </w:r>
      <w:proofErr w:type="spellStart"/>
      <w:r>
        <w:t>khó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khép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(&gt;=4cm)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  <w:r>
        <w:t>.</w:t>
      </w:r>
    </w:p>
    <w:p w14:paraId="166C3485" w14:textId="77777777" w:rsidR="00ED3750" w:rsidRDefault="00ED3750">
      <w:pPr>
        <w:spacing w:after="0" w:line="240" w:lineRule="auto"/>
      </w:pPr>
    </w:p>
    <w:p w14:paraId="166C3486" w14:textId="77777777" w:rsidR="00ED3750" w:rsidRDefault="0000000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:</w:t>
      </w:r>
    </w:p>
    <w:p w14:paraId="166C3487" w14:textId="77777777" w:rsidR="00ED3750" w:rsidRDefault="00000000">
      <w:pPr>
        <w:spacing w:after="0" w:line="240" w:lineRule="auto"/>
      </w:pPr>
      <w:proofErr w:type="spellStart"/>
      <w:r>
        <w:t>gồm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>:</w:t>
      </w:r>
    </w:p>
    <w:p w14:paraId="166C3488" w14:textId="77777777" w:rsidR="00ED3750" w:rsidRDefault="00000000">
      <w:pPr>
        <w:spacing w:after="0" w:line="240" w:lineRule="auto"/>
      </w:pPr>
      <w:r>
        <w:t>+</w:t>
      </w:r>
      <w:proofErr w:type="spellStart"/>
      <w:r>
        <w:rPr>
          <w:u w:val="single"/>
        </w:rPr>
        <w:t>Áp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xe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túi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cùng</w:t>
      </w:r>
      <w:proofErr w:type="spellEnd"/>
      <w:r>
        <w:rPr>
          <w:u w:val="single"/>
        </w:rPr>
        <w:t xml:space="preserve"> Douglas</w:t>
      </w:r>
      <w:r>
        <w:t xml:space="preserve"> : </w:t>
      </w:r>
      <w:proofErr w:type="spellStart"/>
      <w:r>
        <w:t>mót</w:t>
      </w:r>
      <w:proofErr w:type="spellEnd"/>
      <w:r>
        <w:t xml:space="preserve"> </w:t>
      </w:r>
      <w:proofErr w:type="spellStart"/>
      <w:r>
        <w:t>rặn</w:t>
      </w:r>
      <w:proofErr w:type="spellEnd"/>
      <w:r>
        <w:t xml:space="preserve"> 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nhày</w:t>
      </w:r>
      <w:proofErr w:type="spellEnd"/>
      <w:r>
        <w:t xml:space="preserve"> ,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nhão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Douglas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</w:p>
    <w:p w14:paraId="166C3489" w14:textId="77777777" w:rsidR="00ED3750" w:rsidRDefault="00000000">
      <w:pPr>
        <w:numPr>
          <w:ilvl w:val="0"/>
          <w:numId w:val="17"/>
        </w:numPr>
        <w:spacing w:after="0" w:line="240" w:lineRule="auto"/>
      </w:pPr>
      <w:proofErr w:type="spellStart"/>
      <w:r>
        <w:t>chọc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qua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rạch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mủ</w:t>
      </w:r>
      <w:proofErr w:type="spellEnd"/>
      <w:r>
        <w:t xml:space="preserve"> qua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đạo.Nếu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bạimở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rửa</w:t>
      </w:r>
      <w:proofErr w:type="spellEnd"/>
      <w:r>
        <w:t>.</w:t>
      </w:r>
    </w:p>
    <w:p w14:paraId="166C348A" w14:textId="77777777" w:rsidR="00ED3750" w:rsidRDefault="00000000">
      <w:pPr>
        <w:spacing w:after="0" w:line="240" w:lineRule="auto"/>
      </w:pPr>
      <w:r>
        <w:t>+</w:t>
      </w:r>
      <w:proofErr w:type="spellStart"/>
      <w:r>
        <w:rPr>
          <w:u w:val="single"/>
        </w:rPr>
        <w:t>Áp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xe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dưới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hoành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ngang.Trchứng</w:t>
      </w:r>
      <w:proofErr w:type="spellEnd"/>
      <w:r>
        <w:t xml:space="preserve"> :</w:t>
      </w:r>
      <w:proofErr w:type="spellStart"/>
      <w:r>
        <w:t>đau</w:t>
      </w:r>
      <w:proofErr w:type="spellEnd"/>
      <w:r>
        <w:t xml:space="preserve"> ,</w:t>
      </w:r>
      <w:proofErr w:type="spellStart"/>
      <w:r>
        <w:t>sốt</w:t>
      </w:r>
      <w:proofErr w:type="spellEnd"/>
      <w:r>
        <w:t xml:space="preserve"> ,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,TDMP, </w:t>
      </w:r>
      <w:proofErr w:type="spellStart"/>
      <w:r>
        <w:t>nấc</w:t>
      </w:r>
      <w:proofErr w:type="spellEnd"/>
      <w:r>
        <w:t xml:space="preserve"> </w:t>
      </w:r>
      <w:proofErr w:type="spellStart"/>
      <w:r>
        <w:t>cụt</w:t>
      </w:r>
      <w:proofErr w:type="spellEnd"/>
      <w:r>
        <w:t xml:space="preserve"> 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XQ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soạn,SÂ,CT</w:t>
      </w:r>
      <w:proofErr w:type="spellEnd"/>
      <w:r>
        <w:t>…</w:t>
      </w:r>
    </w:p>
    <w:p w14:paraId="166C348B" w14:textId="77777777" w:rsidR="00ED3750" w:rsidRDefault="00000000">
      <w:pPr>
        <w:spacing w:after="0" w:line="240" w:lineRule="auto"/>
      </w:pPr>
      <w:proofErr w:type="spellStart"/>
      <w:r>
        <w:t>chọc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qua </w:t>
      </w:r>
      <w:proofErr w:type="spellStart"/>
      <w:r>
        <w:t>SÂ.Nếu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rửa</w:t>
      </w:r>
      <w:proofErr w:type="spellEnd"/>
      <w:r>
        <w:t>.</w:t>
      </w:r>
    </w:p>
    <w:p w14:paraId="166C348C" w14:textId="77777777" w:rsidR="00ED3750" w:rsidRDefault="00000000">
      <w:pPr>
        <w:spacing w:after="0" w:line="240" w:lineRule="auto"/>
      </w:pPr>
      <w:r>
        <w:rPr>
          <w:u w:val="single"/>
        </w:rPr>
        <w:t>+</w:t>
      </w:r>
      <w:proofErr w:type="spellStart"/>
      <w:r>
        <w:rPr>
          <w:u w:val="single"/>
        </w:rPr>
        <w:t>Áp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xe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trong</w:t>
      </w:r>
      <w:proofErr w:type="spellEnd"/>
      <w:r>
        <w:rPr>
          <w:u w:val="single"/>
        </w:rPr>
        <w:t xml:space="preserve"> ổ </w:t>
      </w:r>
      <w:proofErr w:type="spellStart"/>
      <w:r>
        <w:rPr>
          <w:u w:val="single"/>
        </w:rPr>
        <w:t>bụng</w:t>
      </w:r>
      <w:proofErr w:type="spellEnd"/>
      <w:r>
        <w:rPr>
          <w:u w:val="single"/>
        </w:rPr>
        <w:t xml:space="preserve"> :</w:t>
      </w:r>
      <w:r>
        <w:t xml:space="preserve"> RL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,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,SÂ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quai</w:t>
      </w:r>
      <w:proofErr w:type="spellEnd"/>
      <w:r>
        <w:t xml:space="preserve"> </w:t>
      </w:r>
      <w:proofErr w:type="spellStart"/>
      <w:r>
        <w:t>ruột</w:t>
      </w:r>
      <w:proofErr w:type="spellEnd"/>
      <w:r>
        <w:t>.</w:t>
      </w:r>
    </w:p>
    <w:p w14:paraId="166C348D" w14:textId="77777777" w:rsidR="00ED3750" w:rsidRDefault="00000000">
      <w:pPr>
        <w:spacing w:after="0" w:line="240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KS.Nếu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rửa</w:t>
      </w:r>
      <w:proofErr w:type="spellEnd"/>
      <w:r>
        <w:t>.</w:t>
      </w:r>
    </w:p>
    <w:p w14:paraId="166C348E" w14:textId="77777777" w:rsidR="00ED3750" w:rsidRDefault="00000000">
      <w:pPr>
        <w:pStyle w:val="Heading1"/>
        <w:spacing w:line="240" w:lineRule="auto"/>
        <w:rPr>
          <w:color w:val="2E74B5"/>
        </w:rPr>
      </w:pPr>
      <w:r>
        <w:t xml:space="preserve">Dinh </w:t>
      </w:r>
      <w:proofErr w:type="spellStart"/>
      <w:r>
        <w:t>dưỡng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66C348F" w14:textId="77777777" w:rsidR="00ED3750" w:rsidRDefault="00000000">
      <w:pPr>
        <w:spacing w:after="0" w:line="240" w:lineRule="auto"/>
      </w:pP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166C3490" w14:textId="77777777" w:rsidR="00ED3750" w:rsidRDefault="00000000">
      <w:pPr>
        <w:numPr>
          <w:ilvl w:val="0"/>
          <w:numId w:val="6"/>
        </w:numPr>
        <w:spacing w:after="0" w:line="240" w:lineRule="auto"/>
      </w:pPr>
      <w:proofErr w:type="spellStart"/>
      <w:r>
        <w:t>Nên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</w:p>
    <w:p w14:paraId="166C3491" w14:textId="77777777" w:rsidR="00ED3750" w:rsidRDefault="00000000">
      <w:pPr>
        <w:numPr>
          <w:ilvl w:val="0"/>
          <w:numId w:val="6"/>
        </w:numPr>
        <w:spacing w:after="0" w:line="240" w:lineRule="auto"/>
      </w:pPr>
      <w:proofErr w:type="spellStart"/>
      <w:r>
        <w:t>Ngồi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1</w:t>
      </w:r>
    </w:p>
    <w:p w14:paraId="166C3492" w14:textId="77777777" w:rsidR="00ED3750" w:rsidRDefault="00000000">
      <w:pPr>
        <w:numPr>
          <w:ilvl w:val="0"/>
          <w:numId w:val="6"/>
        </w:numPr>
        <w:spacing w:after="0" w:line="240" w:lineRule="auto"/>
      </w:pP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3 – 5</w:t>
      </w:r>
    </w:p>
    <w:p w14:paraId="166C3493" w14:textId="77777777" w:rsidR="00ED3750" w:rsidRDefault="00000000">
      <w:pPr>
        <w:spacing w:after="0" w:line="240" w:lineRule="auto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) </w:t>
      </w:r>
    </w:p>
    <w:p w14:paraId="166C3494" w14:textId="77777777" w:rsidR="00ED3750" w:rsidRDefault="00000000">
      <w:pPr>
        <w:numPr>
          <w:ilvl w:val="0"/>
          <w:numId w:val="14"/>
        </w:num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Suy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dưỡng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nặng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trước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mổ</w:t>
      </w:r>
      <w:proofErr w:type="spellEnd"/>
    </w:p>
    <w:p w14:paraId="166C3495" w14:textId="77777777" w:rsidR="00ED3750" w:rsidRDefault="00000000">
      <w:pPr>
        <w:numPr>
          <w:ilvl w:val="0"/>
          <w:numId w:val="14"/>
        </w:num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Hội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chứng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ruột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ngắn</w:t>
      </w:r>
      <w:proofErr w:type="spellEnd"/>
    </w:p>
    <w:p w14:paraId="166C3496" w14:textId="77777777" w:rsidR="00ED3750" w:rsidRDefault="00ED3750">
      <w:pPr>
        <w:spacing w:after="0" w:line="240" w:lineRule="auto"/>
        <w:ind w:left="720"/>
        <w:rPr>
          <w:highlight w:val="yellow"/>
        </w:rPr>
      </w:pPr>
    </w:p>
    <w:p w14:paraId="166C3497" w14:textId="77777777" w:rsidR="00ED3750" w:rsidRDefault="00000000">
      <w:pPr>
        <w:numPr>
          <w:ilvl w:val="0"/>
          <w:numId w:val="14"/>
        </w:num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Tắc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ruột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liệt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ruột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viêm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ruột</w:t>
      </w:r>
      <w:proofErr w:type="spellEnd"/>
      <w:r>
        <w:rPr>
          <w:highlight w:val="yellow"/>
        </w:rPr>
        <w:t xml:space="preserve">. </w:t>
      </w:r>
      <w:proofErr w:type="spellStart"/>
      <w:r>
        <w:rPr>
          <w:highlight w:val="yellow"/>
        </w:rPr>
        <w:t>Dò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đường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tiêu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hóa</w:t>
      </w:r>
      <w:proofErr w:type="spellEnd"/>
      <w:r>
        <w:rPr>
          <w:highlight w:val="yellow"/>
        </w:rPr>
        <w:t xml:space="preserve"> (CCĐ </w:t>
      </w:r>
      <w:proofErr w:type="spellStart"/>
      <w:r>
        <w:rPr>
          <w:highlight w:val="yellow"/>
        </w:rPr>
        <w:t>fortrans</w:t>
      </w:r>
      <w:proofErr w:type="spellEnd"/>
      <w:r>
        <w:rPr>
          <w:highlight w:val="yellow"/>
        </w:rPr>
        <w:t xml:space="preserve">: TR, </w:t>
      </w:r>
      <w:proofErr w:type="spellStart"/>
      <w:r>
        <w:rPr>
          <w:highlight w:val="yellow"/>
        </w:rPr>
        <w:t>liệt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ruột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thủng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ruột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mở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hồi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tràng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ra</w:t>
      </w:r>
      <w:proofErr w:type="spellEnd"/>
      <w:r>
        <w:rPr>
          <w:highlight w:val="yellow"/>
        </w:rPr>
        <w:t xml:space="preserve"> da)</w:t>
      </w:r>
    </w:p>
    <w:p w14:paraId="166C3498" w14:textId="77777777" w:rsidR="00ED3750" w:rsidRDefault="00000000">
      <w:pPr>
        <w:spacing w:after="0" w:line="24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>: opioid, NSAIDS, acetaminophen.</w:t>
      </w:r>
    </w:p>
    <w:p w14:paraId="166C3499" w14:textId="77777777" w:rsidR="00ED3750" w:rsidRDefault="00000000">
      <w:pPr>
        <w:pStyle w:val="Heading1"/>
        <w:spacing w:line="240" w:lineRule="auto"/>
        <w:rPr>
          <w:color w:val="2E74B5"/>
        </w:rPr>
      </w:pPr>
      <w:proofErr w:type="spellStart"/>
      <w:r>
        <w:t>Hậu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3750" w14:paraId="166C34A8" w14:textId="77777777">
        <w:tc>
          <w:tcPr>
            <w:tcW w:w="4788" w:type="dxa"/>
          </w:tcPr>
          <w:p w14:paraId="166C349A" w14:textId="77777777" w:rsidR="00ED3750" w:rsidRDefault="00000000">
            <w:r>
              <w:rPr>
                <w:b/>
                <w:bCs/>
              </w:rPr>
              <w:t xml:space="preserve">  HMNT </w:t>
            </w:r>
            <w:proofErr w:type="spellStart"/>
            <w:r>
              <w:rPr>
                <w:b/>
                <w:bCs/>
              </w:rPr>
              <w:t>kiểu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súng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166C349B" w14:textId="77777777" w:rsidR="00ED3750" w:rsidRDefault="00000000"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xẻ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treo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tràng</w:t>
            </w:r>
            <w:proofErr w:type="spellEnd"/>
            <w:r>
              <w:t xml:space="preserve"> </w:t>
            </w:r>
          </w:p>
          <w:p w14:paraId="166C349C" w14:textId="77777777" w:rsidR="00ED3750" w:rsidRDefault="00000000">
            <w:r>
              <w:t xml:space="preserve">- KT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</w:p>
          <w:p w14:paraId="166C349D" w14:textId="77777777" w:rsidR="00ED3750" w:rsidRDefault="00000000">
            <w:r>
              <w:t xml:space="preserve">- Khi </w:t>
            </w:r>
            <w:proofErr w:type="spellStart"/>
            <w:r>
              <w:t>đóng</w:t>
            </w:r>
            <w:proofErr w:type="spellEnd"/>
            <w:r>
              <w:t xml:space="preserve"> HMNT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2 </w:t>
            </w:r>
            <w:proofErr w:type="spellStart"/>
            <w:r>
              <w:t>nòng</w:t>
            </w:r>
            <w:proofErr w:type="spellEnd"/>
            <w:r>
              <w:t xml:space="preserve"> </w:t>
            </w:r>
            <w:proofErr w:type="spellStart"/>
            <w:r>
              <w:t>dính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</w:p>
          <w:p w14:paraId="166C349E" w14:textId="77777777" w:rsidR="00ED3750" w:rsidRDefault="00000000">
            <w:pPr>
              <w:numPr>
                <w:ilvl w:val="0"/>
                <w:numId w:val="15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</w:p>
          <w:p w14:paraId="166C349F" w14:textId="77777777" w:rsidR="00ED3750" w:rsidRDefault="00000000"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TH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(VD </w:t>
            </w:r>
            <w:proofErr w:type="spellStart"/>
            <w:r>
              <w:t>vết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 xml:space="preserve">-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tràng</w:t>
            </w:r>
            <w:proofErr w:type="spellEnd"/>
            <w:r>
              <w:t>)</w:t>
            </w:r>
          </w:p>
          <w:p w14:paraId="166C34A0" w14:textId="77777777" w:rsidR="00ED3750" w:rsidRDefault="00ED3750"/>
        </w:tc>
        <w:tc>
          <w:tcPr>
            <w:tcW w:w="4788" w:type="dxa"/>
          </w:tcPr>
          <w:p w14:paraId="166C34A1" w14:textId="77777777" w:rsidR="00ED3750" w:rsidRDefault="00000000">
            <w:r>
              <w:t xml:space="preserve">    </w:t>
            </w:r>
            <w:r>
              <w:rPr>
                <w:b/>
                <w:bCs/>
              </w:rPr>
              <w:t xml:space="preserve">HMNT </w:t>
            </w:r>
            <w:proofErr w:type="spellStart"/>
            <w:r>
              <w:rPr>
                <w:b/>
                <w:bCs/>
              </w:rPr>
              <w:t>kiểu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quai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166C34A2" w14:textId="77777777" w:rsidR="00ED3750" w:rsidRDefault="00000000">
            <w:r>
              <w:t xml:space="preserve">-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xẻ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treo</w:t>
            </w:r>
            <w:proofErr w:type="spellEnd"/>
            <w:r>
              <w:t xml:space="preserve"> </w:t>
            </w:r>
          </w:p>
          <w:p w14:paraId="166C34A3" w14:textId="77777777" w:rsidR="00ED3750" w:rsidRDefault="00000000">
            <w:pPr>
              <w:numPr>
                <w:ilvl w:val="0"/>
                <w:numId w:val="16"/>
              </w:numPr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</w:p>
          <w:p w14:paraId="166C34A4" w14:textId="77777777" w:rsidR="00ED3750" w:rsidRDefault="00000000">
            <w:pPr>
              <w:numPr>
                <w:ilvl w:val="0"/>
                <w:numId w:val="16"/>
              </w:numPr>
            </w:pP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PM.</w:t>
            </w:r>
          </w:p>
          <w:p w14:paraId="166C34A5" w14:textId="77777777" w:rsidR="00ED3750" w:rsidRDefault="00000000">
            <w:pPr>
              <w:numPr>
                <w:ilvl w:val="0"/>
                <w:numId w:val="16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1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</w:p>
          <w:p w14:paraId="166C34A6" w14:textId="77777777" w:rsidR="00ED3750" w:rsidRDefault="00000000"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TH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(VD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tràng</w:t>
            </w:r>
            <w:proofErr w:type="spellEnd"/>
            <w:r>
              <w:t xml:space="preserve"> )</w:t>
            </w:r>
          </w:p>
          <w:p w14:paraId="166C34A7" w14:textId="77777777" w:rsidR="00ED3750" w:rsidRDefault="00ED3750"/>
        </w:tc>
      </w:tr>
    </w:tbl>
    <w:p w14:paraId="166C34A9" w14:textId="77777777" w:rsidR="00ED3750" w:rsidRDefault="00000000">
      <w:pPr>
        <w:spacing w:after="0" w:line="240" w:lineRule="auto"/>
      </w:pPr>
      <w:r>
        <w:t xml:space="preserve">HMNT </w:t>
      </w:r>
      <w:proofErr w:type="spellStart"/>
      <w:r>
        <w:t>trong</w:t>
      </w:r>
      <w:proofErr w:type="spellEnd"/>
      <w:r>
        <w:t xml:space="preserve"> hay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>:</w:t>
      </w:r>
    </w:p>
    <w:p w14:paraId="166C34AA" w14:textId="77777777" w:rsidR="00ED3750" w:rsidRDefault="00000000">
      <w:pPr>
        <w:pStyle w:val="ListParagraph"/>
        <w:numPr>
          <w:ilvl w:val="0"/>
          <w:numId w:val="18"/>
        </w:numPr>
        <w:spacing w:after="0" w:line="240" w:lineRule="auto"/>
        <w:rPr>
          <w:highlight w:val="yellow"/>
        </w:rPr>
      </w:pPr>
      <w:r>
        <w:t xml:space="preserve">HMNT </w:t>
      </w:r>
      <w:proofErr w:type="spellStart"/>
      <w:r>
        <w:t>ngoài</w:t>
      </w:r>
      <w:proofErr w:type="spellEnd"/>
      <w:r>
        <w:t xml:space="preserve"> PM : +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: </w:t>
      </w:r>
      <w:proofErr w:type="spellStart"/>
      <w:r>
        <w:rPr>
          <w:highlight w:val="yellow"/>
        </w:rPr>
        <w:t>nếu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rò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thì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không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gây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viêm</w:t>
      </w:r>
      <w:proofErr w:type="spellEnd"/>
      <w:r>
        <w:rPr>
          <w:highlight w:val="yellow"/>
        </w:rPr>
        <w:t xml:space="preserve"> PM</w:t>
      </w:r>
    </w:p>
    <w:p w14:paraId="166C34AB" w14:textId="77777777" w:rsidR="00ED3750" w:rsidRDefault="00000000">
      <w:pPr>
        <w:spacing w:after="0" w:line="240" w:lineRule="auto"/>
      </w:pPr>
      <w:r>
        <w:t xml:space="preserve">                          </w:t>
      </w:r>
      <w:r>
        <w:tab/>
      </w:r>
      <w:r>
        <w:tab/>
        <w:t xml:space="preserve">    +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: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, </w:t>
      </w:r>
      <w:r>
        <w:rPr>
          <w:highlight w:val="yellow"/>
        </w:rPr>
        <w:t xml:space="preserve">PM </w:t>
      </w:r>
      <w:proofErr w:type="spellStart"/>
      <w:r>
        <w:rPr>
          <w:highlight w:val="yellow"/>
        </w:rPr>
        <w:t>xiết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có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thể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gây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hẹp</w:t>
      </w:r>
      <w:proofErr w:type="spellEnd"/>
      <w:r>
        <w:rPr>
          <w:highlight w:val="yellow"/>
        </w:rPr>
        <w:t xml:space="preserve"> HMNT</w:t>
      </w:r>
      <w:r>
        <w:t xml:space="preserve"> </w:t>
      </w:r>
    </w:p>
    <w:p w14:paraId="166C34AC" w14:textId="77777777" w:rsidR="00ED3750" w:rsidRDefault="00000000">
      <w:pPr>
        <w:spacing w:after="0" w:line="240" w:lineRule="auto"/>
        <w:ind w:left="720"/>
      </w:pPr>
      <w:r>
        <w:t xml:space="preserve">  -</w:t>
      </w:r>
      <w:proofErr w:type="spellStart"/>
      <w:r>
        <w:t>Đóng</w:t>
      </w:r>
      <w:proofErr w:type="spellEnd"/>
      <w:r>
        <w:t xml:space="preserve"> HMNT </w:t>
      </w:r>
      <w:proofErr w:type="spellStart"/>
      <w:r>
        <w:t>trong</w:t>
      </w:r>
      <w:proofErr w:type="spellEnd"/>
      <w:r>
        <w:t xml:space="preserve"> PM :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, </w:t>
      </w:r>
      <w:proofErr w:type="spellStart"/>
      <w:r>
        <w:t>lôi</w:t>
      </w:r>
      <w:proofErr w:type="spellEnd"/>
      <w:r>
        <w:t xml:space="preserve"> HMNT </w:t>
      </w:r>
      <w:proofErr w:type="spellStart"/>
      <w:r>
        <w:t>lên</w:t>
      </w:r>
      <w:proofErr w:type="spellEnd"/>
      <w:r>
        <w:t xml:space="preserve"> 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166C34AD" w14:textId="77777777" w:rsidR="00ED3750" w:rsidRDefault="00000000">
      <w:pPr>
        <w:spacing w:after="0" w:line="240" w:lineRule="auto"/>
        <w:ind w:left="720"/>
      </w:pPr>
      <w:r>
        <w:t xml:space="preserve">  -</w:t>
      </w:r>
      <w:proofErr w:type="spellStart"/>
      <w:r>
        <w:t>Đóng</w:t>
      </w:r>
      <w:proofErr w:type="spellEnd"/>
      <w:r>
        <w:t xml:space="preserve"> HMNT </w:t>
      </w:r>
      <w:proofErr w:type="spellStart"/>
      <w:r>
        <w:t>ngoài</w:t>
      </w:r>
      <w:proofErr w:type="spellEnd"/>
      <w:r>
        <w:t xml:space="preserve"> PM :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vùi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da  </w:t>
      </w:r>
      <w:proofErr w:type="spellStart"/>
      <w:r>
        <w:t>xì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ổ </w:t>
      </w:r>
      <w:proofErr w:type="spellStart"/>
      <w:r>
        <w:t>bụng</w:t>
      </w:r>
      <w:proofErr w:type="spellEnd"/>
      <w:r>
        <w:t xml:space="preserve"> 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66C34AE" w14:textId="77777777" w:rsidR="00ED3750" w:rsidRDefault="0000000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6C34B9" wp14:editId="166C34BA">
            <wp:extent cx="4536374" cy="1599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167" t="21173" r="22104" b="49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59" cy="160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166C34AF" w14:textId="77777777" w:rsidR="00ED3750" w:rsidRDefault="00000000">
      <w:pPr>
        <w:spacing w:after="0" w:line="240" w:lineRule="auto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3750" w14:paraId="166C34B2" w14:textId="77777777">
        <w:tc>
          <w:tcPr>
            <w:tcW w:w="4788" w:type="dxa"/>
          </w:tcPr>
          <w:p w14:paraId="166C34B0" w14:textId="77777777" w:rsidR="00ED3750" w:rsidRDefault="00000000">
            <w:proofErr w:type="spellStart"/>
            <w:r>
              <w:t>Sớm</w:t>
            </w:r>
            <w:proofErr w:type="spellEnd"/>
          </w:p>
        </w:tc>
        <w:tc>
          <w:tcPr>
            <w:tcW w:w="4788" w:type="dxa"/>
          </w:tcPr>
          <w:p w14:paraId="166C34B1" w14:textId="77777777" w:rsidR="00ED3750" w:rsidRDefault="00000000">
            <w:proofErr w:type="spellStart"/>
            <w:r>
              <w:t>Muộn</w:t>
            </w:r>
            <w:proofErr w:type="spellEnd"/>
          </w:p>
        </w:tc>
      </w:tr>
      <w:tr w:rsidR="00ED3750" w14:paraId="166C34B5" w14:textId="77777777">
        <w:tc>
          <w:tcPr>
            <w:tcW w:w="4788" w:type="dxa"/>
          </w:tcPr>
          <w:p w14:paraId="166C34B3" w14:textId="77777777" w:rsidR="00ED3750" w:rsidRDefault="00000000">
            <w:r>
              <w:t xml:space="preserve">Chung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: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, </w:t>
            </w:r>
            <w:proofErr w:type="spellStart"/>
            <w:r>
              <w:t>tắc</w:t>
            </w:r>
            <w:proofErr w:type="spellEnd"/>
            <w:r>
              <w:t xml:space="preserve">,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</w:p>
        </w:tc>
        <w:tc>
          <w:tcPr>
            <w:tcW w:w="4788" w:type="dxa"/>
          </w:tcPr>
          <w:p w14:paraId="166C34B4" w14:textId="77777777" w:rsidR="00ED3750" w:rsidRDefault="00000000">
            <w:proofErr w:type="spellStart"/>
            <w:r>
              <w:t>Tắc</w:t>
            </w:r>
            <w:proofErr w:type="spellEnd"/>
            <w:r>
              <w:t xml:space="preserve">, </w:t>
            </w:r>
            <w:proofErr w:type="spellStart"/>
            <w:r>
              <w:t>hẹp</w:t>
            </w:r>
            <w:proofErr w:type="spellEnd"/>
            <w:r>
              <w:t xml:space="preserve">. Sa,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, u </w:t>
            </w:r>
            <w:proofErr w:type="spellStart"/>
            <w:r>
              <w:t>hạt</w:t>
            </w:r>
            <w:proofErr w:type="spellEnd"/>
            <w:r>
              <w:t xml:space="preserve">, </w:t>
            </w:r>
            <w:proofErr w:type="spellStart"/>
            <w:r>
              <w:t>dãn</w:t>
            </w:r>
            <w:proofErr w:type="spellEnd"/>
            <w:r>
              <w:t xml:space="preserve"> TM </w:t>
            </w:r>
            <w:proofErr w:type="spellStart"/>
            <w:r>
              <w:t>quanh</w:t>
            </w:r>
            <w:proofErr w:type="spellEnd"/>
            <w:r>
              <w:t xml:space="preserve"> HMNT</w:t>
            </w:r>
          </w:p>
        </w:tc>
      </w:tr>
      <w:tr w:rsidR="00ED3750" w14:paraId="166C34B7" w14:textId="77777777">
        <w:tc>
          <w:tcPr>
            <w:tcW w:w="9576" w:type="dxa"/>
            <w:gridSpan w:val="2"/>
          </w:tcPr>
          <w:p w14:paraId="166C34B6" w14:textId="77777777" w:rsidR="00ED3750" w:rsidRDefault="00000000">
            <w:pPr>
              <w:jc w:val="center"/>
            </w:pPr>
            <w:proofErr w:type="spellStart"/>
            <w:r>
              <w:t>Tụt</w:t>
            </w:r>
            <w:proofErr w:type="spellEnd"/>
            <w:r>
              <w:t xml:space="preserve">, </w:t>
            </w:r>
            <w:proofErr w:type="spellStart"/>
            <w:r>
              <w:t>hoại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, </w:t>
            </w:r>
            <w:proofErr w:type="spellStart"/>
            <w:r>
              <w:t>rò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HM </w:t>
            </w:r>
            <w:r>
              <w:rPr>
                <w:highlight w:val="yellow"/>
              </w:rPr>
              <w:t xml:space="preserve">(Tao </w:t>
            </w:r>
            <w:proofErr w:type="spellStart"/>
            <w:r>
              <w:rPr>
                <w:highlight w:val="yellow"/>
              </w:rPr>
              <w:t>Hư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Rồi</w:t>
            </w:r>
            <w:proofErr w:type="spellEnd"/>
            <w:r>
              <w:rPr>
                <w:highlight w:val="yellow"/>
              </w:rPr>
              <w:t>)</w:t>
            </w:r>
          </w:p>
        </w:tc>
      </w:tr>
    </w:tbl>
    <w:p w14:paraId="166C34B8" w14:textId="77777777" w:rsidR="00ED3750" w:rsidRDefault="00ED3750">
      <w:pPr>
        <w:spacing w:after="0" w:line="240" w:lineRule="auto"/>
      </w:pPr>
    </w:p>
    <w:sectPr w:rsidR="00ED37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EA94" w14:textId="77777777" w:rsidR="00340C26" w:rsidRDefault="00340C26" w:rsidP="00A9329E">
      <w:pPr>
        <w:spacing w:after="0" w:line="240" w:lineRule="auto"/>
      </w:pPr>
      <w:r>
        <w:separator/>
      </w:r>
    </w:p>
  </w:endnote>
  <w:endnote w:type="continuationSeparator" w:id="0">
    <w:p w14:paraId="53051BFD" w14:textId="77777777" w:rsidR="00340C26" w:rsidRDefault="00340C26" w:rsidP="00A9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34C1" w14:textId="77777777" w:rsidR="00A9329E" w:rsidRDefault="00A93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34C2" w14:textId="77777777" w:rsidR="00A9329E" w:rsidRDefault="00A932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34C4" w14:textId="77777777" w:rsidR="00A9329E" w:rsidRDefault="00A93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4BA1" w14:textId="77777777" w:rsidR="00340C26" w:rsidRDefault="00340C26" w:rsidP="00A9329E">
      <w:pPr>
        <w:spacing w:after="0" w:line="240" w:lineRule="auto"/>
      </w:pPr>
      <w:r>
        <w:separator/>
      </w:r>
    </w:p>
  </w:footnote>
  <w:footnote w:type="continuationSeparator" w:id="0">
    <w:p w14:paraId="52D360C9" w14:textId="77777777" w:rsidR="00340C26" w:rsidRDefault="00340C26" w:rsidP="00A9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34BF" w14:textId="77777777" w:rsidR="00A9329E" w:rsidRDefault="00340C26">
    <w:pPr>
      <w:pStyle w:val="Header"/>
    </w:pPr>
    <w:r>
      <w:rPr>
        <w:noProof/>
      </w:rPr>
      <w:pict w14:anchorId="166C34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6438" o:spid="_x0000_s1027" type="#_x0000_t136" alt="" style="position:absolute;margin-left:0;margin-top:0;width:589.05pt;height:70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Calibri&quot;;font-size:1pt" string="Nguyễn Việt Hòa-Hà Thị Bích Trâ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34C0" w14:textId="77777777" w:rsidR="00A9329E" w:rsidRDefault="00340C26">
    <w:pPr>
      <w:pStyle w:val="Header"/>
    </w:pPr>
    <w:r>
      <w:rPr>
        <w:noProof/>
      </w:rPr>
      <w:pict w14:anchorId="166C34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6439" o:spid="_x0000_s1026" type="#_x0000_t136" alt="" style="position:absolute;margin-left:0;margin-top:0;width:589.05pt;height:70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Calibri&quot;;font-size:1pt" string="Nguyễn Việt Hòa-Hà Thị Bích Trâ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34C3" w14:textId="77777777" w:rsidR="00A9329E" w:rsidRDefault="00340C26">
    <w:pPr>
      <w:pStyle w:val="Header"/>
    </w:pPr>
    <w:r>
      <w:rPr>
        <w:noProof/>
      </w:rPr>
      <w:pict w14:anchorId="166C34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6437" o:spid="_x0000_s1025" type="#_x0000_t136" alt="" style="position:absolute;margin-left:0;margin-top:0;width:589.05pt;height:70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Calibri&quot;;font-size:1pt" string="Nguyễn Việt Hòa-Hà Thị Bích Trâ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A99"/>
    <w:multiLevelType w:val="hybridMultilevel"/>
    <w:tmpl w:val="F6E2F1EC"/>
    <w:lvl w:ilvl="0" w:tplc="1160D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42B6A832">
      <w:start w:val="9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128CDF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0CBA9E2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F710B43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1C3C904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3A900C9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8F4857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54F841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1" w15:restartNumberingAfterBreak="0">
    <w:nsid w:val="00BE1D67"/>
    <w:multiLevelType w:val="hybridMultilevel"/>
    <w:tmpl w:val="5236511C"/>
    <w:lvl w:ilvl="0" w:tplc="47F8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76E40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A27278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3A3467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D0922D7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120CAD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2B5A739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3904A79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857209C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2" w15:restartNumberingAfterBreak="0">
    <w:nsid w:val="05997F30"/>
    <w:multiLevelType w:val="hybridMultilevel"/>
    <w:tmpl w:val="EAB6022C"/>
    <w:lvl w:ilvl="0" w:tplc="11B6D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FB14FB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179C0A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DD00FE2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96386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E66A139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502E8F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E604E00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6F626B0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3" w15:restartNumberingAfterBreak="0">
    <w:nsid w:val="08820310"/>
    <w:multiLevelType w:val="hybridMultilevel"/>
    <w:tmpl w:val="9E023B3A"/>
    <w:lvl w:ilvl="0" w:tplc="E1A4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7C86B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8F4A74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4870635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38E617D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647C88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8C787EB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ED82517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054EF4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4" w15:restartNumberingAfterBreak="0">
    <w:nsid w:val="089A345D"/>
    <w:multiLevelType w:val="hybridMultilevel"/>
    <w:tmpl w:val="97285990"/>
    <w:lvl w:ilvl="0" w:tplc="7A2692F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C164DD6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92AE8E92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A489B2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 w:tplc="0DA6F51C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 w:tplc="F41A1C7A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B80094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 w:tplc="9FD8B72E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 w:tplc="E236F53A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89F79DC"/>
    <w:multiLevelType w:val="hybridMultilevel"/>
    <w:tmpl w:val="0A5015A4"/>
    <w:lvl w:ilvl="0" w:tplc="92ECC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BA6674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BAAA91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81BC74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EC9251B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2F58ACF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888E4B3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6CBE55B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EDF0A52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6" w15:restartNumberingAfterBreak="0">
    <w:nsid w:val="094E1CFE"/>
    <w:multiLevelType w:val="hybridMultilevel"/>
    <w:tmpl w:val="4126D48E"/>
    <w:lvl w:ilvl="0" w:tplc="7AB4D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8902B3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8B06DC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9F0C30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45D0B4E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69BCDFC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0EB22F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B060E3B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0BD8ADA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7" w15:restartNumberingAfterBreak="0">
    <w:nsid w:val="0FBD679D"/>
    <w:multiLevelType w:val="hybridMultilevel"/>
    <w:tmpl w:val="85C8B9E4"/>
    <w:lvl w:ilvl="0" w:tplc="3B28D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651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093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E37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C6C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09D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0C8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82C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6A2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72FBC"/>
    <w:multiLevelType w:val="hybridMultilevel"/>
    <w:tmpl w:val="710668C4"/>
    <w:lvl w:ilvl="0" w:tplc="F8E05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3A5060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E90AEC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A73E9CA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124E76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6DB29CF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32FA11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273A3E1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D8C0B5A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9" w15:restartNumberingAfterBreak="0">
    <w:nsid w:val="1BCE593F"/>
    <w:multiLevelType w:val="hybridMultilevel"/>
    <w:tmpl w:val="A02EB018"/>
    <w:lvl w:ilvl="0" w:tplc="D0EC8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B9848B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D75A23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CD3278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A61C161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AD02D8D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7D2EE9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344A6D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02FCB61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10" w15:restartNumberingAfterBreak="0">
    <w:nsid w:val="24D665B0"/>
    <w:multiLevelType w:val="hybridMultilevel"/>
    <w:tmpl w:val="48927F40"/>
    <w:lvl w:ilvl="0" w:tplc="E9DEA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D32CDE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8D1E54A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30A8F05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C23E77C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A7D8A116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505C689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464405D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785A9FDC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1" w15:restartNumberingAfterBreak="0">
    <w:nsid w:val="25E507C5"/>
    <w:multiLevelType w:val="hybridMultilevel"/>
    <w:tmpl w:val="CBC619EA"/>
    <w:lvl w:ilvl="0" w:tplc="0E1EE7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8588F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B7AE0D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F29E274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63BEDC2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434048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558A164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053A036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DFA087B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12" w15:restartNumberingAfterBreak="0">
    <w:nsid w:val="276E681E"/>
    <w:multiLevelType w:val="hybridMultilevel"/>
    <w:tmpl w:val="31C6E404"/>
    <w:lvl w:ilvl="0" w:tplc="C466FC7E">
      <w:start w:val="1"/>
      <w:numFmt w:val="bullet"/>
      <w:lvlText w:val=""/>
      <w:lvlJc w:val="left"/>
      <w:pPr>
        <w:ind w:left="754" w:hanging="360"/>
      </w:pPr>
      <w:rPr>
        <w:rFonts w:ascii="Symbol" w:hAnsi="Symbol"/>
      </w:rPr>
    </w:lvl>
    <w:lvl w:ilvl="1" w:tplc="3058FF18">
      <w:start w:val="1"/>
      <w:numFmt w:val="bullet"/>
      <w:lvlText w:val="o"/>
      <w:lvlJc w:val="left"/>
      <w:pPr>
        <w:ind w:left="1474" w:hanging="360"/>
      </w:pPr>
      <w:rPr>
        <w:rFonts w:ascii="Courier New" w:hAnsi="Courier New"/>
      </w:rPr>
    </w:lvl>
    <w:lvl w:ilvl="2" w:tplc="0518CDBA">
      <w:start w:val="1"/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 w:tplc="D8EEA4CE">
      <w:start w:val="1"/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 w:tplc="F7BA2ED0">
      <w:start w:val="1"/>
      <w:numFmt w:val="bullet"/>
      <w:lvlText w:val="o"/>
      <w:lvlJc w:val="left"/>
      <w:pPr>
        <w:ind w:left="3634" w:hanging="360"/>
      </w:pPr>
      <w:rPr>
        <w:rFonts w:ascii="Courier New" w:hAnsi="Courier New"/>
      </w:rPr>
    </w:lvl>
    <w:lvl w:ilvl="5" w:tplc="31284850">
      <w:start w:val="1"/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 w:tplc="AF8E7154">
      <w:start w:val="1"/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 w:tplc="255EF49C">
      <w:start w:val="1"/>
      <w:numFmt w:val="bullet"/>
      <w:lvlText w:val="o"/>
      <w:lvlJc w:val="left"/>
      <w:pPr>
        <w:ind w:left="5794" w:hanging="360"/>
      </w:pPr>
      <w:rPr>
        <w:rFonts w:ascii="Courier New" w:hAnsi="Courier New"/>
      </w:rPr>
    </w:lvl>
    <w:lvl w:ilvl="8" w:tplc="B6CEA972">
      <w:start w:val="1"/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abstractNum w:abstractNumId="13" w15:restartNumberingAfterBreak="0">
    <w:nsid w:val="30295452"/>
    <w:multiLevelType w:val="hybridMultilevel"/>
    <w:tmpl w:val="FC74B800"/>
    <w:lvl w:ilvl="0" w:tplc="D1621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BD8B9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468E2E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354E455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C9EAC04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50A6825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FC304C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CA56EE3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748EEA9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14" w15:restartNumberingAfterBreak="0">
    <w:nsid w:val="30696BE5"/>
    <w:multiLevelType w:val="hybridMultilevel"/>
    <w:tmpl w:val="E530F3DC"/>
    <w:lvl w:ilvl="0" w:tplc="F25C6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FC52E6">
      <w:start w:val="9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AC3AC6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880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2EA3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AF5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D676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BAF8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AF2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54DF7"/>
    <w:multiLevelType w:val="hybridMultilevel"/>
    <w:tmpl w:val="F82678AA"/>
    <w:lvl w:ilvl="0" w:tplc="2C647A26">
      <w:start w:val="1"/>
      <w:numFmt w:val="decimal"/>
      <w:lvlText w:val="%1."/>
      <w:lvlJc w:val="left"/>
      <w:pPr>
        <w:ind w:left="720" w:hanging="360"/>
      </w:pPr>
    </w:lvl>
    <w:lvl w:ilvl="1" w:tplc="7A76A55C">
      <w:start w:val="1"/>
      <w:numFmt w:val="lowerLetter"/>
      <w:lvlText w:val="%2."/>
      <w:lvlJc w:val="left"/>
      <w:pPr>
        <w:ind w:left="1440" w:hanging="360"/>
      </w:pPr>
    </w:lvl>
    <w:lvl w:ilvl="2" w:tplc="3BB88350">
      <w:start w:val="1"/>
      <w:numFmt w:val="lowerRoman"/>
      <w:lvlText w:val="%3."/>
      <w:lvlJc w:val="right"/>
      <w:pPr>
        <w:ind w:left="2160" w:hanging="180"/>
      </w:pPr>
    </w:lvl>
    <w:lvl w:ilvl="3" w:tplc="00D2EE2C">
      <w:start w:val="1"/>
      <w:numFmt w:val="decimal"/>
      <w:lvlText w:val="%4."/>
      <w:lvlJc w:val="left"/>
      <w:pPr>
        <w:ind w:left="2880" w:hanging="360"/>
      </w:pPr>
    </w:lvl>
    <w:lvl w:ilvl="4" w:tplc="ACC8FFAA">
      <w:start w:val="1"/>
      <w:numFmt w:val="lowerLetter"/>
      <w:lvlText w:val="%5."/>
      <w:lvlJc w:val="left"/>
      <w:pPr>
        <w:ind w:left="3600" w:hanging="360"/>
      </w:pPr>
    </w:lvl>
    <w:lvl w:ilvl="5" w:tplc="D4F8B630">
      <w:start w:val="1"/>
      <w:numFmt w:val="lowerRoman"/>
      <w:lvlText w:val="%6."/>
      <w:lvlJc w:val="right"/>
      <w:pPr>
        <w:ind w:left="4320" w:hanging="180"/>
      </w:pPr>
    </w:lvl>
    <w:lvl w:ilvl="6" w:tplc="DF22B360">
      <w:start w:val="1"/>
      <w:numFmt w:val="decimal"/>
      <w:lvlText w:val="%7."/>
      <w:lvlJc w:val="left"/>
      <w:pPr>
        <w:ind w:left="5040" w:hanging="360"/>
      </w:pPr>
    </w:lvl>
    <w:lvl w:ilvl="7" w:tplc="054C8DE4">
      <w:start w:val="1"/>
      <w:numFmt w:val="lowerLetter"/>
      <w:lvlText w:val="%8."/>
      <w:lvlJc w:val="left"/>
      <w:pPr>
        <w:ind w:left="5760" w:hanging="360"/>
      </w:pPr>
    </w:lvl>
    <w:lvl w:ilvl="8" w:tplc="CAE2D4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F0C2A"/>
    <w:multiLevelType w:val="hybridMultilevel"/>
    <w:tmpl w:val="63A4E288"/>
    <w:lvl w:ilvl="0" w:tplc="3A5A0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6D7A530C">
      <w:start w:val="10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62E089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0CFA140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F7ECDA8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3808029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E2FA0C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969C7B3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F99202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17" w15:restartNumberingAfterBreak="0">
    <w:nsid w:val="40B775F8"/>
    <w:multiLevelType w:val="hybridMultilevel"/>
    <w:tmpl w:val="52641584"/>
    <w:lvl w:ilvl="0" w:tplc="C090DF6A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610443F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66FD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2435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06486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00ABF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CAFE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309D6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26E37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58B3B6B"/>
    <w:multiLevelType w:val="hybridMultilevel"/>
    <w:tmpl w:val="39A4B06E"/>
    <w:lvl w:ilvl="0" w:tplc="862EFAEE">
      <w:start w:val="1"/>
      <w:numFmt w:val="decimal"/>
      <w:lvlText w:val="%1."/>
      <w:lvlJc w:val="left"/>
      <w:pPr>
        <w:ind w:left="720" w:hanging="360"/>
      </w:pPr>
    </w:lvl>
    <w:lvl w:ilvl="1" w:tplc="41D8584A">
      <w:start w:val="1"/>
      <w:numFmt w:val="lowerLetter"/>
      <w:lvlText w:val="%2."/>
      <w:lvlJc w:val="left"/>
      <w:pPr>
        <w:ind w:left="1440" w:hanging="360"/>
      </w:pPr>
    </w:lvl>
    <w:lvl w:ilvl="2" w:tplc="6A6C1FF0">
      <w:start w:val="1"/>
      <w:numFmt w:val="lowerRoman"/>
      <w:lvlText w:val="%3."/>
      <w:lvlJc w:val="right"/>
      <w:pPr>
        <w:ind w:left="2160" w:hanging="180"/>
      </w:pPr>
    </w:lvl>
    <w:lvl w:ilvl="3" w:tplc="BC9E6D9E">
      <w:start w:val="1"/>
      <w:numFmt w:val="decimal"/>
      <w:lvlText w:val="%4."/>
      <w:lvlJc w:val="left"/>
      <w:pPr>
        <w:ind w:left="2880" w:hanging="360"/>
      </w:pPr>
    </w:lvl>
    <w:lvl w:ilvl="4" w:tplc="ABC433B6">
      <w:start w:val="1"/>
      <w:numFmt w:val="lowerLetter"/>
      <w:lvlText w:val="%5."/>
      <w:lvlJc w:val="left"/>
      <w:pPr>
        <w:ind w:left="3600" w:hanging="360"/>
      </w:pPr>
    </w:lvl>
    <w:lvl w:ilvl="5" w:tplc="3142FDBE">
      <w:start w:val="1"/>
      <w:numFmt w:val="lowerRoman"/>
      <w:lvlText w:val="%6."/>
      <w:lvlJc w:val="right"/>
      <w:pPr>
        <w:ind w:left="4320" w:hanging="180"/>
      </w:pPr>
    </w:lvl>
    <w:lvl w:ilvl="6" w:tplc="1996F2B4">
      <w:start w:val="1"/>
      <w:numFmt w:val="decimal"/>
      <w:lvlText w:val="%7."/>
      <w:lvlJc w:val="left"/>
      <w:pPr>
        <w:ind w:left="5040" w:hanging="360"/>
      </w:pPr>
    </w:lvl>
    <w:lvl w:ilvl="7" w:tplc="A024163C">
      <w:start w:val="1"/>
      <w:numFmt w:val="lowerLetter"/>
      <w:lvlText w:val="%8."/>
      <w:lvlJc w:val="left"/>
      <w:pPr>
        <w:ind w:left="5760" w:hanging="360"/>
      </w:pPr>
    </w:lvl>
    <w:lvl w:ilvl="8" w:tplc="3E3CFB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36587"/>
    <w:multiLevelType w:val="hybridMultilevel"/>
    <w:tmpl w:val="D5722522"/>
    <w:lvl w:ilvl="0" w:tplc="7AF80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3A1008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374E07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C0B80BC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387A144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59AA4D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C59C69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D118FF0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84D420D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20" w15:restartNumberingAfterBreak="0">
    <w:nsid w:val="5018754A"/>
    <w:multiLevelType w:val="hybridMultilevel"/>
    <w:tmpl w:val="54BC4BC2"/>
    <w:lvl w:ilvl="0" w:tplc="510A446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1AA3A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480455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E12CD28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4" w:tplc="F3F804D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 w:tplc="F3CA580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A5C29BB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9CEC7D5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0032BCE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21" w15:restartNumberingAfterBreak="0">
    <w:nsid w:val="530A62AB"/>
    <w:multiLevelType w:val="hybridMultilevel"/>
    <w:tmpl w:val="7662EFDA"/>
    <w:lvl w:ilvl="0" w:tplc="D054C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8726B4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84C27F4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FE676C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 w:tplc="1FE01AE0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 w:tplc="7D6AC274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BACFA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 w:tplc="3F06401A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 w:tplc="6EEA6116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53CD2F4A"/>
    <w:multiLevelType w:val="hybridMultilevel"/>
    <w:tmpl w:val="17CC6B7C"/>
    <w:lvl w:ilvl="0" w:tplc="82E6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16786F28">
      <w:start w:val="9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D54E92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E5FA35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B9126C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4D02B57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08785B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2460D80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D3E0C01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23" w15:restartNumberingAfterBreak="0">
    <w:nsid w:val="58A02941"/>
    <w:multiLevelType w:val="hybridMultilevel"/>
    <w:tmpl w:val="1AFCB3E6"/>
    <w:lvl w:ilvl="0" w:tplc="469AD07A">
      <w:start w:val="1"/>
      <w:numFmt w:val="decimal"/>
      <w:lvlText w:val="%1."/>
      <w:lvlJc w:val="left"/>
      <w:pPr>
        <w:ind w:left="720" w:hanging="360"/>
      </w:pPr>
    </w:lvl>
    <w:lvl w:ilvl="1" w:tplc="4DC04B38">
      <w:start w:val="1"/>
      <w:numFmt w:val="lowerLetter"/>
      <w:lvlText w:val="%2."/>
      <w:lvlJc w:val="left"/>
      <w:pPr>
        <w:ind w:left="1440" w:hanging="360"/>
      </w:pPr>
    </w:lvl>
    <w:lvl w:ilvl="2" w:tplc="264EF7FC">
      <w:start w:val="1"/>
      <w:numFmt w:val="lowerRoman"/>
      <w:lvlText w:val="%3."/>
      <w:lvlJc w:val="right"/>
      <w:pPr>
        <w:ind w:left="2160" w:hanging="180"/>
      </w:pPr>
    </w:lvl>
    <w:lvl w:ilvl="3" w:tplc="3B0205C4">
      <w:start w:val="1"/>
      <w:numFmt w:val="decimal"/>
      <w:lvlText w:val="%4."/>
      <w:lvlJc w:val="left"/>
      <w:pPr>
        <w:ind w:left="2880" w:hanging="360"/>
      </w:pPr>
    </w:lvl>
    <w:lvl w:ilvl="4" w:tplc="79449136">
      <w:start w:val="1"/>
      <w:numFmt w:val="lowerLetter"/>
      <w:lvlText w:val="%5."/>
      <w:lvlJc w:val="left"/>
      <w:pPr>
        <w:ind w:left="3600" w:hanging="360"/>
      </w:pPr>
    </w:lvl>
    <w:lvl w:ilvl="5" w:tplc="5E2052E2">
      <w:start w:val="1"/>
      <w:numFmt w:val="lowerRoman"/>
      <w:lvlText w:val="%6."/>
      <w:lvlJc w:val="right"/>
      <w:pPr>
        <w:ind w:left="4320" w:hanging="180"/>
      </w:pPr>
    </w:lvl>
    <w:lvl w:ilvl="6" w:tplc="F754FC90">
      <w:start w:val="1"/>
      <w:numFmt w:val="decimal"/>
      <w:lvlText w:val="%7."/>
      <w:lvlJc w:val="left"/>
      <w:pPr>
        <w:ind w:left="5040" w:hanging="360"/>
      </w:pPr>
    </w:lvl>
    <w:lvl w:ilvl="7" w:tplc="B106A4D4">
      <w:start w:val="1"/>
      <w:numFmt w:val="lowerLetter"/>
      <w:lvlText w:val="%8."/>
      <w:lvlJc w:val="left"/>
      <w:pPr>
        <w:ind w:left="5760" w:hanging="360"/>
      </w:pPr>
    </w:lvl>
    <w:lvl w:ilvl="8" w:tplc="C346CF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D1163"/>
    <w:multiLevelType w:val="hybridMultilevel"/>
    <w:tmpl w:val="A5E0F6BA"/>
    <w:lvl w:ilvl="0" w:tplc="692AE8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C270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A74BC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BA47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0A5FC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75E749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A6620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BA964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7288C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A6C2904"/>
    <w:multiLevelType w:val="hybridMultilevel"/>
    <w:tmpl w:val="5D202818"/>
    <w:lvl w:ilvl="0" w:tplc="CC76569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6F26F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7584C8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02F85DC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4" w:tplc="36D2972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220C9D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33A49E9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79D66C8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CB62143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26" w15:restartNumberingAfterBreak="0">
    <w:nsid w:val="5F8E1604"/>
    <w:multiLevelType w:val="hybridMultilevel"/>
    <w:tmpl w:val="DBA61014"/>
    <w:lvl w:ilvl="0" w:tplc="7FC89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C81EB4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560204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0B0A02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8BA6F9C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B7F4B07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1EC832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70F0493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F25EBBF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27" w15:restartNumberingAfterBreak="0">
    <w:nsid w:val="6359218E"/>
    <w:multiLevelType w:val="hybridMultilevel"/>
    <w:tmpl w:val="CFF6BC36"/>
    <w:lvl w:ilvl="0" w:tplc="C25E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B8A2C2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CFBE3C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128CCAF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AA340C3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768AF11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1FC056A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1B3083F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6BE471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28" w15:restartNumberingAfterBreak="0">
    <w:nsid w:val="64944F72"/>
    <w:multiLevelType w:val="hybridMultilevel"/>
    <w:tmpl w:val="EB1053F6"/>
    <w:lvl w:ilvl="0" w:tplc="7F10E89C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2BCA36B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92C30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888A2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B684EB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C5869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E78EA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04A3D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94AE1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CF41303"/>
    <w:multiLevelType w:val="hybridMultilevel"/>
    <w:tmpl w:val="708E7BAE"/>
    <w:lvl w:ilvl="0" w:tplc="EBEC8274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3D1856C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F034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A666F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C807F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4628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666CF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EE66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55CCF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F39251B"/>
    <w:multiLevelType w:val="hybridMultilevel"/>
    <w:tmpl w:val="D136C124"/>
    <w:lvl w:ilvl="0" w:tplc="43A0B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BAC5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01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E2BE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A71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6C9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98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A457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809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9E2B48"/>
    <w:multiLevelType w:val="hybridMultilevel"/>
    <w:tmpl w:val="1C403EAC"/>
    <w:lvl w:ilvl="0" w:tplc="E8D02552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42C023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C569C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8481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4B258D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8B6DC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94F1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88B1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442CA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4C20E3F"/>
    <w:multiLevelType w:val="hybridMultilevel"/>
    <w:tmpl w:val="B7F23CCC"/>
    <w:lvl w:ilvl="0" w:tplc="49A472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871EE8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9F6C59D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8B6E722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F356AB00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B3960E02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AA96DA7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DD92B950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CE344E72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33" w15:restartNumberingAfterBreak="0">
    <w:nsid w:val="759239E9"/>
    <w:multiLevelType w:val="hybridMultilevel"/>
    <w:tmpl w:val="5090F4EE"/>
    <w:lvl w:ilvl="0" w:tplc="94B69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96F854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4FA618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04C079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615C907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08E20F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8B64F2B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14B6D4F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30BCE6F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34" w15:restartNumberingAfterBreak="0">
    <w:nsid w:val="7AEE4826"/>
    <w:multiLevelType w:val="hybridMultilevel"/>
    <w:tmpl w:val="E70C6B60"/>
    <w:lvl w:ilvl="0" w:tplc="7C786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5E822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A956B5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2D347D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F012708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87485F7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B504C85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DB96C8F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C0A071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35" w15:restartNumberingAfterBreak="0">
    <w:nsid w:val="7B64006F"/>
    <w:multiLevelType w:val="hybridMultilevel"/>
    <w:tmpl w:val="F4FAE1BA"/>
    <w:lvl w:ilvl="0" w:tplc="AE489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9DFC6B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2AAA18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8BC0AA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A3ACAED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3986402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8AFA28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DC8A1A0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B2AA94D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36" w15:restartNumberingAfterBreak="0">
    <w:nsid w:val="7E985BE2"/>
    <w:multiLevelType w:val="hybridMultilevel"/>
    <w:tmpl w:val="58145574"/>
    <w:lvl w:ilvl="0" w:tplc="761EB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9FF63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C2885D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362CC53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1124D6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A394D44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47F62A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BDA4F5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EAF2C73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num w:numId="1" w16cid:durableId="295839516">
    <w:abstractNumId w:val="18"/>
  </w:num>
  <w:num w:numId="2" w16cid:durableId="2095739671">
    <w:abstractNumId w:val="15"/>
  </w:num>
  <w:num w:numId="3" w16cid:durableId="591936582">
    <w:abstractNumId w:val="24"/>
  </w:num>
  <w:num w:numId="4" w16cid:durableId="2024162268">
    <w:abstractNumId w:val="23"/>
  </w:num>
  <w:num w:numId="5" w16cid:durableId="1943221291">
    <w:abstractNumId w:val="1"/>
  </w:num>
  <w:num w:numId="6" w16cid:durableId="1435244435">
    <w:abstractNumId w:val="21"/>
  </w:num>
  <w:num w:numId="7" w16cid:durableId="452872796">
    <w:abstractNumId w:val="29"/>
  </w:num>
  <w:num w:numId="8" w16cid:durableId="370963954">
    <w:abstractNumId w:val="19"/>
  </w:num>
  <w:num w:numId="9" w16cid:durableId="1836333950">
    <w:abstractNumId w:val="5"/>
  </w:num>
  <w:num w:numId="10" w16cid:durableId="1005984752">
    <w:abstractNumId w:val="9"/>
  </w:num>
  <w:num w:numId="11" w16cid:durableId="1109618471">
    <w:abstractNumId w:val="35"/>
  </w:num>
  <w:num w:numId="12" w16cid:durableId="1703239755">
    <w:abstractNumId w:val="2"/>
  </w:num>
  <w:num w:numId="13" w16cid:durableId="73480808">
    <w:abstractNumId w:val="26"/>
  </w:num>
  <w:num w:numId="14" w16cid:durableId="1492022166">
    <w:abstractNumId w:val="36"/>
  </w:num>
  <w:num w:numId="15" w16cid:durableId="2078746634">
    <w:abstractNumId w:val="32"/>
  </w:num>
  <w:num w:numId="16" w16cid:durableId="201863414">
    <w:abstractNumId w:val="10"/>
  </w:num>
  <w:num w:numId="17" w16cid:durableId="1973318137">
    <w:abstractNumId w:val="4"/>
  </w:num>
  <w:num w:numId="18" w16cid:durableId="529494011">
    <w:abstractNumId w:val="31"/>
  </w:num>
  <w:num w:numId="19" w16cid:durableId="1825702977">
    <w:abstractNumId w:val="17"/>
  </w:num>
  <w:num w:numId="20" w16cid:durableId="953829665">
    <w:abstractNumId w:val="12"/>
  </w:num>
  <w:num w:numId="21" w16cid:durableId="375084635">
    <w:abstractNumId w:val="6"/>
  </w:num>
  <w:num w:numId="22" w16cid:durableId="643900085">
    <w:abstractNumId w:val="11"/>
  </w:num>
  <w:num w:numId="23" w16cid:durableId="1739982274">
    <w:abstractNumId w:val="13"/>
  </w:num>
  <w:num w:numId="24" w16cid:durableId="1968310703">
    <w:abstractNumId w:val="0"/>
  </w:num>
  <w:num w:numId="25" w16cid:durableId="2046367351">
    <w:abstractNumId w:val="22"/>
  </w:num>
  <w:num w:numId="26" w16cid:durableId="1775245403">
    <w:abstractNumId w:val="34"/>
  </w:num>
  <w:num w:numId="27" w16cid:durableId="1578203768">
    <w:abstractNumId w:val="27"/>
  </w:num>
  <w:num w:numId="28" w16cid:durableId="1195342814">
    <w:abstractNumId w:val="16"/>
  </w:num>
  <w:num w:numId="29" w16cid:durableId="1566143664">
    <w:abstractNumId w:val="3"/>
  </w:num>
  <w:num w:numId="30" w16cid:durableId="1384789103">
    <w:abstractNumId w:val="30"/>
  </w:num>
  <w:num w:numId="31" w16cid:durableId="2030132773">
    <w:abstractNumId w:val="8"/>
  </w:num>
  <w:num w:numId="32" w16cid:durableId="1822387568">
    <w:abstractNumId w:val="33"/>
  </w:num>
  <w:num w:numId="33" w16cid:durableId="653727112">
    <w:abstractNumId w:val="7"/>
  </w:num>
  <w:num w:numId="34" w16cid:durableId="1867673137">
    <w:abstractNumId w:val="25"/>
  </w:num>
  <w:num w:numId="35" w16cid:durableId="1973243592">
    <w:abstractNumId w:val="14"/>
  </w:num>
  <w:num w:numId="36" w16cid:durableId="1135371149">
    <w:abstractNumId w:val="20"/>
  </w:num>
  <w:num w:numId="37" w16cid:durableId="14891331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442"/>
    <w:rsid w:val="00030347"/>
    <w:rsid w:val="001309E9"/>
    <w:rsid w:val="00176245"/>
    <w:rsid w:val="00196899"/>
    <w:rsid w:val="001974FA"/>
    <w:rsid w:val="001B0005"/>
    <w:rsid w:val="001C21BA"/>
    <w:rsid w:val="001F556C"/>
    <w:rsid w:val="00255BE7"/>
    <w:rsid w:val="002D7A0F"/>
    <w:rsid w:val="002F0534"/>
    <w:rsid w:val="002F62C5"/>
    <w:rsid w:val="0033011E"/>
    <w:rsid w:val="00340C26"/>
    <w:rsid w:val="00344325"/>
    <w:rsid w:val="00375A00"/>
    <w:rsid w:val="00460BC8"/>
    <w:rsid w:val="004740F5"/>
    <w:rsid w:val="00475E13"/>
    <w:rsid w:val="00502E94"/>
    <w:rsid w:val="0054525A"/>
    <w:rsid w:val="005E21B2"/>
    <w:rsid w:val="00647E9E"/>
    <w:rsid w:val="006D240D"/>
    <w:rsid w:val="006D6442"/>
    <w:rsid w:val="007163FF"/>
    <w:rsid w:val="0077037E"/>
    <w:rsid w:val="007A0E4C"/>
    <w:rsid w:val="007E2806"/>
    <w:rsid w:val="008511D0"/>
    <w:rsid w:val="008920F7"/>
    <w:rsid w:val="009B2744"/>
    <w:rsid w:val="00A25FF0"/>
    <w:rsid w:val="00A9329E"/>
    <w:rsid w:val="00B46703"/>
    <w:rsid w:val="00C0656D"/>
    <w:rsid w:val="00CD6D68"/>
    <w:rsid w:val="00D60286"/>
    <w:rsid w:val="00D91F03"/>
    <w:rsid w:val="00D9799D"/>
    <w:rsid w:val="00E22595"/>
    <w:rsid w:val="00E23A64"/>
    <w:rsid w:val="00ED3750"/>
    <w:rsid w:val="00F2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C3426"/>
  <w15:docId w15:val="{C0FA53BC-AF9B-2741-875B-000F04CE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E9"/>
  </w:style>
  <w:style w:type="paragraph" w:styleId="Heading1">
    <w:name w:val="heading 1"/>
    <w:basedOn w:val="Normal"/>
    <w:next w:val="Normal"/>
    <w:link w:val="Heading1Char"/>
    <w:uiPriority w:val="9"/>
    <w:qFormat/>
    <w:rsid w:val="006D6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44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4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64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01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02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29E"/>
  </w:style>
  <w:style w:type="paragraph" w:styleId="Footer">
    <w:name w:val="footer"/>
    <w:basedOn w:val="Normal"/>
    <w:link w:val="FooterChar"/>
    <w:uiPriority w:val="99"/>
    <w:unhideWhenUsed/>
    <w:rsid w:val="00A9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40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9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5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97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76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356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440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24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87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70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42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530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55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586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60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89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94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601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59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205">
          <w:marLeft w:val="138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88">
          <w:marLeft w:val="138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363">
          <w:marLeft w:val="138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456">
          <w:marLeft w:val="138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84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453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723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43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925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7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68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9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1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2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6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29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2393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21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4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38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407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43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63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16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Thai Dinh - Y17</cp:lastModifiedBy>
  <cp:revision>12</cp:revision>
  <dcterms:created xsi:type="dcterms:W3CDTF">2016-10-05T07:11:00Z</dcterms:created>
  <dcterms:modified xsi:type="dcterms:W3CDTF">2022-11-07T06:21:00Z</dcterms:modified>
</cp:coreProperties>
</file>