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1EBA6" w14:textId="77777777" w:rsidR="00F14F6B" w:rsidRPr="00B41809" w:rsidRDefault="00F14F6B" w:rsidP="00F14F6B">
      <w:pPr>
        <w:pStyle w:val="NormalWeb"/>
        <w:shd w:val="clear" w:color="auto" w:fill="FFFFFF"/>
        <w:spacing w:before="0" w:beforeAutospacing="0" w:after="0" w:afterAutospacing="0"/>
        <w:ind w:left="360" w:right="720"/>
        <w:jc w:val="center"/>
        <w:rPr>
          <w:bCs/>
          <w:sz w:val="28"/>
          <w:szCs w:val="28"/>
        </w:rPr>
      </w:pPr>
      <w:r w:rsidRPr="00B41809">
        <w:rPr>
          <w:bCs/>
          <w:sz w:val="28"/>
          <w:szCs w:val="28"/>
        </w:rPr>
        <w:t>ĐỀ THI LÝ THUYẾT NGOẠI LỒNG NGỰC – TIM MẠCH</w:t>
      </w:r>
    </w:p>
    <w:p w14:paraId="0691EBA7" w14:textId="4BA0CDC5" w:rsidR="00F14F6B" w:rsidRPr="00B41809" w:rsidRDefault="00F14F6B" w:rsidP="00F14F6B">
      <w:pPr>
        <w:pStyle w:val="NormalWeb"/>
        <w:shd w:val="clear" w:color="auto" w:fill="FFFFFF"/>
        <w:spacing w:before="0" w:beforeAutospacing="0" w:after="0" w:afterAutospacing="0"/>
        <w:ind w:left="360" w:right="720"/>
        <w:jc w:val="center"/>
        <w:rPr>
          <w:bCs/>
          <w:sz w:val="28"/>
          <w:szCs w:val="28"/>
        </w:rPr>
      </w:pPr>
      <w:r w:rsidRPr="00B41809">
        <w:rPr>
          <w:bCs/>
          <w:sz w:val="28"/>
          <w:szCs w:val="28"/>
        </w:rPr>
        <w:t xml:space="preserve">Y6 HỆ </w:t>
      </w:r>
      <w:r w:rsidR="00EA3C2E" w:rsidRPr="00B41809">
        <w:rPr>
          <w:bCs/>
          <w:sz w:val="28"/>
          <w:szCs w:val="28"/>
        </w:rPr>
        <w:t>CHÍNH QUY</w:t>
      </w:r>
      <w:r w:rsidR="00597C57" w:rsidRPr="00B41809">
        <w:rPr>
          <w:bCs/>
          <w:sz w:val="28"/>
          <w:szCs w:val="28"/>
        </w:rPr>
        <w:t xml:space="preserve"> - ĐỀ 1</w:t>
      </w:r>
    </w:p>
    <w:p w14:paraId="0691EBA8" w14:textId="77777777" w:rsidR="00597C57" w:rsidRPr="00B41809" w:rsidRDefault="00597C57" w:rsidP="00F14F6B">
      <w:pPr>
        <w:pStyle w:val="NormalWeb"/>
        <w:shd w:val="clear" w:color="auto" w:fill="FFFFFF"/>
        <w:spacing w:before="0" w:beforeAutospacing="0" w:after="0" w:afterAutospacing="0"/>
        <w:ind w:left="360" w:right="720"/>
        <w:jc w:val="center"/>
        <w:rPr>
          <w:bCs/>
          <w:sz w:val="28"/>
          <w:szCs w:val="28"/>
        </w:rPr>
      </w:pPr>
    </w:p>
    <w:p w14:paraId="0691EBA9" w14:textId="1FE95A56" w:rsidR="00597C57" w:rsidRDefault="00597C57" w:rsidP="00597C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Trong chẩn đoán u trung thất, chẩn đoán phân biệt nào sau đây là quan trọng: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A. Bướu giáp thòng trung thất.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B. U cơ trơn thực quản.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C. U rốn phổi.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D. </w:t>
      </w:r>
      <w:r w:rsidRPr="00C55DEA"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</w:rPr>
        <w:t>Phình động mạch chủ ngực.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E. U dạng đặc hay dạng nang.</w:t>
      </w:r>
    </w:p>
    <w:p w14:paraId="563B6963" w14:textId="77777777" w:rsidR="00236FE6" w:rsidRPr="00B41809" w:rsidRDefault="00236FE6" w:rsidP="00236FE6">
      <w:pPr>
        <w:pStyle w:val="ListParagraph"/>
        <w:ind w:left="786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0691EBAA" w14:textId="2EDF5A8F" w:rsidR="00597C57" w:rsidRDefault="00597C57" w:rsidP="00597C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 Bệnh nhân vào viện sau tai nạn giao thông, than đau ngực trái, không khó thở, khám lâm sàng có dấu xay xát vùng ngực dưới xương đòn. X quang ngực thấy gãy xương sườn 2, cung bên, di lệch ít. Điều nào sau đây cần được chú ý: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A. Vỡ tim.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B. Tràn khí màng phổi.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C. </w:t>
      </w:r>
      <w:r w:rsidRPr="00C55DEA"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</w:rPr>
        <w:t>Tắc động mạch dưới đòn.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D. Vỡ eo động mạch chủ.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C. Tràn máu màng phổi.</w:t>
      </w:r>
    </w:p>
    <w:p w14:paraId="62F06EF9" w14:textId="77777777" w:rsidR="00C55DEA" w:rsidRPr="00C55DEA" w:rsidRDefault="00C55DEA" w:rsidP="00C55DEA">
      <w:pPr>
        <w:pStyle w:val="ListParagrap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49A1E58F" w14:textId="77777777" w:rsidR="00C55DEA" w:rsidRPr="00B41809" w:rsidRDefault="00C55DEA" w:rsidP="00C55DEA">
      <w:pPr>
        <w:pStyle w:val="ListParagraph"/>
        <w:ind w:left="786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0691EBAB" w14:textId="01FF8E80" w:rsidR="00544911" w:rsidRPr="00B41809" w:rsidRDefault="00597C57" w:rsidP="00597C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Bệnh nhân vào viện sau tai nạn giao thông, than đau ngực, khó thở; khám lâm sàng có xay xát vùng trước xương ức, mạch 100 lần/ phút và huyết áp 95/ 65 mmHg. Cận lâm sàng nào cần được đề nghị trước tiên: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A. Đo điện tim.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</w:t>
      </w:r>
      <w:r w:rsidRPr="00C55DEA"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</w:rPr>
        <w:t>. Siêu âm tim</w:t>
      </w:r>
      <w:r w:rsidR="00FB3763" w:rsidRPr="00C55DEA"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  <w:lang w:val="vi-VN"/>
        </w:rPr>
        <w:t xml:space="preserve"> – SA ra có dịch</w:t>
      </w:r>
      <w:r w:rsidR="00E12DF8"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</w:rPr>
        <w:t xml:space="preserve"> (không cần ít nhiều)</w:t>
      </w:r>
      <w:r w:rsidR="00FB3763" w:rsidRPr="00C55DEA"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  <w:lang w:val="vi-VN"/>
        </w:rPr>
        <w:t xml:space="preserve"> chẻ ức luôn</w:t>
      </w:r>
      <w:r w:rsidRPr="00C55DEA"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</w:rPr>
        <w:t>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C. Siêu âm bụng tổng quát.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D. X quang phổi thẳng.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E. X quang bụng không sửa soạn.</w:t>
      </w:r>
    </w:p>
    <w:p w14:paraId="0691EBAC" w14:textId="77777777" w:rsidR="00597C57" w:rsidRPr="00B41809" w:rsidRDefault="00597C57" w:rsidP="00597C57">
      <w:pPr>
        <w:pStyle w:val="ListParagraph"/>
        <w:ind w:left="284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0691EBAD" w14:textId="77777777" w:rsidR="00597C57" w:rsidRPr="00B41809" w:rsidRDefault="00597C57" w:rsidP="00597C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Máu trong hệ tĩnh mạch từ ngoại biên về trung tâm nhờ: </w:t>
      </w:r>
    </w:p>
    <w:p w14:paraId="0691EBAE" w14:textId="77777777" w:rsidR="00597C57" w:rsidRPr="00B41809" w:rsidRDefault="00597C57" w:rsidP="00597C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Sức ép của tĩnh mạch.</w:t>
      </w:r>
    </w:p>
    <w:p w14:paraId="0691EBAF" w14:textId="77777777" w:rsidR="00597C57" w:rsidRPr="00B41809" w:rsidRDefault="00597C57" w:rsidP="00597C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Hoạt động co dãn của tĩnh mạch.</w:t>
      </w:r>
    </w:p>
    <w:p w14:paraId="0691EBB0" w14:textId="773C7248" w:rsidR="00597C57" w:rsidRPr="00B41809" w:rsidRDefault="00597C57" w:rsidP="00597C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Sức ép của hệ động mạch Lejard ở bàn chân.</w:t>
      </w:r>
      <w:r w:rsidR="00026C37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(tĩnh mạch Lejard)</w:t>
      </w:r>
    </w:p>
    <w:p w14:paraId="0691EBB1" w14:textId="77777777" w:rsidR="00597C57" w:rsidRPr="00B41809" w:rsidRDefault="00597C57" w:rsidP="00597C5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Hoạt động của xương có tác dụng như hệ thống bơm.</w:t>
      </w:r>
    </w:p>
    <w:p w14:paraId="0691EBB2" w14:textId="77777777" w:rsidR="00597C57" w:rsidRPr="00026C37" w:rsidRDefault="00597C57" w:rsidP="009B14A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</w:rPr>
      </w:pPr>
      <w:r w:rsidRPr="00026C37"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</w:rPr>
        <w:t>Cơ hoành, áp suất âm ở trung thất, sức hút cuối kỳ tâm trương.</w:t>
      </w:r>
    </w:p>
    <w:p w14:paraId="0691EBB3" w14:textId="77777777" w:rsidR="00597C57" w:rsidRPr="00B41809" w:rsidRDefault="00597C57" w:rsidP="00597C57">
      <w:pPr>
        <w:pStyle w:val="ListParagraph"/>
        <w:ind w:left="1146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0691EBB4" w14:textId="77777777" w:rsidR="00597C57" w:rsidRPr="00026C37" w:rsidRDefault="00597C57" w:rsidP="00597C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Điều trị ung thư phổi : 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br/>
        <w:t>A. Kháng sinh tĩnh mạch, liều cao sẽ đáp ứng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br/>
        <w:t>B. Không nên phẫu thuật vì nếu can thiệp phẫu thuật sẽ làm khối u “ chạy” nhanh hơn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br/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lastRenderedPageBreak/>
        <w:t>C. Tất cả đều phải phẫu thuật, hóa trị, xạ trị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br/>
        <w:t>D. Tất cả các trường hợp ung thư đều phải hóa trị sau mổ</w:t>
      </w: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br/>
        <w:t xml:space="preserve">E. </w:t>
      </w:r>
      <w:r w:rsidRPr="00026C37"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</w:rPr>
        <w:t>Tất cả đều sai</w:t>
      </w:r>
    </w:p>
    <w:p w14:paraId="0691EBB5" w14:textId="77777777" w:rsidR="00597C57" w:rsidRPr="00B41809" w:rsidRDefault="00597C57" w:rsidP="00597C57">
      <w:pPr>
        <w:pStyle w:val="ListParagraph"/>
        <w:ind w:left="786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0691EBB6" w14:textId="77777777" w:rsidR="00597C57" w:rsidRPr="00B41809" w:rsidRDefault="00597C57" w:rsidP="00597C5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Van tim tổn thương thường gặp nhất là:</w:t>
      </w:r>
    </w:p>
    <w:p w14:paraId="0691EBB7" w14:textId="75960BA3" w:rsidR="00597C57" w:rsidRPr="00B41809" w:rsidRDefault="00597C57" w:rsidP="00597C57">
      <w:pPr>
        <w:pStyle w:val="ListParagraph"/>
        <w:ind w:left="786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A. </w:t>
      </w:r>
      <w:r w:rsidRPr="00026C37">
        <w:rPr>
          <w:rFonts w:ascii="Times New Roman" w:hAnsi="Times New Roman" w:cs="Times New Roman"/>
          <w:bCs/>
          <w:color w:val="222222"/>
          <w:sz w:val="28"/>
          <w:szCs w:val="28"/>
          <w:highlight w:val="yellow"/>
          <w:shd w:val="clear" w:color="auto" w:fill="FFFFFF"/>
        </w:rPr>
        <w:t>Van 2 lá</w:t>
      </w:r>
    </w:p>
    <w:p w14:paraId="0691EBB8" w14:textId="77777777" w:rsidR="00597C57" w:rsidRPr="00B41809" w:rsidRDefault="00597C57" w:rsidP="00597C57">
      <w:pPr>
        <w:pStyle w:val="ListParagraph"/>
        <w:ind w:left="786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B. Van động mạch chủ</w:t>
      </w:r>
    </w:p>
    <w:p w14:paraId="0691EBB9" w14:textId="77777777" w:rsidR="00597C57" w:rsidRPr="00B41809" w:rsidRDefault="00597C57" w:rsidP="00597C57">
      <w:pPr>
        <w:pStyle w:val="ListParagraph"/>
        <w:ind w:left="786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C. Van 3 lá</w:t>
      </w:r>
    </w:p>
    <w:p w14:paraId="0691EBBA" w14:textId="77777777" w:rsidR="00597C57" w:rsidRPr="00B41809" w:rsidRDefault="00597C57" w:rsidP="00597C57">
      <w:pPr>
        <w:pStyle w:val="ListParagraph"/>
        <w:ind w:left="786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D. Van động mạch phổi</w:t>
      </w:r>
    </w:p>
    <w:p w14:paraId="0691EBBC" w14:textId="50629CB6" w:rsidR="00597C57" w:rsidRPr="00B41809" w:rsidRDefault="00597C57" w:rsidP="009C7068">
      <w:pPr>
        <w:pStyle w:val="ListParagraph"/>
        <w:ind w:left="786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B41809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E. Van 3 lá và van động mạch phổi</w:t>
      </w:r>
    </w:p>
    <w:p w14:paraId="0691EBBF" w14:textId="63048EB9" w:rsidR="009B14A3" w:rsidRPr="00B41809" w:rsidRDefault="0061458F" w:rsidP="004C25CD">
      <w:pPr>
        <w:pStyle w:val="ListParagraph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41809">
        <w:rPr>
          <w:rFonts w:ascii="Times New Roman" w:hAnsi="Times New Roman" w:cs="Times New Roman"/>
          <w:bCs/>
          <w:sz w:val="28"/>
          <w:szCs w:val="28"/>
        </w:rPr>
        <w:t xml:space="preserve">                        CHỦ NHIỆM BỘ MÔN</w:t>
      </w:r>
    </w:p>
    <w:p w14:paraId="40E440B9" w14:textId="0F93DA2B" w:rsidR="00B41809" w:rsidRPr="00B41809" w:rsidRDefault="00B41809" w:rsidP="00B41809">
      <w:pPr>
        <w:rPr>
          <w:bCs/>
        </w:rPr>
      </w:pPr>
    </w:p>
    <w:p w14:paraId="362558BF" w14:textId="51CA68E8" w:rsidR="00B41809" w:rsidRPr="00B41809" w:rsidRDefault="00B41809" w:rsidP="00B41809">
      <w:pPr>
        <w:rPr>
          <w:bCs/>
        </w:rPr>
      </w:pPr>
    </w:p>
    <w:p w14:paraId="5D277E19" w14:textId="77519D0C" w:rsidR="00B41809" w:rsidRPr="00B41809" w:rsidRDefault="00B41809" w:rsidP="00B41809">
      <w:pPr>
        <w:tabs>
          <w:tab w:val="left" w:pos="966"/>
        </w:tabs>
        <w:rPr>
          <w:rFonts w:ascii="Times New Roman" w:hAnsi="Times New Roman" w:cs="Times New Roman"/>
          <w:bCs/>
          <w:sz w:val="28"/>
          <w:szCs w:val="28"/>
        </w:rPr>
      </w:pPr>
      <w:r w:rsidRPr="00B41809">
        <w:rPr>
          <w:rFonts w:ascii="Times New Roman" w:hAnsi="Times New Roman" w:cs="Times New Roman"/>
          <w:bCs/>
          <w:sz w:val="28"/>
          <w:szCs w:val="28"/>
        </w:rPr>
        <w:tab/>
        <w:t xml:space="preserve">D C B E E A </w:t>
      </w:r>
    </w:p>
    <w:p w14:paraId="344DFB3A" w14:textId="77777777" w:rsidR="00B41809" w:rsidRPr="00B41809" w:rsidRDefault="00B41809" w:rsidP="00B41809">
      <w:pPr>
        <w:rPr>
          <w:bCs/>
        </w:rPr>
      </w:pPr>
    </w:p>
    <w:sectPr w:rsidR="00B41809" w:rsidRPr="00B41809" w:rsidSect="004C25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F6116"/>
    <w:multiLevelType w:val="hybridMultilevel"/>
    <w:tmpl w:val="325C51B0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B7EC4"/>
    <w:multiLevelType w:val="hybridMultilevel"/>
    <w:tmpl w:val="798A1594"/>
    <w:lvl w:ilvl="0" w:tplc="253028E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A65AA0"/>
    <w:multiLevelType w:val="hybridMultilevel"/>
    <w:tmpl w:val="DD84BDAC"/>
    <w:lvl w:ilvl="0" w:tplc="B92C563C">
      <w:start w:val="4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A32476B"/>
    <w:multiLevelType w:val="hybridMultilevel"/>
    <w:tmpl w:val="D3A2A346"/>
    <w:lvl w:ilvl="0" w:tplc="3CE6D73C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3CFA0EBF"/>
    <w:multiLevelType w:val="hybridMultilevel"/>
    <w:tmpl w:val="34C27152"/>
    <w:lvl w:ilvl="0" w:tplc="B92C563C">
      <w:start w:val="4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8DB4478"/>
    <w:multiLevelType w:val="hybridMultilevel"/>
    <w:tmpl w:val="6C54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04CEF"/>
    <w:multiLevelType w:val="hybridMultilevel"/>
    <w:tmpl w:val="F4B68AA4"/>
    <w:lvl w:ilvl="0" w:tplc="487C0BFA">
      <w:start w:val="2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7" w15:restartNumberingAfterBreak="0">
    <w:nsid w:val="602C4A78"/>
    <w:multiLevelType w:val="hybridMultilevel"/>
    <w:tmpl w:val="AD68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B46FA"/>
    <w:multiLevelType w:val="hybridMultilevel"/>
    <w:tmpl w:val="3924873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A70FE6"/>
    <w:multiLevelType w:val="hybridMultilevel"/>
    <w:tmpl w:val="BFBAFB5C"/>
    <w:lvl w:ilvl="0" w:tplc="302A46AC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F6B"/>
    <w:rsid w:val="00026C37"/>
    <w:rsid w:val="00212FC2"/>
    <w:rsid w:val="00236FE6"/>
    <w:rsid w:val="00464A27"/>
    <w:rsid w:val="004C25CD"/>
    <w:rsid w:val="00544911"/>
    <w:rsid w:val="00597C57"/>
    <w:rsid w:val="0061458F"/>
    <w:rsid w:val="009B14A3"/>
    <w:rsid w:val="009C7068"/>
    <w:rsid w:val="00B41809"/>
    <w:rsid w:val="00C55DEA"/>
    <w:rsid w:val="00E12DF8"/>
    <w:rsid w:val="00EA3C2E"/>
    <w:rsid w:val="00EC1219"/>
    <w:rsid w:val="00F14F6B"/>
    <w:rsid w:val="00FB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EBA5"/>
  <w15:docId w15:val="{EE20E207-486C-477D-9118-2D4350F2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4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7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</dc:creator>
  <cp:lastModifiedBy>Nguyen Thi Thuy</cp:lastModifiedBy>
  <cp:revision>16</cp:revision>
  <cp:lastPrinted>2018-05-31T10:01:00Z</cp:lastPrinted>
  <dcterms:created xsi:type="dcterms:W3CDTF">2018-05-31T09:31:00Z</dcterms:created>
  <dcterms:modified xsi:type="dcterms:W3CDTF">2021-09-18T10:05:00Z</dcterms:modified>
</cp:coreProperties>
</file>