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Định nghĩa: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Ối vỡ: </w:t>
      </w:r>
      <w:r w:rsidDel="00000000" w:rsidR="00000000" w:rsidRPr="00000000">
        <w:rPr>
          <w:rtl w:val="0"/>
        </w:rPr>
        <w:t xml:space="preserve">sự mất liên tục của màng ối, thường ở lỗ trong CTC vì ở đây trọng lực  lớn nhất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Ối rỉ: </w:t>
      </w:r>
      <w:r w:rsidDel="00000000" w:rsidR="00000000" w:rsidRPr="00000000">
        <w:rPr>
          <w:rtl w:val="0"/>
        </w:rPr>
        <w:t xml:space="preserve">mất liên tục màng ối nhưng nước ối ra không nhiều do vị trí vỡ nằm trên cao</w:t>
      </w:r>
    </w:p>
    <w:p w:rsidR="00000000" w:rsidDel="00000000" w:rsidP="00000000" w:rsidRDefault="00000000" w:rsidRPr="00000000" w14:paraId="00000004">
      <w:pPr>
        <w:ind w:left="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Ối vỡ sớm: </w:t>
      </w:r>
      <w:r w:rsidDel="00000000" w:rsidR="00000000" w:rsidRPr="00000000">
        <w:rPr>
          <w:highlight w:val="yellow"/>
          <w:rtl w:val="0"/>
        </w:rPr>
        <w:t xml:space="preserve">ối vỡ khi đã vào chuyển dạ</w:t>
      </w:r>
      <w:r w:rsidDel="00000000" w:rsidR="00000000" w:rsidRPr="00000000">
        <w:rPr>
          <w:rtl w:val="0"/>
        </w:rPr>
        <w:t xml:space="preserve"> nhưng </w:t>
      </w:r>
      <w:r w:rsidDel="00000000" w:rsidR="00000000" w:rsidRPr="00000000">
        <w:rPr>
          <w:highlight w:val="yellow"/>
          <w:rtl w:val="0"/>
        </w:rPr>
        <w:t xml:space="preserve">CTC chưa mở trọn</w:t>
      </w:r>
    </w:p>
    <w:p w:rsidR="00000000" w:rsidDel="00000000" w:rsidP="00000000" w:rsidRDefault="00000000" w:rsidRPr="00000000" w14:paraId="00000005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Ối vỡ non: </w:t>
      </w:r>
      <w:r w:rsidDel="00000000" w:rsidR="00000000" w:rsidRPr="00000000">
        <w:rPr>
          <w:b w:val="1"/>
          <w:highlight w:val="yellow"/>
          <w:rtl w:val="0"/>
        </w:rPr>
        <w:t xml:space="preserve">ối vỡ khi chưa vào chuyển dạ =&gt;</w:t>
      </w:r>
      <w:r w:rsidDel="00000000" w:rsidR="00000000" w:rsidRPr="00000000">
        <w:rPr>
          <w:highlight w:val="white"/>
          <w:rtl w:val="0"/>
        </w:rPr>
        <w:t xml:space="preserve">chẩn đoán ối vỡ non khi vỡ ối sau 1h vẫn chưa vào chuyển dạ (thông thường ối vỡ thì sẽ vào chuyển dạ nhanh)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Triệu chứng và chẩn đoán là giống nhau trong mọi trường hợp, nhưng </w:t>
      </w:r>
      <w:r w:rsidDel="00000000" w:rsidR="00000000" w:rsidRPr="00000000">
        <w:rPr>
          <w:highlight w:val="cyan"/>
          <w:rtl w:val="0"/>
        </w:rPr>
        <w:t xml:space="preserve">xử trí tùy thuộc tuổi thai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Triệu chứng: sản phụ nhập viện vì </w:t>
      </w:r>
      <w:r w:rsidDel="00000000" w:rsidR="00000000" w:rsidRPr="00000000">
        <w:rPr>
          <w:b w:val="1"/>
          <w:highlight w:val="white"/>
          <w:rtl w:val="0"/>
        </w:rPr>
        <w:t xml:space="preserve">ra nước âm đạo, thai &gt;=22 tuần</w:t>
      </w:r>
    </w:p>
    <w:p w:rsidR="00000000" w:rsidDel="00000000" w:rsidP="00000000" w:rsidRDefault="00000000" w:rsidRPr="00000000" w14:paraId="0000000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Tuổi thai: 3 mốc:</w:t>
      </w:r>
    </w:p>
    <w:p w:rsidR="00000000" w:rsidDel="00000000" w:rsidP="00000000" w:rsidRDefault="00000000" w:rsidRPr="00000000" w14:paraId="0000000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&gt;=37 tuần: Term-PROM</w:t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&lt;37 tuần: PPROM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Khi có ối vỡ non, phải nghe tim thai ngay để </w:t>
      </w:r>
      <w:r w:rsidDel="00000000" w:rsidR="00000000" w:rsidRPr="00000000">
        <w:rPr>
          <w:highlight w:val="cyan"/>
          <w:rtl w:val="0"/>
        </w:rPr>
        <w:t xml:space="preserve">loại trừ tình trạng sa dây rốn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Có thể khám âm đạo để phát hiện sa dây rốn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cyan"/>
          <w:rtl w:val="0"/>
        </w:rPr>
        <w:t xml:space="preserve">Xác định lại tuổi thai</w:t>
      </w:r>
      <w:r w:rsidDel="00000000" w:rsidR="00000000" w:rsidRPr="00000000">
        <w:rPr>
          <w:highlight w:val="white"/>
          <w:rtl w:val="0"/>
        </w:rPr>
        <w:t xml:space="preserve"> là quan trọng thời điểm đó vì liên quan đến xử trí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Khám âm đạo bằng mỏ vịt và thực hiện Nitrazin test =&gt; khảo sát dịch âm đạo để chẩn đoán phân biệt với són tiểu (màu, mùi, lượng).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Xác định chẩn đoán vỡ ối: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Lâm sàng:</w:t>
      </w:r>
      <w:r w:rsidDel="00000000" w:rsidR="00000000" w:rsidRPr="00000000">
        <w:rPr>
          <w:highlight w:val="white"/>
          <w:rtl w:val="0"/>
        </w:rPr>
        <w:t xml:space="preserve"> nước ra đột ngột, nhiều, liên tục, có mùi điển hình của nước ối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Hỏi bệnh: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Hoàn cảnh khởi phát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 nước âm đạo bao lâu?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Màu? (Trắng đục, trong, xanh vàng nâu)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Mùi? (Mùi tanh, mùi hôi)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Lượng? (Ra rỉ rả, lượng nhiều, ào ướt quần)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Diễn tiến? Hiện tại có còn ra nước không? Nhiều hay ít?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Triệu chứng kèm theo?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Có gò không? Gò bao nhiêu cơn? Có tăng dần không? Có đau không? Gò sau khi vỡ ối bao lâu? Có ra nhớt hồng không?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Có sốt ớn lạnh không?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Có đau bụng không? Đau bụng ở đâu? Có lan không?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Có thấy tử cung căng không? Ấn vào có đau không?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Âm đạo có ngoài nước ra có ra dịch hôi gì không? Dịch có bọt không?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Có ra máu không? Ra máu nhiều không?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Cử động thai như thế nào?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Có tiểu gắt, tiểu khó, lắt nhắt không?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Tiền căn: PARA, Vết mổ cũ, chấn thương/ hở eo tử cung, viêm sinh dục/ âm đạo, tử cung dị dạng, kinh nguyệt có đều không để định tuổi thai</w:t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Vỡ ối non: Không có triệu chứng chuyển dạ sau 1h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3"/>
              </w:numPr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Nhiễm trùng ối:</w:t>
            </w:r>
          </w:p>
          <w:p w:rsidR="00000000" w:rsidDel="00000000" w:rsidP="00000000" w:rsidRDefault="00000000" w:rsidRPr="00000000" w14:paraId="00000025">
            <w:pPr>
              <w:ind w:left="14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Sốt? (&gt;38.5 độ) Ớn lạnh?  Đau bụng? Tử cung căng?  Ra máu âm đạo ít (&gt;1h thấm ướt BVS)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Phân biệt: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Viêm âm đạo/CTC: ra dịch âm đạo hôi, ngứa âm đạo, dịch âm đạo có bọt, đau bụng, tiểu khó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Xuất huyết âm đạo/CTC: xuất huyết âm đạo, đau bụng, mất cử động thai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Chuyển dạ: ra nhớt hồng âm đạo, có cơn gò tử cung, xóa mở CTC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Khám:</w:t>
      </w:r>
    </w:p>
    <w:p w:rsidR="00000000" w:rsidDel="00000000" w:rsidP="00000000" w:rsidRDefault="00000000" w:rsidRPr="00000000" w14:paraId="0000002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Tổng quát: Mạch, Huyết áp, nhịp thở, nhiệt độ, tri giác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Các cơ quan: loại trừ nhiễm trùng: não, tim, phổi, bụng, thận 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Khám bụng: có vết mổ cũ không? Bề cao tử cung, vòng bụng, leopold, nghe tim thai, bắt cơn gò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Không khám âm đạo bằng tay do tăng nguy cơ nhiễm trùng</w:t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Khám âm đạo bằng mỏ vịt đánh giá lại màu, mùi, lượng nước ối, tính chất ra nước ối: dịch chảy từ ctc hoặc cùng đồ sau, khi ho vọt ra nhiều</w:t>
      </w:r>
    </w:p>
    <w:p w:rsidR="00000000" w:rsidDel="00000000" w:rsidP="00000000" w:rsidRDefault="00000000" w:rsidRPr="00000000" w14:paraId="0000003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Đặt bvs đánh giá lại sau 1h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Nitrazine test: do dịch từ cung, nước tiểu acid =&gt; khi giấy quỳ đổi màu xanh dương thì chứng tỏ dịch ối =&gt; dương giả cao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 lá dương xỉ: do kết tinh hình lá dương xỉ NaCl khi có estrogen =&gt; ấm giả cao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PAMG1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Tổng quát:</w:t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CTM, CRP, Procalcitonin mỗi 6h</w:t>
      </w:r>
    </w:p>
    <w:p w:rsidR="00000000" w:rsidDel="00000000" w:rsidP="00000000" w:rsidRDefault="00000000" w:rsidRPr="00000000" w14:paraId="0000003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NST, CTG</w:t>
      </w:r>
    </w:p>
    <w:p w:rsidR="00000000" w:rsidDel="00000000" w:rsidP="00000000" w:rsidRDefault="00000000" w:rsidRPr="00000000" w14:paraId="0000003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thai, nhau, ối</w:t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Chuyển dạ: ĐH, CN đông máu, RPR, HbsAg, antiHIV, AST, ALT, creatinin, TPTNT</w:t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Xử trí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Có/ không tình trạng nhiễm trùng ối</w:t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Chẩn đoán nhiễm trùng ối khi:</w:t>
            </w:r>
          </w:p>
          <w:p w:rsidR="00000000" w:rsidDel="00000000" w:rsidP="00000000" w:rsidRDefault="00000000" w:rsidRPr="00000000" w14:paraId="0000004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Mẹ sốt: &gt;=38 độ, Mạch &gt;100l/ph kèm theo: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Ấn đau tử cung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Tim thai nhanh &gt;160l/ph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Ối hôi, màu xanh, đen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BC&gt;16000, CRP tăng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Nhiễm trùng ối là 1 nhiễm trùng ngoại khoa, bắt buộc giải quyết ngay ổ nhiễm: nước ối và màng ối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Nếu nhiễm trùng ối thì sử dụng kháng sinh và chấm dứt thai kỳ bất kể tuổi thai, không được phép sử dụng corticoid khi có dấu nhiễm trùng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=&gt; Kháng sinh + chấm dứt thai kỳ</w:t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Điều trị: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Kháng sinh phổ rộng đến sau sinh ít nhất 48h khi không còn dấu nhiễm trùng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Chấm dứt thai kỳ: đánh giá lại CTC để khởi phát chuyển dạ. Ưu tiên sinh ngã âm đạo hơn mổ lấy thai do nguy cơ vấy bẩn phúc mạc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Chăm sóc sơ sinh nguy cơ cao nhiễm trùng sơ sinh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Tuổi thai: quyết định trì hoãn/ không trì hoãn</w:t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Tuổi thai từ 33 tuần 6 ngày xuống: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Kháng sinh dự phòng: dự phòng strepB : ampicillin tĩnh mạch 2gr </w:t>
      </w:r>
      <w:r w:rsidDel="00000000" w:rsidR="00000000" w:rsidRPr="00000000">
        <w:rPr>
          <w:b w:val="1"/>
          <w:highlight w:val="white"/>
          <w:rtl w:val="0"/>
        </w:rPr>
        <w:t xml:space="preserve">mỗi 6h</w:t>
      </w:r>
      <w:r w:rsidDel="00000000" w:rsidR="00000000" w:rsidRPr="00000000">
        <w:rPr>
          <w:highlight w:val="white"/>
          <w:rtl w:val="0"/>
        </w:rPr>
        <w:t xml:space="preserve"> hoặc penicillin G tĩnh mạch 2tr đv mỗi 6h cho đến lúc sinh: </w:t>
      </w:r>
      <w:r w:rsidDel="00000000" w:rsidR="00000000" w:rsidRPr="00000000">
        <w:rPr>
          <w:b w:val="1"/>
          <w:highlight w:val="white"/>
          <w:rtl w:val="0"/>
        </w:rPr>
        <w:t xml:space="preserve">tiêm đủ 48h rồi chuyển sang uống trong 7 ngày.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Trì hoãn cuộc sanh chờ phát huy corticosteroid liệu pháp: giảm gò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Corticosteroid để tránh ARDS do bệnh lý màng trong</w:t>
      </w:r>
    </w:p>
    <w:p w:rsidR="00000000" w:rsidDel="00000000" w:rsidP="00000000" w:rsidRDefault="00000000" w:rsidRPr="00000000" w14:paraId="0000005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Tuổi thai từ 34 tuần: khởi phát chuyển dạ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CTC 1cm, dày: prostagladin E2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Nếu CTC thuận lợi: oxytocin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Vỡ 12h =&gt;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Kháng sinh dự phòng: </w:t>
      </w:r>
      <w:r w:rsidDel="00000000" w:rsidR="00000000" w:rsidRPr="00000000">
        <w:rPr>
          <w:b w:val="1"/>
          <w:highlight w:val="white"/>
          <w:rtl w:val="0"/>
        </w:rPr>
        <w:t xml:space="preserve">đánh giá lại sau sinh nếu không có nhiễm trùng thì ngưng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Chuyển từ prostagladin sang oxytocin </w:t>
      </w:r>
    </w:p>
    <w:p w:rsidR="00000000" w:rsidDel="00000000" w:rsidP="00000000" w:rsidRDefault="00000000" w:rsidRPr="00000000" w14:paraId="0000005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