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C70E8" w14:textId="77777777" w:rsidR="00123EE7" w:rsidRPr="00192914" w:rsidRDefault="00210FA0" w:rsidP="00432803">
      <w:pPr>
        <w:spacing w:before="240" w:line="240" w:lineRule="auto"/>
        <w:jc w:val="center"/>
        <w:rPr>
          <w:color w:val="BF8F00" w:themeColor="accent4" w:themeShade="BF"/>
        </w:rPr>
      </w:pPr>
      <w:r w:rsidRPr="00192914">
        <w:rPr>
          <w:color w:val="BF8F00" w:themeColor="accent4" w:themeShade="BF"/>
        </w:rPr>
        <w:t>Sinh lý bệnh GDM</w:t>
      </w:r>
    </w:p>
    <w:p w14:paraId="7AD7DF8E" w14:textId="3D5D7AEB" w:rsidR="00432803" w:rsidRDefault="00600494" w:rsidP="00600494">
      <w:pPr>
        <w:pStyle w:val="ListParagraph"/>
        <w:numPr>
          <w:ilvl w:val="0"/>
          <w:numId w:val="1"/>
        </w:numPr>
        <w:spacing w:before="240" w:line="240" w:lineRule="auto"/>
      </w:pPr>
      <w:r w:rsidRPr="00600494">
        <w:rPr>
          <w:b/>
        </w:rPr>
        <w:t xml:space="preserve">HIP (tang đường huyết trong thai kì) </w:t>
      </w:r>
      <w:r>
        <w:t>gồm</w:t>
      </w:r>
    </w:p>
    <w:p w14:paraId="46416515" w14:textId="2BCC6D41" w:rsidR="00600494" w:rsidRDefault="00600494" w:rsidP="00600494">
      <w:pPr>
        <w:pStyle w:val="ListParagraph"/>
        <w:numPr>
          <w:ilvl w:val="1"/>
          <w:numId w:val="1"/>
        </w:numPr>
        <w:spacing w:before="240" w:line="240" w:lineRule="auto"/>
      </w:pPr>
      <w:r w:rsidRPr="00600494">
        <w:rPr>
          <w:color w:val="FF0000"/>
        </w:rPr>
        <w:t xml:space="preserve">DIP: ĐTĐ trong thai kì </w:t>
      </w:r>
      <w:r>
        <w:t xml:space="preserve">(đã biết/được Dx </w:t>
      </w:r>
      <w:r w:rsidRPr="00600494">
        <w:rPr>
          <w:b/>
          <w:color w:val="FF0000"/>
        </w:rPr>
        <w:t>trước</w:t>
      </w:r>
      <w:r>
        <w:t xml:space="preserve"> khi mang thai)</w:t>
      </w:r>
    </w:p>
    <w:p w14:paraId="5C88134E" w14:textId="4538E8BE" w:rsidR="00600494" w:rsidRDefault="00600494" w:rsidP="00600494">
      <w:pPr>
        <w:pStyle w:val="ListParagraph"/>
        <w:numPr>
          <w:ilvl w:val="1"/>
          <w:numId w:val="1"/>
        </w:numPr>
        <w:spacing w:before="240" w:line="240" w:lineRule="auto"/>
      </w:pPr>
      <w:r w:rsidRPr="00600494">
        <w:rPr>
          <w:color w:val="FF0000"/>
        </w:rPr>
        <w:t xml:space="preserve">GDM: ĐTĐ thai kì </w:t>
      </w:r>
      <w:r>
        <w:t xml:space="preserve">(được Dx </w:t>
      </w:r>
      <w:r w:rsidRPr="00600494">
        <w:rPr>
          <w:b/>
          <w:color w:val="FF0000"/>
        </w:rPr>
        <w:t>trong</w:t>
      </w:r>
      <w:r>
        <w:t xml:space="preserve"> thai kì, là đtđ gây ra bởi thai </w:t>
      </w:r>
      <w:proofErr w:type="gramStart"/>
      <w:r>
        <w:t>kì ,</w:t>
      </w:r>
      <w:proofErr w:type="gramEnd"/>
      <w:r>
        <w:t xml:space="preserve"> hậu quả của kháng insulin trong thai kì mà không được bù trừ tốt)</w:t>
      </w:r>
    </w:p>
    <w:p w14:paraId="33459C5D" w14:textId="7ADFE798" w:rsidR="00600494" w:rsidRDefault="00600494" w:rsidP="00600494">
      <w:pPr>
        <w:pStyle w:val="ListParagraph"/>
        <w:numPr>
          <w:ilvl w:val="1"/>
          <w:numId w:val="1"/>
        </w:numPr>
        <w:spacing w:before="240" w:line="240" w:lineRule="auto"/>
      </w:pPr>
      <w:r>
        <w:t>DIP và GDM mỗi cái có 2 types</w:t>
      </w:r>
    </w:p>
    <w:p w14:paraId="46A835F5" w14:textId="77777777" w:rsidR="00210FA0" w:rsidRDefault="00210FA0" w:rsidP="00432803">
      <w:pPr>
        <w:pStyle w:val="ListParagraph"/>
        <w:numPr>
          <w:ilvl w:val="0"/>
          <w:numId w:val="1"/>
        </w:numPr>
        <w:spacing w:before="240" w:line="240" w:lineRule="auto"/>
      </w:pPr>
      <w:r>
        <w:t>Insulin</w:t>
      </w:r>
    </w:p>
    <w:p w14:paraId="3E2ADD15" w14:textId="77777777" w:rsidR="00210FA0" w:rsidRDefault="00210FA0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>Đưa glucose vào trong cell</w:t>
      </w:r>
    </w:p>
    <w:p w14:paraId="0D7049BF" w14:textId="77777777" w:rsidR="00210FA0" w:rsidRDefault="00210FA0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Giải phóng lipase khỏi tế bào nội mô </w:t>
      </w:r>
      <w:r>
        <w:sym w:font="Wingdings" w:char="F0E8"/>
      </w:r>
      <w:r>
        <w:t>ly giải triglyceride thành acid béo tự do</w:t>
      </w:r>
    </w:p>
    <w:p w14:paraId="27C9D312" w14:textId="77777777" w:rsidR="00432803" w:rsidRDefault="00432803" w:rsidP="00432803">
      <w:pPr>
        <w:pStyle w:val="ListParagraph"/>
        <w:spacing w:before="240" w:line="240" w:lineRule="auto"/>
        <w:ind w:left="1440"/>
      </w:pPr>
    </w:p>
    <w:p w14:paraId="04B3133D" w14:textId="77777777" w:rsidR="00210FA0" w:rsidRDefault="00210FA0" w:rsidP="00432803">
      <w:pPr>
        <w:pStyle w:val="ListParagraph"/>
        <w:numPr>
          <w:ilvl w:val="0"/>
          <w:numId w:val="1"/>
        </w:numPr>
        <w:spacing w:before="240" w:line="240" w:lineRule="auto"/>
      </w:pPr>
      <w:r>
        <w:t xml:space="preserve">Đặc điểm nổi bật GDM là </w:t>
      </w:r>
      <w:r w:rsidRPr="00210FA0">
        <w:rPr>
          <w:b/>
        </w:rPr>
        <w:t>thiếu insulin ko đủ</w:t>
      </w:r>
      <w:r>
        <w:t xml:space="preserve"> nhu cầu cơ thể: giảm sản xuất và kháng insulin</w:t>
      </w:r>
    </w:p>
    <w:p w14:paraId="64F5B964" w14:textId="77777777" w:rsidR="00432803" w:rsidRDefault="00432803" w:rsidP="00432803">
      <w:pPr>
        <w:pStyle w:val="ListParagraph"/>
        <w:spacing w:before="240" w:line="240" w:lineRule="auto"/>
      </w:pPr>
    </w:p>
    <w:p w14:paraId="41D60DF1" w14:textId="77777777" w:rsidR="00210FA0" w:rsidRDefault="00210FA0" w:rsidP="00432803">
      <w:pPr>
        <w:pStyle w:val="ListParagraph"/>
        <w:numPr>
          <w:ilvl w:val="0"/>
          <w:numId w:val="1"/>
        </w:numPr>
        <w:spacing w:before="240" w:line="240" w:lineRule="auto"/>
      </w:pPr>
      <w:r>
        <w:t>Thai kì là một tác nhân sinh đái tháo đường</w:t>
      </w:r>
    </w:p>
    <w:p w14:paraId="4BE19D82" w14:textId="77777777" w:rsidR="00432803" w:rsidRDefault="00432803" w:rsidP="00432803">
      <w:pPr>
        <w:pStyle w:val="ListParagraph"/>
        <w:spacing w:before="240" w:line="240" w:lineRule="auto"/>
      </w:pPr>
    </w:p>
    <w:p w14:paraId="29645E97" w14:textId="77777777" w:rsidR="00210FA0" w:rsidRDefault="00210FA0" w:rsidP="00432803">
      <w:pPr>
        <w:pStyle w:val="ListParagraph"/>
        <w:numPr>
          <w:ilvl w:val="0"/>
          <w:numId w:val="1"/>
        </w:numPr>
        <w:spacing w:before="240" w:line="240" w:lineRule="auto"/>
      </w:pPr>
      <w:r>
        <w:t xml:space="preserve">Trong </w:t>
      </w:r>
      <w:r w:rsidRPr="00432803">
        <w:rPr>
          <w:b/>
          <w:color w:val="FF0000"/>
        </w:rPr>
        <w:t>giai đoạn sớm có sự tang nhạy insulin – gđ muộn là kháng insulin</w:t>
      </w:r>
    </w:p>
    <w:p w14:paraId="0A8DA2F2" w14:textId="77777777" w:rsidR="00210FA0" w:rsidRDefault="00210FA0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Trong giai đoạn sớm, Estrogen và Progesteron nồng độ thấp [progesterone là kháng insulin, estrogen là bảo vệ] , vai trò estrogen trội hơn </w:t>
      </w:r>
      <w:r>
        <w:sym w:font="Wingdings" w:char="F0E0"/>
      </w:r>
      <w:r>
        <w:t>tăng nhạy với insulin.</w:t>
      </w:r>
    </w:p>
    <w:p w14:paraId="76B0DA74" w14:textId="77777777" w:rsidR="00210FA0" w:rsidRDefault="00210FA0" w:rsidP="00432803">
      <w:pPr>
        <w:pStyle w:val="ListParagraph"/>
        <w:numPr>
          <w:ilvl w:val="1"/>
          <w:numId w:val="1"/>
        </w:numPr>
        <w:spacing w:before="240" w:line="240" w:lineRule="auto"/>
        <w:ind w:left="1434" w:hanging="357"/>
      </w:pPr>
      <w:r>
        <w:t xml:space="preserve">Ngoài ra thai còn thiếu hụt chất gián tiếp do đó gđ đầu thì </w:t>
      </w:r>
      <w:r w:rsidRPr="00210FA0">
        <w:rPr>
          <w:b/>
        </w:rPr>
        <w:t>nhu cầu insulin thai phụ giảm</w:t>
      </w:r>
    </w:p>
    <w:p w14:paraId="79B98B59" w14:textId="77777777" w:rsidR="00210FA0" w:rsidRDefault="00210FA0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Trong gđ sau, có hPL + proges/estro/cortisol/prolactin </w:t>
      </w:r>
      <w:r>
        <w:sym w:font="Wingdings" w:char="F0E0"/>
      </w:r>
      <w:r>
        <w:t xml:space="preserve">giảm phosphoryl hóa </w:t>
      </w:r>
      <w:r w:rsidR="00432803">
        <w:t xml:space="preserve">IRS – 1 </w:t>
      </w:r>
      <w:r w:rsidR="00432803">
        <w:sym w:font="Wingdings" w:char="F0E0"/>
      </w:r>
      <w:r w:rsidR="00432803">
        <w:t>đề kháng insulin</w:t>
      </w:r>
    </w:p>
    <w:p w14:paraId="5E23D53C" w14:textId="77777777" w:rsidR="00432803" w:rsidRDefault="00432803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>Đề kháng insulin còn do leptin/TNF – a/resistin. Trong đó TNF – a là tiền viêm liên quan mạnh đến đề kháng insulin.</w:t>
      </w:r>
    </w:p>
    <w:p w14:paraId="1FB83B09" w14:textId="77777777" w:rsidR="00432803" w:rsidRDefault="00432803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Thai kì là một viêm mức độ thấp. Đặc biệt béo phì là viêm kéo dài (do đại thực bào xâm nhập mô mỡ và bánh nhau) </w:t>
      </w:r>
      <w:r>
        <w:sym w:font="Wingdings" w:char="F0E0"/>
      </w:r>
      <w:r>
        <w:t xml:space="preserve">tăng CRP và IL6 </w:t>
      </w:r>
      <w:r>
        <w:sym w:font="Wingdings" w:char="F0E0"/>
      </w:r>
      <w:r w:rsidRPr="00432803">
        <w:rPr>
          <w:b/>
        </w:rPr>
        <w:t>đề kháng insulin</w:t>
      </w:r>
      <w:r>
        <w:t xml:space="preserve"> vì ảnh hưởng lên dòng thác phản ứng khi insulin gắn thụ thể</w:t>
      </w:r>
    </w:p>
    <w:p w14:paraId="79BD92BF" w14:textId="77777777" w:rsidR="00432803" w:rsidRDefault="00432803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Trước sự </w:t>
      </w:r>
      <w:r w:rsidRPr="00432803">
        <w:rPr>
          <w:b/>
        </w:rPr>
        <w:t>đề kháng insulin</w:t>
      </w:r>
      <w:r>
        <w:t xml:space="preserve">: tụy sản xuất </w:t>
      </w:r>
      <w:r w:rsidRPr="00432803">
        <w:rPr>
          <w:b/>
        </w:rPr>
        <w:t>insulin bù trừ</w:t>
      </w:r>
      <w:r>
        <w:t>, lượng tang dần có thể gấp 2-3 lần vào cuối thai kì</w:t>
      </w:r>
    </w:p>
    <w:p w14:paraId="78B3985A" w14:textId="77777777" w:rsidR="000F5BB6" w:rsidRDefault="00432803" w:rsidP="00432803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Ở mấy bà </w:t>
      </w:r>
      <w:r w:rsidRPr="000F5BB6">
        <w:rPr>
          <w:b/>
        </w:rPr>
        <w:t>khiếm khuyết tb beta tụy</w:t>
      </w:r>
      <w:r>
        <w:t xml:space="preserve"> </w:t>
      </w:r>
      <w:r>
        <w:sym w:font="Wingdings" w:char="F0E0"/>
      </w:r>
      <w:r>
        <w:t xml:space="preserve">ko bù trừ được </w:t>
      </w:r>
      <w:r>
        <w:sym w:font="Wingdings" w:char="F0E0"/>
      </w:r>
      <w:r>
        <w:t xml:space="preserve">thiếu hụt insulin </w:t>
      </w:r>
      <w:r>
        <w:sym w:font="Wingdings" w:char="F0E0"/>
      </w:r>
      <w:r>
        <w:t>đái tháo đường thai kì</w:t>
      </w:r>
    </w:p>
    <w:p w14:paraId="1CE8B55A" w14:textId="77777777" w:rsidR="00432803" w:rsidRDefault="000F5BB6" w:rsidP="000F5BB6">
      <w:pPr>
        <w:pStyle w:val="ListParagraph"/>
        <w:numPr>
          <w:ilvl w:val="0"/>
          <w:numId w:val="1"/>
        </w:numPr>
        <w:tabs>
          <w:tab w:val="left" w:pos="6494"/>
        </w:tabs>
      </w:pPr>
      <w:r>
        <w:t>Cơ chế hậu quả GDM</w:t>
      </w:r>
    </w:p>
    <w:p w14:paraId="2681EC87" w14:textId="77777777" w:rsidR="000F5BB6" w:rsidRDefault="000F5BB6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>
        <w:t>Ở mẹ có đỉnh cao đường huyết và hõm thấp. Sự điều tiết insulin chậm chạp</w:t>
      </w:r>
    </w:p>
    <w:p w14:paraId="615BBEAC" w14:textId="77777777" w:rsidR="000F5BB6" w:rsidRDefault="000F5BB6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>
        <w:t xml:space="preserve">Đường mẹ tang cao </w:t>
      </w:r>
      <w:r>
        <w:sym w:font="Wingdings" w:char="F0E0"/>
      </w:r>
      <w:r>
        <w:t xml:space="preserve">qua nhau đến con. Trong khi insulin mẹ ko qua được </w:t>
      </w:r>
      <w:r>
        <w:sym w:font="Wingdings" w:char="F0E0"/>
      </w:r>
      <w:r>
        <w:t>bản thân con phải tang nhiều insulin</w:t>
      </w:r>
    </w:p>
    <w:p w14:paraId="17AEBF34" w14:textId="77777777" w:rsidR="000F5BB6" w:rsidRDefault="000F5BB6" w:rsidP="000F5BB6">
      <w:pPr>
        <w:pStyle w:val="ListParagraph"/>
        <w:tabs>
          <w:tab w:val="left" w:pos="6494"/>
        </w:tabs>
        <w:ind w:left="1440"/>
      </w:pPr>
      <w:r>
        <w:sym w:font="Wingdings" w:char="F0E0"/>
      </w:r>
      <w:r>
        <w:t xml:space="preserve">sợ lệch pha </w:t>
      </w:r>
    </w:p>
    <w:p w14:paraId="25E9E4E4" w14:textId="77777777" w:rsidR="000F5BB6" w:rsidRDefault="000F5BB6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>
        <w:t xml:space="preserve">Ngoài ra đường qua nhau nhiều </w:t>
      </w:r>
      <w:r>
        <w:sym w:font="Wingdings" w:char="F0E0"/>
      </w:r>
      <w:r>
        <w:t>tăng tiêu thụ: thai to</w:t>
      </w:r>
    </w:p>
    <w:p w14:paraId="18FEBEBF" w14:textId="77777777" w:rsidR="000F5BB6" w:rsidRDefault="000F5BB6" w:rsidP="000F5BB6">
      <w:pPr>
        <w:pStyle w:val="ListParagraph"/>
        <w:numPr>
          <w:ilvl w:val="0"/>
          <w:numId w:val="1"/>
        </w:numPr>
        <w:tabs>
          <w:tab w:val="left" w:pos="6494"/>
        </w:tabs>
      </w:pPr>
      <w:r>
        <w:t>ADA chia ra 3 dạng</w:t>
      </w:r>
    </w:p>
    <w:p w14:paraId="7FE85689" w14:textId="77777777" w:rsidR="000F5BB6" w:rsidRDefault="00631F90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 w:rsidRPr="00631F90">
        <w:rPr>
          <w:b/>
        </w:rPr>
        <w:t>Type 1: phụ thuộc insulin</w:t>
      </w:r>
      <w:r>
        <w:t xml:space="preserve"> </w:t>
      </w:r>
      <w:r>
        <w:sym w:font="Wingdings" w:char="F0E0"/>
      </w:r>
      <w:r>
        <w:t xml:space="preserve">ko có insulin trong máu, </w:t>
      </w:r>
      <w:r w:rsidRPr="00631F90">
        <w:rPr>
          <w:b/>
        </w:rPr>
        <w:t>tb tụy</w:t>
      </w:r>
      <w:r>
        <w:t xml:space="preserve"> ko đáp ứng với kích thích sinh insulin</w:t>
      </w:r>
      <w:r>
        <w:br/>
        <w:t>Type 1 thường có toan chuyển hóa</w:t>
      </w:r>
    </w:p>
    <w:p w14:paraId="0F4CCBF8" w14:textId="77777777" w:rsidR="00631F90" w:rsidRDefault="00631F90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 w:rsidRPr="00631F90">
        <w:rPr>
          <w:b/>
        </w:rPr>
        <w:t>Type 2: ko phụ thuộc insulin</w:t>
      </w:r>
      <w:r>
        <w:t xml:space="preserve"> </w:t>
      </w:r>
      <w:r>
        <w:sym w:font="Wingdings" w:char="F0E0"/>
      </w:r>
      <w:r w:rsidRPr="00631F90">
        <w:rPr>
          <w:b/>
        </w:rPr>
        <w:t>tế bào đích</w:t>
      </w:r>
      <w:r>
        <w:t xml:space="preserve"> ko nhạy cảm insulin</w:t>
      </w:r>
      <w:r>
        <w:br/>
        <w:t>Type 2 ít khi có toan chuyển hóa</w:t>
      </w:r>
    </w:p>
    <w:p w14:paraId="1039A8DC" w14:textId="446E2553" w:rsidR="00631F90" w:rsidRDefault="00631F90" w:rsidP="000F5BB6">
      <w:pPr>
        <w:pStyle w:val="ListParagraph"/>
        <w:numPr>
          <w:ilvl w:val="1"/>
          <w:numId w:val="1"/>
        </w:numPr>
        <w:tabs>
          <w:tab w:val="left" w:pos="6494"/>
        </w:tabs>
      </w:pPr>
      <w:r w:rsidRPr="00631F90">
        <w:rPr>
          <w:b/>
        </w:rPr>
        <w:t>ĐTĐ thai kì:</w:t>
      </w:r>
      <w:r>
        <w:t xml:space="preserve"> bất kì RL biến dưỡng đường nào xảy ra khi mang thai </w:t>
      </w:r>
      <w:r>
        <w:sym w:font="Wingdings" w:char="F0E0"/>
      </w:r>
      <w:r>
        <w:t>phần lớn</w:t>
      </w:r>
      <w:r w:rsidR="00600494">
        <w:t xml:space="preserve"> HIP</w:t>
      </w:r>
      <w:r>
        <w:t xml:space="preserve"> về bình thường sau sanh </w:t>
      </w:r>
      <w:r w:rsidRPr="00631F90">
        <w:rPr>
          <w:highlight w:val="yellow"/>
        </w:rPr>
        <w:t>6w</w:t>
      </w:r>
    </w:p>
    <w:p w14:paraId="0F0FC981" w14:textId="77777777" w:rsidR="00631F90" w:rsidRDefault="00631F90" w:rsidP="00631F90">
      <w:pPr>
        <w:pStyle w:val="ListParagraph"/>
        <w:numPr>
          <w:ilvl w:val="2"/>
          <w:numId w:val="1"/>
        </w:numPr>
        <w:tabs>
          <w:tab w:val="left" w:pos="6494"/>
        </w:tabs>
      </w:pPr>
      <w:r>
        <w:t xml:space="preserve">A1: điều trị bằng </w:t>
      </w:r>
      <w:r w:rsidRPr="00631F90">
        <w:rPr>
          <w:b/>
        </w:rPr>
        <w:t>chế tiết</w:t>
      </w:r>
    </w:p>
    <w:p w14:paraId="6BB21B93" w14:textId="77777777" w:rsidR="009F31FB" w:rsidRDefault="00631F90" w:rsidP="00631F90">
      <w:pPr>
        <w:pStyle w:val="ListParagraph"/>
        <w:numPr>
          <w:ilvl w:val="2"/>
          <w:numId w:val="1"/>
        </w:numPr>
        <w:tabs>
          <w:tab w:val="left" w:pos="6494"/>
        </w:tabs>
        <w:rPr>
          <w:b/>
        </w:rPr>
      </w:pPr>
      <w:r>
        <w:t xml:space="preserve">A2: điều trị bằng </w:t>
      </w:r>
      <w:r w:rsidRPr="00631F90">
        <w:rPr>
          <w:b/>
        </w:rPr>
        <w:t>insulin</w:t>
      </w:r>
    </w:p>
    <w:p w14:paraId="2AD8BBB5" w14:textId="77777777" w:rsidR="00631F90" w:rsidRDefault="009F31FB" w:rsidP="009F31FB">
      <w:pPr>
        <w:tabs>
          <w:tab w:val="left" w:pos="2859"/>
        </w:tabs>
        <w:jc w:val="center"/>
      </w:pPr>
      <w:r>
        <w:br w:type="column"/>
      </w:r>
      <w:r>
        <w:lastRenderedPageBreak/>
        <w:t>Kết cục sản khoa GDM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31FB" w14:paraId="19CF0BD6" w14:textId="77777777" w:rsidTr="0019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7A5D868" w14:textId="77777777" w:rsidR="009F31FB" w:rsidRDefault="009F31FB" w:rsidP="009F31FB">
            <w:pPr>
              <w:tabs>
                <w:tab w:val="left" w:pos="2859"/>
              </w:tabs>
              <w:jc w:val="center"/>
            </w:pPr>
            <w:r>
              <w:t>Con</w:t>
            </w:r>
          </w:p>
        </w:tc>
        <w:tc>
          <w:tcPr>
            <w:tcW w:w="5228" w:type="dxa"/>
          </w:tcPr>
          <w:p w14:paraId="106BFCD4" w14:textId="77777777" w:rsidR="009F31FB" w:rsidRDefault="009F31FB" w:rsidP="009F31FB">
            <w:pPr>
              <w:tabs>
                <w:tab w:val="left" w:pos="285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Mẹ</w:t>
            </w:r>
          </w:p>
        </w:tc>
      </w:tr>
      <w:tr w:rsidR="009F31FB" w14:paraId="1FEB64E1" w14:textId="77777777" w:rsidTr="0019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05DAC6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color w:val="FF0000"/>
              </w:rPr>
            </w:pPr>
            <w:r w:rsidRPr="009F31FB">
              <w:rPr>
                <w:color w:val="FF0000"/>
              </w:rPr>
              <w:t>Thai to</w:t>
            </w:r>
            <w:r>
              <w:rPr>
                <w:color w:val="FF0000"/>
              </w:rPr>
              <w:t xml:space="preserve"> </w:t>
            </w:r>
            <w:r w:rsidRPr="009F31FB">
              <w:rPr>
                <w:b w:val="0"/>
                <w:color w:val="FF0000"/>
              </w:rPr>
              <w:t>(khi sinh &gt;=4kg)</w:t>
            </w:r>
          </w:p>
          <w:p w14:paraId="76A6A316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b w:val="0"/>
                <w:color w:val="FF0000"/>
              </w:rPr>
            </w:pPr>
            <w:r w:rsidRPr="009F31FB">
              <w:rPr>
                <w:color w:val="FF0000"/>
              </w:rPr>
              <w:t xml:space="preserve">Chuyển dạ thai to: kẹt </w:t>
            </w:r>
            <w:r w:rsidRPr="009F31FB">
              <w:rPr>
                <w:b w:val="0"/>
                <w:color w:val="FF0000"/>
              </w:rPr>
              <w:t xml:space="preserve">vai (thai to thân mình, đường kính lưỡng mỏm vai rất lớn, đầu ra được nhưng vai không lọt </w:t>
            </w:r>
            <w:r w:rsidRPr="009F31FB">
              <w:rPr>
                <w:b w:val="0"/>
                <w:color w:val="FF0000"/>
              </w:rPr>
              <w:sym w:font="Wingdings" w:char="F0E0"/>
            </w:r>
            <w:r w:rsidRPr="009F31FB">
              <w:rPr>
                <w:b w:val="0"/>
                <w:color w:val="FF0000"/>
              </w:rPr>
              <w:t>liệt Erb – Klumpke)</w:t>
            </w:r>
          </w:p>
          <w:p w14:paraId="71CB75EE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color w:val="5B9BD5" w:themeColor="accent1"/>
              </w:rPr>
            </w:pPr>
            <w:r w:rsidRPr="009F31FB">
              <w:rPr>
                <w:color w:val="5B9BD5" w:themeColor="accent1"/>
              </w:rPr>
              <w:t>Đột tử trong tử cung</w:t>
            </w:r>
            <w:r>
              <w:rPr>
                <w:color w:val="5B9BD5" w:themeColor="accent1"/>
              </w:rPr>
              <w:t xml:space="preserve"> </w:t>
            </w:r>
            <w:r w:rsidRPr="009F31FB">
              <w:rPr>
                <w:b w:val="0"/>
                <w:color w:val="5B9BD5" w:themeColor="accent1"/>
              </w:rPr>
              <w:t xml:space="preserve">(do lệch pha </w:t>
            </w:r>
            <w:r w:rsidRPr="009F31FB">
              <w:rPr>
                <w:b w:val="0"/>
                <w:color w:val="5B9BD5" w:themeColor="accent1"/>
              </w:rPr>
              <w:sym w:font="Wingdings" w:char="F0E0"/>
            </w:r>
            <w:r w:rsidRPr="009F31FB">
              <w:rPr>
                <w:b w:val="0"/>
                <w:color w:val="5B9BD5" w:themeColor="accent1"/>
              </w:rPr>
              <w:t>thăm dò tiền sản cho thai phụ GDM 30-32w th)</w:t>
            </w:r>
          </w:p>
          <w:p w14:paraId="25781DE1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color w:val="5B9BD5" w:themeColor="accent1"/>
              </w:rPr>
            </w:pPr>
            <w:r w:rsidRPr="009F31FB">
              <w:rPr>
                <w:color w:val="5B9BD5" w:themeColor="accent1"/>
              </w:rPr>
              <w:t>Hạ đường huyết sơ sinh</w:t>
            </w:r>
            <w:r>
              <w:rPr>
                <w:color w:val="5B9BD5" w:themeColor="accent1"/>
              </w:rPr>
              <w:t xml:space="preserve"> </w:t>
            </w:r>
            <w:r w:rsidRPr="009F31FB">
              <w:rPr>
                <w:b w:val="0"/>
                <w:color w:val="5B9BD5" w:themeColor="accent1"/>
              </w:rPr>
              <w:t>(cắt nguồn glucose)</w:t>
            </w:r>
          </w:p>
          <w:p w14:paraId="0C1F024E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color w:val="BF8F00" w:themeColor="accent4" w:themeShade="BF"/>
              </w:rPr>
            </w:pPr>
            <w:r w:rsidRPr="009F31FB">
              <w:rPr>
                <w:color w:val="BF8F00" w:themeColor="accent4" w:themeShade="BF"/>
              </w:rPr>
              <w:t>IUGR</w:t>
            </w:r>
            <w:r>
              <w:rPr>
                <w:color w:val="BF8F00" w:themeColor="accent4" w:themeShade="BF"/>
              </w:rPr>
              <w:t xml:space="preserve"> (</w:t>
            </w:r>
            <w:r w:rsidRPr="009F31FB">
              <w:rPr>
                <w:b w:val="0"/>
                <w:bCs w:val="0"/>
                <w:color w:val="BF8F00" w:themeColor="accent4" w:themeShade="BF"/>
              </w:rPr>
              <w:sym w:font="Wingdings" w:char="F0E0"/>
            </w:r>
            <w:r>
              <w:rPr>
                <w:b w:val="0"/>
                <w:bCs w:val="0"/>
                <w:color w:val="BF8F00" w:themeColor="accent4" w:themeShade="BF"/>
              </w:rPr>
              <w:t>Siêu âm khảo sát)</w:t>
            </w:r>
          </w:p>
          <w:p w14:paraId="1CA81B57" w14:textId="77777777" w:rsidR="009F31FB" w:rsidRP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rPr>
                <w:color w:val="BF8F00" w:themeColor="accent4" w:themeShade="BF"/>
              </w:rPr>
            </w:pPr>
            <w:r w:rsidRPr="009F31FB">
              <w:rPr>
                <w:color w:val="BF8F00" w:themeColor="accent4" w:themeShade="BF"/>
              </w:rPr>
              <w:t>Chậm trưởng thành cơ quan ~&gt; SHH cấp trẻ SS</w:t>
            </w:r>
            <w:r>
              <w:rPr>
                <w:color w:val="BF8F00" w:themeColor="accent4" w:themeShade="BF"/>
              </w:rPr>
              <w:t xml:space="preserve"> </w:t>
            </w:r>
            <w:r w:rsidRPr="009F31FB">
              <w:rPr>
                <w:b w:val="0"/>
                <w:color w:val="BF8F00" w:themeColor="accent4" w:themeShade="BF"/>
              </w:rPr>
              <w:t>(tránh chấm dứt thai kì before 39w nếu ko có bằng chứng trưởng thành và phải duy trì đường huyết ổn định lúc chuyển dạ)</w:t>
            </w:r>
          </w:p>
          <w:p w14:paraId="782DAA80" w14:textId="77777777" w:rsid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</w:pPr>
            <w:r>
              <w:t>Dị tật: tim và chi</w:t>
            </w:r>
          </w:p>
        </w:tc>
        <w:tc>
          <w:tcPr>
            <w:tcW w:w="5228" w:type="dxa"/>
          </w:tcPr>
          <w:p w14:paraId="0AF2DECC" w14:textId="77777777" w:rsid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914">
              <w:rPr>
                <w:b/>
              </w:rPr>
              <w:t>Tiền sản giật</w:t>
            </w:r>
            <w:r>
              <w:t xml:space="preserve"> (phải đánh giá đạm niệu 24h và độ thanh thải creatinine)</w:t>
            </w:r>
          </w:p>
          <w:p w14:paraId="2259F9F9" w14:textId="77777777" w:rsid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914">
              <w:rPr>
                <w:b/>
              </w:rPr>
              <w:t>Đa ối</w:t>
            </w:r>
            <w:r w:rsidR="00192914">
              <w:t xml:space="preserve"> (dẫn đến nhau bong non, chuyển dạ sanh non, đờ tử cung sau sanh)</w:t>
            </w:r>
          </w:p>
          <w:p w14:paraId="70D79255" w14:textId="77777777" w:rsidR="009F31FB" w:rsidRPr="00192914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2914">
              <w:rPr>
                <w:b/>
              </w:rPr>
              <w:t>Mổ lấy thai</w:t>
            </w:r>
          </w:p>
          <w:p w14:paraId="1915AEA8" w14:textId="77777777" w:rsidR="009F31FB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914">
              <w:rPr>
                <w:b/>
              </w:rPr>
              <w:t>NT đường niệu và viêm âm đạo do nấm</w:t>
            </w:r>
            <w:r w:rsidR="00192914">
              <w:t xml:space="preserve"> (mt)</w:t>
            </w:r>
          </w:p>
          <w:p w14:paraId="6FDA2C89" w14:textId="77777777" w:rsidR="009F31FB" w:rsidRPr="00192914" w:rsidRDefault="009F31FB" w:rsidP="009F31FB">
            <w:pPr>
              <w:pStyle w:val="ListParagraph"/>
              <w:numPr>
                <w:ilvl w:val="0"/>
                <w:numId w:val="1"/>
              </w:numPr>
              <w:tabs>
                <w:tab w:val="left" w:pos="28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2914">
              <w:rPr>
                <w:b/>
              </w:rPr>
              <w:t>Sau này bị Diabete2</w:t>
            </w:r>
          </w:p>
        </w:tc>
      </w:tr>
    </w:tbl>
    <w:p w14:paraId="2489CECD" w14:textId="77777777" w:rsidR="009F31FB" w:rsidRDefault="00192914" w:rsidP="00192914">
      <w:pPr>
        <w:tabs>
          <w:tab w:val="left" w:pos="2859"/>
        </w:tabs>
      </w:pPr>
      <w:r>
        <w:sym w:font="Wingdings" w:char="F0E0"/>
      </w:r>
      <w:r>
        <w:t>phát hiện sớm là tiên quyết</w:t>
      </w:r>
    </w:p>
    <w:p w14:paraId="55CF57C0" w14:textId="77777777" w:rsidR="00192914" w:rsidRDefault="00192914" w:rsidP="00192914">
      <w:pPr>
        <w:pStyle w:val="ListParagraph"/>
        <w:numPr>
          <w:ilvl w:val="0"/>
          <w:numId w:val="1"/>
        </w:numPr>
        <w:tabs>
          <w:tab w:val="left" w:pos="2859"/>
        </w:tabs>
      </w:pPr>
      <w:r>
        <w:t>SA thai kì để chắc chắn tuổi thai</w:t>
      </w:r>
    </w:p>
    <w:p w14:paraId="0E665352" w14:textId="77777777" w:rsidR="00192914" w:rsidRDefault="00192914" w:rsidP="00192914">
      <w:pPr>
        <w:pStyle w:val="ListParagraph"/>
        <w:numPr>
          <w:ilvl w:val="0"/>
          <w:numId w:val="1"/>
        </w:numPr>
        <w:tabs>
          <w:tab w:val="left" w:pos="2859"/>
        </w:tabs>
      </w:pPr>
      <w:r>
        <w:t>Siêu âm tầm soát dị tật thai sớm</w:t>
      </w:r>
    </w:p>
    <w:p w14:paraId="069719DB" w14:textId="73E71081" w:rsidR="00487C8C" w:rsidRDefault="00192914" w:rsidP="00192914">
      <w:pPr>
        <w:pStyle w:val="ListParagraph"/>
        <w:numPr>
          <w:ilvl w:val="0"/>
          <w:numId w:val="1"/>
        </w:numPr>
        <w:tabs>
          <w:tab w:val="left" w:pos="2859"/>
        </w:tabs>
      </w:pPr>
      <w:r>
        <w:t xml:space="preserve">Theo dõi tiền sản: đếm cử động thai, CST, NST, BPP – bắt đầu triển khai từ </w:t>
      </w:r>
      <w:r w:rsidRPr="00192914">
        <w:rPr>
          <w:b/>
        </w:rPr>
        <w:t xml:space="preserve">tuần thứ 32 </w:t>
      </w:r>
      <w:r>
        <w:t>khi nguy cơ bắt đầu hiện diện</w:t>
      </w:r>
    </w:p>
    <w:p w14:paraId="027123DF" w14:textId="51EE6A6A" w:rsidR="00192914" w:rsidRDefault="00487C8C" w:rsidP="00487C8C">
      <w:pPr>
        <w:tabs>
          <w:tab w:val="left" w:pos="2280"/>
        </w:tabs>
        <w:jc w:val="center"/>
      </w:pPr>
      <w:r>
        <w:br w:type="column"/>
      </w:r>
      <w:r>
        <w:lastRenderedPageBreak/>
        <w:t>Tầm soát ĐTĐ</w:t>
      </w:r>
    </w:p>
    <w:p w14:paraId="4275344E" w14:textId="3F78A9FC" w:rsidR="00487C8C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Mọi thai phụ đều có nguy cơ mắc GDM </w:t>
      </w:r>
      <w:r>
        <w:sym w:font="Wingdings" w:char="F0E8"/>
      </w:r>
      <w:r>
        <w:t>tầm soát GDM cho mọi thai phụ</w:t>
      </w:r>
    </w:p>
    <w:p w14:paraId="44BB9429" w14:textId="7B09E931" w:rsidR="00487C8C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</w:pPr>
      <w:r>
        <w:t>Phân nhóm nguy cơ</w:t>
      </w:r>
    </w:p>
    <w:p w14:paraId="4644059F" w14:textId="63DFFAF5" w:rsidR="00487C8C" w:rsidRDefault="00487C8C" w:rsidP="00487C8C">
      <w:pPr>
        <w:pStyle w:val="ListParagraph"/>
        <w:numPr>
          <w:ilvl w:val="1"/>
          <w:numId w:val="1"/>
        </w:numPr>
        <w:tabs>
          <w:tab w:val="left" w:pos="2280"/>
        </w:tabs>
      </w:pPr>
      <w:r>
        <w:t>Thứ yếu: chủng tộc châu Á, béo phì</w:t>
      </w:r>
    </w:p>
    <w:p w14:paraId="22AB73EE" w14:textId="2C5FBE6E" w:rsidR="00487C8C" w:rsidRDefault="00487C8C" w:rsidP="00487C8C">
      <w:pPr>
        <w:pStyle w:val="ListParagraph"/>
        <w:numPr>
          <w:ilvl w:val="1"/>
          <w:numId w:val="1"/>
        </w:numPr>
        <w:tabs>
          <w:tab w:val="left" w:pos="2280"/>
        </w:tabs>
      </w:pPr>
      <w:r>
        <w:t>Mạnh: tiền căn có thai to, tiền căn gia đình bị, mang thai 40t, tiền căn sinh con có dị tật bẩm sinh ko tìm được nguyên nhân</w:t>
      </w:r>
    </w:p>
    <w:p w14:paraId="64518353" w14:textId="70194BD6" w:rsidR="00487C8C" w:rsidRDefault="00487C8C" w:rsidP="00487C8C">
      <w:pPr>
        <w:pStyle w:val="ListParagraph"/>
        <w:numPr>
          <w:ilvl w:val="1"/>
          <w:numId w:val="1"/>
        </w:numPr>
        <w:tabs>
          <w:tab w:val="left" w:pos="2280"/>
        </w:tabs>
      </w:pPr>
      <w:r>
        <w:t>Rất mạnh: tiền căn RL dung nạp đường thai kì trước, rối loạn phóng noãn trong buồng trứng đa nang</w:t>
      </w:r>
    </w:p>
    <w:p w14:paraId="157F54B2" w14:textId="77E1BE94" w:rsidR="00487C8C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</w:pPr>
      <w:r>
        <w:t>Lưu ý có RL</w:t>
      </w:r>
      <w:r w:rsidR="00C848BE">
        <w:t>h</w:t>
      </w:r>
      <w:r>
        <w:t xml:space="preserve"> phóng noãn trong $ buồng trứng đa nang </w:t>
      </w:r>
      <w:r>
        <w:sym w:font="Wingdings" w:char="F0E0"/>
      </w:r>
      <w:r>
        <w:t>trước đó đã có RL chuyển hóa carbohydrate rồi</w:t>
      </w:r>
    </w:p>
    <w:p w14:paraId="4775C048" w14:textId="75CFBD89" w:rsidR="00487C8C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</w:pPr>
      <w:r>
        <w:t>50% thai phụ mắc GDM mà ko có bất cứ yếu tố nào kể trên</w:t>
      </w:r>
    </w:p>
    <w:p w14:paraId="564470D8" w14:textId="6C5A84F5" w:rsidR="00487C8C" w:rsidRPr="00C848BE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  <w:rPr>
          <w:color w:val="FF0000"/>
        </w:rPr>
      </w:pPr>
      <w:r w:rsidRPr="00C848BE">
        <w:rPr>
          <w:color w:val="FF0000"/>
        </w:rPr>
        <w:t xml:space="preserve">Thai phụ ko nguy cơ cao/ko biết ĐTĐ trước đó </w:t>
      </w:r>
      <w:r w:rsidRPr="00C848BE">
        <w:rPr>
          <w:color w:val="FF0000"/>
        </w:rPr>
        <w:sym w:font="Wingdings" w:char="F0E0"/>
      </w:r>
      <w:r w:rsidRPr="00C848BE">
        <w:rPr>
          <w:color w:val="FF0000"/>
        </w:rPr>
        <w:t xml:space="preserve">tầm soát vào </w:t>
      </w:r>
      <w:r w:rsidRPr="00C848BE">
        <w:rPr>
          <w:b/>
          <w:color w:val="FF0000"/>
        </w:rPr>
        <w:t>24-28w</w:t>
      </w:r>
      <w:r w:rsidRPr="00C848BE">
        <w:rPr>
          <w:color w:val="FF0000"/>
        </w:rPr>
        <w:t xml:space="preserve"> </w:t>
      </w:r>
    </w:p>
    <w:p w14:paraId="67AB8B6F" w14:textId="7006A853" w:rsidR="00487C8C" w:rsidRPr="00C848BE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  <w:rPr>
          <w:b/>
          <w:color w:val="FF0000"/>
        </w:rPr>
      </w:pPr>
      <w:r w:rsidRPr="00C848BE">
        <w:rPr>
          <w:color w:val="FF0000"/>
        </w:rPr>
        <w:t xml:space="preserve">Thai phụ có nguy cơ cao </w:t>
      </w:r>
      <w:r w:rsidRPr="00C848BE">
        <w:rPr>
          <w:color w:val="FF0000"/>
        </w:rPr>
        <w:sym w:font="Wingdings" w:char="F0E0"/>
      </w:r>
      <w:r w:rsidRPr="00C848BE">
        <w:rPr>
          <w:color w:val="FF0000"/>
        </w:rPr>
        <w:t>tầm soát lần khám thai 1</w:t>
      </w:r>
      <w:r w:rsidRPr="00C848BE">
        <w:rPr>
          <w:color w:val="FF0000"/>
          <w:vertAlign w:val="superscript"/>
        </w:rPr>
        <w:t>st</w:t>
      </w:r>
      <w:r w:rsidRPr="00C848BE">
        <w:rPr>
          <w:color w:val="FF0000"/>
        </w:rPr>
        <w:t xml:space="preserve">. if (-) </w:t>
      </w:r>
      <w:r w:rsidRPr="00C848BE">
        <w:rPr>
          <w:color w:val="FF0000"/>
        </w:rPr>
        <w:sym w:font="Wingdings" w:char="F0E0"/>
      </w:r>
      <w:r w:rsidRPr="00C848BE">
        <w:rPr>
          <w:color w:val="FF0000"/>
        </w:rPr>
        <w:t>tầm soát 2</w:t>
      </w:r>
      <w:r w:rsidRPr="00C848BE">
        <w:rPr>
          <w:color w:val="FF0000"/>
          <w:vertAlign w:val="superscript"/>
        </w:rPr>
        <w:t>nd</w:t>
      </w:r>
      <w:r w:rsidRPr="00C848BE">
        <w:rPr>
          <w:color w:val="FF0000"/>
        </w:rPr>
        <w:t xml:space="preserve"> vào </w:t>
      </w:r>
      <w:r w:rsidRPr="00C848BE">
        <w:rPr>
          <w:b/>
          <w:color w:val="FF0000"/>
        </w:rPr>
        <w:t>24-28w</w:t>
      </w:r>
    </w:p>
    <w:p w14:paraId="4A746F5D" w14:textId="02D7903B" w:rsidR="00487C8C" w:rsidRDefault="00487C8C" w:rsidP="00487C8C">
      <w:pPr>
        <w:pStyle w:val="ListParagraph"/>
        <w:numPr>
          <w:ilvl w:val="0"/>
          <w:numId w:val="1"/>
        </w:numPr>
        <w:tabs>
          <w:tab w:val="left" w:pos="2280"/>
        </w:tabs>
      </w:pPr>
      <w:r>
        <w:t>Tầm soát GDM có thể làm 1 trong 3 cách</w:t>
      </w:r>
    </w:p>
    <w:p w14:paraId="22C4C81B" w14:textId="65B7B3A5" w:rsidR="00487C8C" w:rsidRPr="00C848BE" w:rsidRDefault="00C848BE" w:rsidP="00487C8C">
      <w:pPr>
        <w:pStyle w:val="ListParagraph"/>
        <w:numPr>
          <w:ilvl w:val="1"/>
          <w:numId w:val="1"/>
        </w:numPr>
        <w:tabs>
          <w:tab w:val="left" w:pos="2280"/>
        </w:tabs>
        <w:rPr>
          <w:color w:val="FFC000" w:themeColor="accent4"/>
        </w:rPr>
      </w:pPr>
      <w:r w:rsidRPr="00C848BE">
        <w:rPr>
          <w:color w:val="FFC000" w:themeColor="accent4"/>
        </w:rPr>
        <w:t>Chiến lược tiếp cận Dx</w:t>
      </w:r>
      <w:r w:rsidR="00487C8C" w:rsidRPr="00C848BE">
        <w:rPr>
          <w:color w:val="FFC000" w:themeColor="accent4"/>
        </w:rPr>
        <w:t xml:space="preserve"> 1 thì</w:t>
      </w:r>
    </w:p>
    <w:p w14:paraId="18B5D615" w14:textId="44B6907F" w:rsidR="00487C8C" w:rsidRPr="00C848BE" w:rsidRDefault="00487C8C" w:rsidP="00487C8C">
      <w:pPr>
        <w:pStyle w:val="ListParagraph"/>
        <w:numPr>
          <w:ilvl w:val="1"/>
          <w:numId w:val="1"/>
        </w:numPr>
        <w:tabs>
          <w:tab w:val="left" w:pos="2280"/>
        </w:tabs>
        <w:rPr>
          <w:color w:val="FFC000" w:themeColor="accent4"/>
        </w:rPr>
      </w:pPr>
      <w:r w:rsidRPr="00C848BE">
        <w:rPr>
          <w:color w:val="FFC000" w:themeColor="accent4"/>
        </w:rPr>
        <w:t>ĐH đói và ĐH sau ăn</w:t>
      </w:r>
    </w:p>
    <w:p w14:paraId="2AD23101" w14:textId="0FB60BAE" w:rsidR="00487C8C" w:rsidRPr="00C848BE" w:rsidRDefault="00C848BE" w:rsidP="00487C8C">
      <w:pPr>
        <w:pStyle w:val="ListParagraph"/>
        <w:numPr>
          <w:ilvl w:val="1"/>
          <w:numId w:val="1"/>
        </w:numPr>
        <w:tabs>
          <w:tab w:val="left" w:pos="2280"/>
        </w:tabs>
        <w:rPr>
          <w:color w:val="FFC000" w:themeColor="accent4"/>
        </w:rPr>
      </w:pPr>
      <w:r w:rsidRPr="00C848BE">
        <w:rPr>
          <w:color w:val="FFC000" w:themeColor="accent4"/>
        </w:rPr>
        <w:t>Chiến lược tiếp cận 2 thì</w:t>
      </w:r>
    </w:p>
    <w:p w14:paraId="55EABC9F" w14:textId="76DDC890" w:rsidR="00C848BE" w:rsidRDefault="00C848BE" w:rsidP="00C848BE">
      <w:pPr>
        <w:pStyle w:val="ListParagraph"/>
        <w:numPr>
          <w:ilvl w:val="0"/>
          <w:numId w:val="1"/>
        </w:numPr>
        <w:tabs>
          <w:tab w:val="left" w:pos="2280"/>
        </w:tabs>
      </w:pPr>
      <w:r>
        <w:t>Tiếp cận chẩn đoán 1 thì</w:t>
      </w:r>
    </w:p>
    <w:p w14:paraId="356426F0" w14:textId="0D5B58AB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Nhịn ăn 8h sau đó glycemia đói </w:t>
      </w:r>
      <w:r>
        <w:sym w:font="Wingdings" w:char="F0E0"/>
      </w:r>
      <w:r>
        <w:t xml:space="preserve">uống 75g glucose </w:t>
      </w:r>
      <w:r>
        <w:sym w:font="Wingdings" w:char="F0E0"/>
      </w:r>
      <w:r>
        <w:t>sau 1 h và 2h đo glycemia</w:t>
      </w:r>
    </w:p>
    <w:p w14:paraId="04655C03" w14:textId="11FEF92D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>Tiêu chuẩn Dx</w:t>
      </w:r>
    </w:p>
    <w:p w14:paraId="7DAA0145" w14:textId="08089BE3" w:rsidR="00C848BE" w:rsidRPr="00C848BE" w:rsidRDefault="00C848BE" w:rsidP="00C848BE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 xml:space="preserve">Đói: &gt;92mg/dl </w:t>
      </w:r>
      <w:r w:rsidRPr="00C848BE">
        <w:rPr>
          <w:b/>
          <w:i/>
        </w:rPr>
        <w:t>và/hoặc</w:t>
      </w:r>
    </w:p>
    <w:p w14:paraId="6C01738D" w14:textId="163E021E" w:rsidR="00C848BE" w:rsidRPr="00C848BE" w:rsidRDefault="00C848BE" w:rsidP="00C848BE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 xml:space="preserve">1h: &gt;180 mg/dl </w:t>
      </w:r>
      <w:r w:rsidRPr="00C848BE">
        <w:rPr>
          <w:b/>
          <w:i/>
        </w:rPr>
        <w:t>và/hoặc</w:t>
      </w:r>
    </w:p>
    <w:p w14:paraId="1A582822" w14:textId="69F6615C" w:rsidR="00C848BE" w:rsidRPr="00C848BE" w:rsidRDefault="00C848BE" w:rsidP="00C848BE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>2h: &gt;153 mg/dl</w:t>
      </w:r>
    </w:p>
    <w:p w14:paraId="2C01F086" w14:textId="7B042187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>Cải thiện kết cục thai kì nhưng tang gánh năng chi phí và “bệnh lý hóa” thai kì bình thường</w:t>
      </w:r>
    </w:p>
    <w:p w14:paraId="68872B81" w14:textId="34F448C6" w:rsidR="00C848BE" w:rsidRDefault="00C848BE" w:rsidP="00C848BE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Tiếp cận chẩn đoán 2 thì: </w:t>
      </w:r>
    </w:p>
    <w:p w14:paraId="1A98A694" w14:textId="5872FF29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Bước 1: nhận diện đối tượng cần thực hiện bước 2: ko cho nhịn đói, test 50g glucose </w:t>
      </w:r>
      <w:r>
        <w:sym w:font="Wingdings" w:char="F0E0"/>
      </w:r>
      <w:r>
        <w:t>định lượng glycemia 1h sau đó</w:t>
      </w:r>
    </w:p>
    <w:p w14:paraId="4EB3B42A" w14:textId="4F9EC6F9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>Cut off: 130 135 140 mg/dl</w:t>
      </w:r>
    </w:p>
    <w:p w14:paraId="19442A82" w14:textId="6CD8D564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Bước 2: xác định thai phụ cần đưa vào quản lí: nhịn đói </w:t>
      </w:r>
      <w:r>
        <w:sym w:font="Wingdings" w:char="F0E0"/>
      </w:r>
      <w:r>
        <w:t>Glycemia đói. Sau đó uống 100g glucose đánh giá sau 1h, 2h, 3h</w:t>
      </w:r>
    </w:p>
    <w:p w14:paraId="557F5CC8" w14:textId="59B79B71" w:rsidR="00C848BE" w:rsidRDefault="00C848BE" w:rsidP="00C848BE">
      <w:pPr>
        <w:pStyle w:val="ListParagraph"/>
        <w:numPr>
          <w:ilvl w:val="1"/>
          <w:numId w:val="1"/>
        </w:numPr>
        <w:tabs>
          <w:tab w:val="left" w:pos="2280"/>
        </w:tabs>
      </w:pPr>
      <w:r>
        <w:t>Cut off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8"/>
        <w:gridCol w:w="2339"/>
        <w:gridCol w:w="2275"/>
        <w:gridCol w:w="2174"/>
      </w:tblGrid>
      <w:tr w:rsidR="00C848BE" w14:paraId="1ED4C04D" w14:textId="77777777" w:rsidTr="00C848BE">
        <w:tc>
          <w:tcPr>
            <w:tcW w:w="2614" w:type="dxa"/>
          </w:tcPr>
          <w:p w14:paraId="1B9359EE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  <w:tc>
          <w:tcPr>
            <w:tcW w:w="2614" w:type="dxa"/>
          </w:tcPr>
          <w:p w14:paraId="7EEDAF43" w14:textId="06873315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Carpenter - Coustan</w:t>
            </w:r>
          </w:p>
        </w:tc>
        <w:tc>
          <w:tcPr>
            <w:tcW w:w="2614" w:type="dxa"/>
          </w:tcPr>
          <w:p w14:paraId="7F699931" w14:textId="37474CBD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NDDG</w:t>
            </w:r>
          </w:p>
        </w:tc>
        <w:tc>
          <w:tcPr>
            <w:tcW w:w="2614" w:type="dxa"/>
          </w:tcPr>
          <w:p w14:paraId="1126F6BF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</w:tr>
      <w:tr w:rsidR="00C848BE" w14:paraId="2FA5D455" w14:textId="77777777" w:rsidTr="00C848BE">
        <w:tc>
          <w:tcPr>
            <w:tcW w:w="2614" w:type="dxa"/>
          </w:tcPr>
          <w:p w14:paraId="62E20550" w14:textId="67F7AF58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Đói</w:t>
            </w:r>
          </w:p>
        </w:tc>
        <w:tc>
          <w:tcPr>
            <w:tcW w:w="2614" w:type="dxa"/>
          </w:tcPr>
          <w:p w14:paraId="13F2C8DF" w14:textId="7C0AFF6D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95</w:t>
            </w:r>
          </w:p>
        </w:tc>
        <w:tc>
          <w:tcPr>
            <w:tcW w:w="2614" w:type="dxa"/>
          </w:tcPr>
          <w:p w14:paraId="6410E1AF" w14:textId="3FD7166F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105</w:t>
            </w:r>
          </w:p>
        </w:tc>
        <w:tc>
          <w:tcPr>
            <w:tcW w:w="2614" w:type="dxa"/>
          </w:tcPr>
          <w:p w14:paraId="76AEEC22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</w:tr>
      <w:tr w:rsidR="00C848BE" w14:paraId="6F4B3BBE" w14:textId="77777777" w:rsidTr="00C848BE">
        <w:tc>
          <w:tcPr>
            <w:tcW w:w="2614" w:type="dxa"/>
          </w:tcPr>
          <w:p w14:paraId="07CF7DA6" w14:textId="63965559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1h</w:t>
            </w:r>
          </w:p>
        </w:tc>
        <w:tc>
          <w:tcPr>
            <w:tcW w:w="2614" w:type="dxa"/>
          </w:tcPr>
          <w:p w14:paraId="3E1408B2" w14:textId="6C3DDFE9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180</w:t>
            </w:r>
          </w:p>
        </w:tc>
        <w:tc>
          <w:tcPr>
            <w:tcW w:w="2614" w:type="dxa"/>
          </w:tcPr>
          <w:p w14:paraId="219E61C4" w14:textId="5DF2DA6D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190</w:t>
            </w:r>
          </w:p>
        </w:tc>
        <w:tc>
          <w:tcPr>
            <w:tcW w:w="2614" w:type="dxa"/>
          </w:tcPr>
          <w:p w14:paraId="54197285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</w:tr>
      <w:tr w:rsidR="00C848BE" w14:paraId="17B8D878" w14:textId="77777777" w:rsidTr="00C848BE">
        <w:tc>
          <w:tcPr>
            <w:tcW w:w="2614" w:type="dxa"/>
          </w:tcPr>
          <w:p w14:paraId="343FE9A7" w14:textId="577EBD02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2h</w:t>
            </w:r>
          </w:p>
        </w:tc>
        <w:tc>
          <w:tcPr>
            <w:tcW w:w="2614" w:type="dxa"/>
          </w:tcPr>
          <w:p w14:paraId="12F36870" w14:textId="1144DA2F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155</w:t>
            </w:r>
          </w:p>
        </w:tc>
        <w:tc>
          <w:tcPr>
            <w:tcW w:w="2614" w:type="dxa"/>
          </w:tcPr>
          <w:p w14:paraId="1EFA5014" w14:textId="46754BAC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165</w:t>
            </w:r>
          </w:p>
        </w:tc>
        <w:tc>
          <w:tcPr>
            <w:tcW w:w="2614" w:type="dxa"/>
          </w:tcPr>
          <w:p w14:paraId="03DEDC5F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</w:tr>
      <w:tr w:rsidR="00C848BE" w14:paraId="0D3D21A1" w14:textId="77777777" w:rsidTr="00C848BE">
        <w:tc>
          <w:tcPr>
            <w:tcW w:w="2614" w:type="dxa"/>
          </w:tcPr>
          <w:p w14:paraId="295530A9" w14:textId="29E37BFD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3h</w:t>
            </w:r>
          </w:p>
        </w:tc>
        <w:tc>
          <w:tcPr>
            <w:tcW w:w="2614" w:type="dxa"/>
          </w:tcPr>
          <w:p w14:paraId="44389EA8" w14:textId="0C3894DE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140</w:t>
            </w:r>
          </w:p>
        </w:tc>
        <w:tc>
          <w:tcPr>
            <w:tcW w:w="2614" w:type="dxa"/>
          </w:tcPr>
          <w:p w14:paraId="4B2B7603" w14:textId="30332C82" w:rsidR="00C848BE" w:rsidRDefault="007D6FF8" w:rsidP="00C848BE">
            <w:pPr>
              <w:pStyle w:val="ListParagraph"/>
              <w:tabs>
                <w:tab w:val="left" w:pos="2280"/>
              </w:tabs>
              <w:ind w:left="0"/>
            </w:pPr>
            <w:r>
              <w:t>145</w:t>
            </w:r>
          </w:p>
        </w:tc>
        <w:tc>
          <w:tcPr>
            <w:tcW w:w="2614" w:type="dxa"/>
          </w:tcPr>
          <w:p w14:paraId="5D5B28E8" w14:textId="77777777" w:rsidR="00C848BE" w:rsidRDefault="00C848BE" w:rsidP="00C848BE">
            <w:pPr>
              <w:pStyle w:val="ListParagraph"/>
              <w:tabs>
                <w:tab w:val="left" w:pos="2280"/>
              </w:tabs>
              <w:ind w:left="0"/>
            </w:pPr>
          </w:p>
        </w:tc>
      </w:tr>
    </w:tbl>
    <w:p w14:paraId="73D313FE" w14:textId="6BE1F01B" w:rsidR="00C848BE" w:rsidRDefault="007D6FF8" w:rsidP="00C848BE">
      <w:pPr>
        <w:pStyle w:val="ListParagraph"/>
        <w:tabs>
          <w:tab w:val="left" w:pos="2280"/>
        </w:tabs>
        <w:ind w:left="1440"/>
      </w:pPr>
      <w:r>
        <w:t>Tiêu chẩn là &gt;=2 giá trị vượt ngưỡng khi làm test 100g glucose</w:t>
      </w:r>
    </w:p>
    <w:p w14:paraId="55C528AE" w14:textId="2FF78D93" w:rsidR="007D6FF8" w:rsidRDefault="007D6FF8" w:rsidP="007D6FF8">
      <w:pPr>
        <w:pStyle w:val="ListParagraph"/>
        <w:numPr>
          <w:ilvl w:val="0"/>
          <w:numId w:val="1"/>
        </w:numPr>
        <w:tabs>
          <w:tab w:val="left" w:pos="2280"/>
        </w:tabs>
      </w:pPr>
      <w:r>
        <w:t>Theo dõi hậu sản thai phụ có GDM</w:t>
      </w:r>
    </w:p>
    <w:p w14:paraId="46FF0111" w14:textId="2F32B343" w:rsidR="007D6FF8" w:rsidRDefault="007D6FF8" w:rsidP="007D6FF8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Test lại sau sanh 4-12w </w:t>
      </w:r>
    </w:p>
    <w:p w14:paraId="4713EE7A" w14:textId="0BC8F64C" w:rsidR="007D6FF8" w:rsidRDefault="007D6FF8" w:rsidP="007D6FF8">
      <w:pPr>
        <w:pStyle w:val="ListParagraph"/>
        <w:numPr>
          <w:ilvl w:val="1"/>
          <w:numId w:val="1"/>
        </w:numPr>
        <w:tabs>
          <w:tab w:val="left" w:pos="2280"/>
        </w:tabs>
      </w:pPr>
      <w:r>
        <w:t>Lặp lại &gt;=1 lần cho mỗi 3 năm sau đó</w:t>
      </w:r>
      <w:r>
        <w:br/>
        <w:t>Tiêu chuẩn là người ko mang thai</w:t>
      </w:r>
    </w:p>
    <w:p w14:paraId="379D8904" w14:textId="452EB96A" w:rsidR="007D6FF8" w:rsidRDefault="007D6FF8" w:rsidP="007D6FF8">
      <w:pPr>
        <w:pStyle w:val="ListParagraph"/>
        <w:numPr>
          <w:ilvl w:val="2"/>
          <w:numId w:val="1"/>
        </w:numPr>
        <w:tabs>
          <w:tab w:val="left" w:pos="2280"/>
        </w:tabs>
      </w:pPr>
      <w:r>
        <w:t>ĐH đói &gt;=126mg/dl</w:t>
      </w:r>
    </w:p>
    <w:p w14:paraId="7273D9F3" w14:textId="2C8BF2B2" w:rsidR="007D6FF8" w:rsidRDefault="007D6FF8" w:rsidP="007D6FF8">
      <w:pPr>
        <w:pStyle w:val="ListParagraph"/>
        <w:numPr>
          <w:ilvl w:val="2"/>
          <w:numId w:val="1"/>
        </w:numPr>
        <w:tabs>
          <w:tab w:val="left" w:pos="2280"/>
        </w:tabs>
      </w:pPr>
      <w:r>
        <w:t>OGTT 2h: &gt;=200mg/dl</w:t>
      </w:r>
    </w:p>
    <w:p w14:paraId="554DFEB8" w14:textId="0FEA72AE" w:rsidR="007D6FF8" w:rsidRDefault="007D6FF8" w:rsidP="007D6FF8">
      <w:pPr>
        <w:pStyle w:val="ListParagraph"/>
        <w:numPr>
          <w:ilvl w:val="2"/>
          <w:numId w:val="1"/>
        </w:numPr>
        <w:tabs>
          <w:tab w:val="left" w:pos="2280"/>
        </w:tabs>
      </w:pPr>
      <w:r>
        <w:t>HbA1C &gt;=6.5%</w:t>
      </w:r>
    </w:p>
    <w:p w14:paraId="013FB378" w14:textId="509AB60C" w:rsidR="007D6FF8" w:rsidRDefault="007D6FF8" w:rsidP="007D6FF8">
      <w:pPr>
        <w:pStyle w:val="ListParagraph"/>
        <w:numPr>
          <w:ilvl w:val="2"/>
          <w:numId w:val="1"/>
        </w:numPr>
        <w:tabs>
          <w:tab w:val="left" w:pos="2280"/>
        </w:tabs>
      </w:pPr>
      <w:r>
        <w:t>Triệu chứng tiểu đường/ ĐH bất kì &gt;=200mg/dl</w:t>
      </w:r>
    </w:p>
    <w:p w14:paraId="0A345A68" w14:textId="77777777" w:rsidR="00600494" w:rsidRDefault="00600494" w:rsidP="00600494">
      <w:pPr>
        <w:pStyle w:val="ListParagraph"/>
        <w:tabs>
          <w:tab w:val="left" w:pos="2280"/>
        </w:tabs>
        <w:ind w:left="2160"/>
      </w:pPr>
    </w:p>
    <w:p w14:paraId="5A46BC7B" w14:textId="62AF77FC" w:rsidR="00600494" w:rsidRPr="00026DBF" w:rsidRDefault="00600494" w:rsidP="00600494">
      <w:pPr>
        <w:tabs>
          <w:tab w:val="left" w:pos="2280"/>
        </w:tabs>
        <w:jc w:val="center"/>
        <w:rPr>
          <w:b/>
          <w:color w:val="FF0000"/>
        </w:rPr>
      </w:pPr>
      <w:r>
        <w:br w:type="column"/>
      </w:r>
      <w:r w:rsidRPr="00026DBF">
        <w:rPr>
          <w:b/>
          <w:color w:val="FF0000"/>
        </w:rPr>
        <w:lastRenderedPageBreak/>
        <w:t>Xét nhiệm đại trà HIP</w:t>
      </w:r>
    </w:p>
    <w:p w14:paraId="5518CA09" w14:textId="380EA1B2" w:rsidR="00600494" w:rsidRDefault="00600494" w:rsidP="00600494">
      <w:pPr>
        <w:pStyle w:val="ListParagraph"/>
        <w:numPr>
          <w:ilvl w:val="0"/>
          <w:numId w:val="1"/>
        </w:numPr>
        <w:tabs>
          <w:tab w:val="left" w:pos="2280"/>
        </w:tabs>
      </w:pPr>
      <w:r>
        <w:t>Ngoài DIP – tức là ĐTĐ type 1 và 2: mọi thai phụ đều có thể có nguy cơ phát triển thành GDM (đtđ thai kì)</w:t>
      </w:r>
    </w:p>
    <w:p w14:paraId="245DF365" w14:textId="2EA0388E" w:rsidR="00796558" w:rsidRDefault="00796558" w:rsidP="00600494">
      <w:pPr>
        <w:pStyle w:val="ListParagraph"/>
        <w:numPr>
          <w:ilvl w:val="0"/>
          <w:numId w:val="1"/>
        </w:numPr>
        <w:tabs>
          <w:tab w:val="left" w:pos="2280"/>
        </w:tabs>
      </w:pPr>
      <w:r>
        <w:t>DIP</w:t>
      </w:r>
    </w:p>
    <w:p w14:paraId="53A665A5" w14:textId="7077F014" w:rsidR="00796558" w:rsidRDefault="00796558" w:rsidP="00796558">
      <w:pPr>
        <w:pStyle w:val="ListParagraph"/>
        <w:numPr>
          <w:ilvl w:val="1"/>
          <w:numId w:val="1"/>
        </w:numPr>
        <w:tabs>
          <w:tab w:val="left" w:pos="2280"/>
        </w:tabs>
      </w:pPr>
      <w:r>
        <w:t>Chẩn đoán ĐTĐ trước khi có thai</w:t>
      </w:r>
    </w:p>
    <w:p w14:paraId="444226B4" w14:textId="3AD6F0F5" w:rsidR="00796558" w:rsidRDefault="00796558" w:rsidP="00796558">
      <w:pPr>
        <w:pStyle w:val="ListParagraph"/>
        <w:numPr>
          <w:ilvl w:val="1"/>
          <w:numId w:val="1"/>
        </w:numPr>
        <w:tabs>
          <w:tab w:val="left" w:pos="2280"/>
        </w:tabs>
      </w:pPr>
      <w:r>
        <w:t>Tăng đường huyết được chẩn đoán lần đầu tiên trong thai kì và thỏa các tiêu chẩn chấn đoán ĐTĐ ở người ko mang thai</w:t>
      </w:r>
      <w:r>
        <w:br/>
        <w:t>Có thể phát hiện ở mọi thời điểm trong thai kì kể cả tam cá nguyệt 1</w:t>
      </w:r>
    </w:p>
    <w:p w14:paraId="62E6B9DF" w14:textId="5DCC9109" w:rsidR="00796558" w:rsidRDefault="00796558" w:rsidP="00796558">
      <w:pPr>
        <w:pStyle w:val="ListParagraph"/>
        <w:numPr>
          <w:ilvl w:val="0"/>
          <w:numId w:val="1"/>
        </w:numPr>
        <w:tabs>
          <w:tab w:val="left" w:pos="2280"/>
        </w:tabs>
      </w:pPr>
      <w:r>
        <w:t>GDM</w:t>
      </w:r>
    </w:p>
    <w:p w14:paraId="0BE4F312" w14:textId="3471AD47" w:rsidR="00796558" w:rsidRDefault="00796558" w:rsidP="00796558">
      <w:pPr>
        <w:pStyle w:val="ListParagraph"/>
        <w:numPr>
          <w:ilvl w:val="1"/>
          <w:numId w:val="1"/>
        </w:numPr>
        <w:tabs>
          <w:tab w:val="left" w:pos="2280"/>
        </w:tabs>
      </w:pPr>
      <w:r>
        <w:t>Tăng đường huyết trong thai kì ở người trước đó không có ĐTĐ</w:t>
      </w:r>
    </w:p>
    <w:p w14:paraId="08113D3C" w14:textId="632976D8" w:rsidR="00796558" w:rsidRDefault="00796558" w:rsidP="00796558">
      <w:pPr>
        <w:pStyle w:val="ListParagraph"/>
        <w:numPr>
          <w:ilvl w:val="1"/>
          <w:numId w:val="1"/>
        </w:numPr>
        <w:tabs>
          <w:tab w:val="left" w:pos="2280"/>
        </w:tabs>
      </w:pPr>
      <w:r>
        <w:t>Tình trạng tang đường huyết được Dx 1</w:t>
      </w:r>
      <w:r w:rsidRPr="00796558">
        <w:rPr>
          <w:vertAlign w:val="superscript"/>
        </w:rPr>
        <w:t>st</w:t>
      </w:r>
      <w:r>
        <w:t xml:space="preserve"> trong thai kì</w:t>
      </w:r>
    </w:p>
    <w:p w14:paraId="08B00515" w14:textId="7A440C17" w:rsidR="001E2DF6" w:rsidRDefault="00796558" w:rsidP="00796558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Được phát hiện ở bất kì thời điểm nào trong thai kì nhưng thường sau 24w </w:t>
      </w:r>
    </w:p>
    <w:p w14:paraId="1F90C0EC" w14:textId="4FFF6577" w:rsidR="00796558" w:rsidRDefault="001E2DF6" w:rsidP="001E2DF6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Mọi phụ nữ mang thai đều phải là đối tượng của </w:t>
      </w:r>
      <w:r>
        <w:sym w:font="Wingdings" w:char="F0E8"/>
      </w:r>
      <w:r>
        <w:t>đại trà HIP</w:t>
      </w:r>
    </w:p>
    <w:p w14:paraId="13E467F1" w14:textId="11B61FF7" w:rsidR="001E2DF6" w:rsidRDefault="001E2DF6" w:rsidP="001E2DF6">
      <w:pPr>
        <w:pStyle w:val="ListParagraph"/>
        <w:numPr>
          <w:ilvl w:val="0"/>
          <w:numId w:val="1"/>
        </w:numPr>
        <w:tabs>
          <w:tab w:val="left" w:pos="2280"/>
        </w:tabs>
      </w:pPr>
      <w:r>
        <w:t>Nội dung quản lý ĐTĐ thai kì vào chương trình quốc gia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3"/>
        <w:gridCol w:w="3241"/>
        <w:gridCol w:w="3252"/>
      </w:tblGrid>
      <w:tr w:rsidR="001E2DF6" w14:paraId="353706C1" w14:textId="77777777" w:rsidTr="001E2DF6">
        <w:tc>
          <w:tcPr>
            <w:tcW w:w="3243" w:type="dxa"/>
          </w:tcPr>
          <w:p w14:paraId="00852619" w14:textId="77777777" w:rsidR="001E2DF6" w:rsidRDefault="001E2DF6" w:rsidP="001E2DF6">
            <w:pPr>
              <w:tabs>
                <w:tab w:val="left" w:pos="2280"/>
              </w:tabs>
            </w:pPr>
          </w:p>
        </w:tc>
        <w:tc>
          <w:tcPr>
            <w:tcW w:w="3241" w:type="dxa"/>
          </w:tcPr>
          <w:p w14:paraId="0F13321A" w14:textId="77777777" w:rsidR="001E2DF6" w:rsidRDefault="001E2DF6" w:rsidP="001E2DF6">
            <w:pPr>
              <w:tabs>
                <w:tab w:val="left" w:pos="2280"/>
              </w:tabs>
            </w:pPr>
          </w:p>
        </w:tc>
        <w:tc>
          <w:tcPr>
            <w:tcW w:w="3252" w:type="dxa"/>
          </w:tcPr>
          <w:p w14:paraId="6E75B894" w14:textId="77777777" w:rsidR="001E2DF6" w:rsidRDefault="001E2DF6" w:rsidP="001E2DF6">
            <w:pPr>
              <w:tabs>
                <w:tab w:val="left" w:pos="2280"/>
              </w:tabs>
            </w:pPr>
          </w:p>
        </w:tc>
      </w:tr>
      <w:tr w:rsidR="001E2DF6" w14:paraId="37E5F3A5" w14:textId="77777777" w:rsidTr="001E2DF6">
        <w:tc>
          <w:tcPr>
            <w:tcW w:w="3243" w:type="dxa"/>
            <w:vMerge w:val="restart"/>
          </w:tcPr>
          <w:p w14:paraId="1B0AFB73" w14:textId="76182441" w:rsidR="001E2DF6" w:rsidRDefault="001E2DF6" w:rsidP="001E2DF6">
            <w:pPr>
              <w:tabs>
                <w:tab w:val="left" w:pos="2280"/>
              </w:tabs>
            </w:pPr>
            <w:r>
              <w:t>Nhân cực đầy đủ - nhóm nguy cơ thấp</w:t>
            </w:r>
          </w:p>
        </w:tc>
        <w:tc>
          <w:tcPr>
            <w:tcW w:w="3241" w:type="dxa"/>
          </w:tcPr>
          <w:p w14:paraId="0F5D1C62" w14:textId="56B86C5C" w:rsidR="001E2DF6" w:rsidRDefault="001E2DF6" w:rsidP="001E2DF6">
            <w:pPr>
              <w:tabs>
                <w:tab w:val="left" w:pos="2280"/>
              </w:tabs>
            </w:pPr>
            <w:r>
              <w:t>Mọi thai phụ lần khám thai đầu tiên trong a1</w:t>
            </w:r>
          </w:p>
        </w:tc>
        <w:tc>
          <w:tcPr>
            <w:tcW w:w="3252" w:type="dxa"/>
          </w:tcPr>
          <w:p w14:paraId="02169886" w14:textId="01ACAB93" w:rsidR="001E2DF6" w:rsidRDefault="001E2DF6" w:rsidP="001E2DF6">
            <w:pPr>
              <w:tabs>
                <w:tab w:val="left" w:pos="2280"/>
              </w:tabs>
            </w:pPr>
            <w:r>
              <w:t>ĐH đói, ĐH bất kỳ , HbA1C</w:t>
            </w:r>
          </w:p>
        </w:tc>
      </w:tr>
      <w:tr w:rsidR="001E2DF6" w14:paraId="11AF052B" w14:textId="77777777" w:rsidTr="001E2DF6">
        <w:tc>
          <w:tcPr>
            <w:tcW w:w="3243" w:type="dxa"/>
            <w:vMerge/>
          </w:tcPr>
          <w:p w14:paraId="0BC0C5CE" w14:textId="77777777" w:rsidR="001E2DF6" w:rsidRDefault="001E2DF6" w:rsidP="001E2DF6">
            <w:pPr>
              <w:tabs>
                <w:tab w:val="left" w:pos="2280"/>
              </w:tabs>
            </w:pPr>
          </w:p>
        </w:tc>
        <w:tc>
          <w:tcPr>
            <w:tcW w:w="3241" w:type="dxa"/>
          </w:tcPr>
          <w:p w14:paraId="7D71378A" w14:textId="148A6C41" w:rsidR="001E2DF6" w:rsidRDefault="001E2DF6" w:rsidP="001E2DF6">
            <w:pPr>
              <w:tabs>
                <w:tab w:val="left" w:pos="2280"/>
              </w:tabs>
            </w:pPr>
            <w:r>
              <w:t>24 – 28w</w:t>
            </w:r>
          </w:p>
        </w:tc>
        <w:tc>
          <w:tcPr>
            <w:tcW w:w="3252" w:type="dxa"/>
          </w:tcPr>
          <w:p w14:paraId="7B6CA2D0" w14:textId="0C1D365F" w:rsidR="001E2DF6" w:rsidRDefault="001E2DF6" w:rsidP="001E2DF6">
            <w:pPr>
              <w:tabs>
                <w:tab w:val="left" w:pos="2280"/>
              </w:tabs>
            </w:pPr>
            <w:r>
              <w:t>Nếu (-): 75g đường</w:t>
            </w:r>
          </w:p>
        </w:tc>
      </w:tr>
      <w:tr w:rsidR="001E2DF6" w14:paraId="444F8BF8" w14:textId="77777777" w:rsidTr="001E2DF6">
        <w:tc>
          <w:tcPr>
            <w:tcW w:w="3243" w:type="dxa"/>
            <w:vMerge w:val="restart"/>
          </w:tcPr>
          <w:p w14:paraId="026602FD" w14:textId="44F23448" w:rsidR="001E2DF6" w:rsidRDefault="001E2DF6" w:rsidP="001E2DF6">
            <w:pPr>
              <w:tabs>
                <w:tab w:val="left" w:pos="2280"/>
              </w:tabs>
            </w:pPr>
            <w:r>
              <w:t>Nhân lực đầy đủ - nhóm nguy cơ cao</w:t>
            </w:r>
          </w:p>
        </w:tc>
        <w:tc>
          <w:tcPr>
            <w:tcW w:w="3241" w:type="dxa"/>
          </w:tcPr>
          <w:p w14:paraId="1E8D5883" w14:textId="56DE641A" w:rsidR="001E2DF6" w:rsidRDefault="001E2DF6" w:rsidP="001E2DF6">
            <w:pPr>
              <w:tabs>
                <w:tab w:val="left" w:pos="2280"/>
              </w:tabs>
            </w:pPr>
            <w:r>
              <w:t>Mọi thai phụ lần khám thai đầu tiên trong a1</w:t>
            </w:r>
          </w:p>
        </w:tc>
        <w:tc>
          <w:tcPr>
            <w:tcW w:w="3252" w:type="dxa"/>
          </w:tcPr>
          <w:p w14:paraId="2F8960B3" w14:textId="4CA9CCE8" w:rsidR="001E2DF6" w:rsidRDefault="001E2DF6" w:rsidP="001E2DF6">
            <w:pPr>
              <w:tabs>
                <w:tab w:val="left" w:pos="2280"/>
              </w:tabs>
            </w:pPr>
            <w:r>
              <w:t>75g đường</w:t>
            </w:r>
          </w:p>
        </w:tc>
      </w:tr>
      <w:tr w:rsidR="001E2DF6" w14:paraId="72298982" w14:textId="77777777" w:rsidTr="001E2DF6">
        <w:tc>
          <w:tcPr>
            <w:tcW w:w="3243" w:type="dxa"/>
            <w:vMerge/>
          </w:tcPr>
          <w:p w14:paraId="3AB973DF" w14:textId="77777777" w:rsidR="001E2DF6" w:rsidRDefault="001E2DF6" w:rsidP="001E2DF6">
            <w:pPr>
              <w:tabs>
                <w:tab w:val="left" w:pos="2280"/>
              </w:tabs>
            </w:pPr>
          </w:p>
        </w:tc>
        <w:tc>
          <w:tcPr>
            <w:tcW w:w="3241" w:type="dxa"/>
          </w:tcPr>
          <w:p w14:paraId="779F167D" w14:textId="24BE9E44" w:rsidR="001E2DF6" w:rsidRDefault="001E2DF6" w:rsidP="001E2DF6">
            <w:pPr>
              <w:tabs>
                <w:tab w:val="left" w:pos="2280"/>
              </w:tabs>
            </w:pPr>
            <w:r>
              <w:t>24-28w</w:t>
            </w:r>
          </w:p>
        </w:tc>
        <w:tc>
          <w:tcPr>
            <w:tcW w:w="3252" w:type="dxa"/>
          </w:tcPr>
          <w:p w14:paraId="2D2EA981" w14:textId="7D367764" w:rsidR="001E2DF6" w:rsidRDefault="001E2DF6" w:rsidP="001E2DF6">
            <w:pPr>
              <w:tabs>
                <w:tab w:val="left" w:pos="2280"/>
              </w:tabs>
            </w:pPr>
            <w:r>
              <w:t>Nếu (-):75g đường</w:t>
            </w:r>
          </w:p>
        </w:tc>
      </w:tr>
      <w:tr w:rsidR="001E2DF6" w14:paraId="164DBA40" w14:textId="77777777" w:rsidTr="001E2DF6">
        <w:tc>
          <w:tcPr>
            <w:tcW w:w="3243" w:type="dxa"/>
          </w:tcPr>
          <w:p w14:paraId="3E8D43A7" w14:textId="52BDA1AC" w:rsidR="001E2DF6" w:rsidRDefault="001E2DF6" w:rsidP="001E2DF6">
            <w:pPr>
              <w:tabs>
                <w:tab w:val="left" w:pos="2280"/>
              </w:tabs>
            </w:pPr>
            <w:r>
              <w:t>Nhân lực thiếu trung bình – mọi nhóm</w:t>
            </w:r>
          </w:p>
        </w:tc>
        <w:tc>
          <w:tcPr>
            <w:tcW w:w="3241" w:type="dxa"/>
          </w:tcPr>
          <w:p w14:paraId="4C692839" w14:textId="551DB6F8" w:rsidR="001E2DF6" w:rsidRDefault="001E2DF6" w:rsidP="001E2DF6">
            <w:pPr>
              <w:tabs>
                <w:tab w:val="left" w:pos="2280"/>
              </w:tabs>
            </w:pPr>
            <w:r>
              <w:t>24-28w</w:t>
            </w:r>
          </w:p>
        </w:tc>
        <w:tc>
          <w:tcPr>
            <w:tcW w:w="3252" w:type="dxa"/>
          </w:tcPr>
          <w:p w14:paraId="7938E247" w14:textId="69D3B3D7" w:rsidR="001E2DF6" w:rsidRDefault="001E2DF6" w:rsidP="001E2DF6">
            <w:pPr>
              <w:tabs>
                <w:tab w:val="left" w:pos="2280"/>
              </w:tabs>
            </w:pPr>
            <w:r>
              <w:t>75g đường</w:t>
            </w:r>
          </w:p>
        </w:tc>
      </w:tr>
    </w:tbl>
    <w:p w14:paraId="12F4F7F6" w14:textId="4025DBEC" w:rsidR="001E2DF6" w:rsidRDefault="001E2DF6" w:rsidP="001E2DF6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Trong điều kiện </w:t>
      </w:r>
      <w:r w:rsidRPr="001E2DF6">
        <w:rPr>
          <w:b/>
        </w:rPr>
        <w:t>cơ bản</w:t>
      </w:r>
      <w:r>
        <w:t>, với TP ko nguy cơ cao: khảo sát đại trà tại 24-28w</w:t>
      </w:r>
    </w:p>
    <w:p w14:paraId="0772C2FB" w14:textId="6C1AB022" w:rsidR="001E2DF6" w:rsidRDefault="001E2DF6" w:rsidP="001E2DF6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 xml:space="preserve">Địa phương </w:t>
      </w:r>
      <w:r w:rsidRPr="001E2DF6">
        <w:rPr>
          <w:b/>
        </w:rPr>
        <w:t>đầy đủ</w:t>
      </w:r>
      <w:r>
        <w:t xml:space="preserve">, TP dù nguy cơ nào: </w:t>
      </w:r>
      <w:r w:rsidRPr="001E2DF6">
        <w:rPr>
          <w:b/>
        </w:rPr>
        <w:t>khảo sát lần khám thai 1</w:t>
      </w:r>
      <w:r w:rsidRPr="001E2DF6">
        <w:rPr>
          <w:b/>
          <w:vertAlign w:val="superscript"/>
        </w:rPr>
        <w:t>st</w:t>
      </w:r>
    </w:p>
    <w:p w14:paraId="56E40B1A" w14:textId="6D7CADDD" w:rsidR="001E2DF6" w:rsidRPr="001E2DF6" w:rsidRDefault="001E2DF6" w:rsidP="001E2DF6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Kết quả lúc đó diễn giải theo người ko mang thai</w:t>
      </w:r>
    </w:p>
    <w:p w14:paraId="6326E7AD" w14:textId="5DF7574F" w:rsidR="001E2DF6" w:rsidRPr="00C75B6D" w:rsidRDefault="001E2DF6" w:rsidP="001E2DF6">
      <w:pPr>
        <w:pStyle w:val="ListParagraph"/>
        <w:numPr>
          <w:ilvl w:val="1"/>
          <w:numId w:val="1"/>
        </w:numPr>
        <w:tabs>
          <w:tab w:val="left" w:pos="2280"/>
        </w:tabs>
        <w:rPr>
          <w:b/>
          <w:color w:val="0070C0"/>
        </w:rPr>
      </w:pPr>
      <w:r w:rsidRPr="00C75B6D">
        <w:rPr>
          <w:color w:val="0070C0"/>
        </w:rPr>
        <w:t>ĐH đói &gt;126mg/dl</w:t>
      </w:r>
    </w:p>
    <w:p w14:paraId="74DD4B9C" w14:textId="3A304925" w:rsidR="001E2DF6" w:rsidRPr="00C75B6D" w:rsidRDefault="001E2DF6" w:rsidP="001E2DF6">
      <w:pPr>
        <w:pStyle w:val="ListParagraph"/>
        <w:numPr>
          <w:ilvl w:val="1"/>
          <w:numId w:val="1"/>
        </w:numPr>
        <w:tabs>
          <w:tab w:val="left" w:pos="2280"/>
        </w:tabs>
        <w:rPr>
          <w:b/>
          <w:color w:val="0070C0"/>
        </w:rPr>
      </w:pPr>
      <w:r w:rsidRPr="00C75B6D">
        <w:rPr>
          <w:color w:val="0070C0"/>
        </w:rPr>
        <w:t>OGTT&gt;200mg/dl sau 2h</w:t>
      </w:r>
    </w:p>
    <w:p w14:paraId="6972D992" w14:textId="22922AE1" w:rsidR="001E2DF6" w:rsidRPr="00C75B6D" w:rsidRDefault="001E2DF6" w:rsidP="001E2DF6">
      <w:pPr>
        <w:pStyle w:val="ListParagraph"/>
        <w:numPr>
          <w:ilvl w:val="1"/>
          <w:numId w:val="1"/>
        </w:numPr>
        <w:tabs>
          <w:tab w:val="left" w:pos="2280"/>
        </w:tabs>
        <w:rPr>
          <w:b/>
          <w:color w:val="0070C0"/>
        </w:rPr>
      </w:pPr>
      <w:r w:rsidRPr="00C75B6D">
        <w:rPr>
          <w:color w:val="0070C0"/>
        </w:rPr>
        <w:t>HbA1c&gt;6.5%</w:t>
      </w:r>
    </w:p>
    <w:p w14:paraId="5C83B29C" w14:textId="635E752E" w:rsidR="001E2DF6" w:rsidRPr="00C75B6D" w:rsidRDefault="001E2DF6" w:rsidP="001E2DF6">
      <w:pPr>
        <w:pStyle w:val="ListParagraph"/>
        <w:numPr>
          <w:ilvl w:val="1"/>
          <w:numId w:val="1"/>
        </w:numPr>
        <w:tabs>
          <w:tab w:val="left" w:pos="2280"/>
        </w:tabs>
        <w:rPr>
          <w:b/>
          <w:color w:val="0070C0"/>
        </w:rPr>
      </w:pPr>
      <w:r w:rsidRPr="00C75B6D">
        <w:rPr>
          <w:color w:val="0070C0"/>
        </w:rPr>
        <w:t>Dấu hiệu triệu chứng tiểu đường/ ĐH bất kì &gt;200mg/dl</w:t>
      </w:r>
    </w:p>
    <w:p w14:paraId="39C24B2A" w14:textId="00860E81" w:rsidR="00CF28EA" w:rsidRPr="00CF28EA" w:rsidRDefault="00CF28EA" w:rsidP="00CF28EA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Khảo sát đại trà tang đường huyết có thể thực hiện 1 trong 2 cách sau</w:t>
      </w:r>
    </w:p>
    <w:p w14:paraId="6C8EB252" w14:textId="00EDEEC0" w:rsidR="00CF28EA" w:rsidRPr="00CF28EA" w:rsidRDefault="00CF28EA" w:rsidP="00CF28EA">
      <w:pPr>
        <w:pStyle w:val="ListParagraph"/>
        <w:tabs>
          <w:tab w:val="left" w:pos="2280"/>
        </w:tabs>
        <w:ind w:left="1440"/>
        <w:rPr>
          <w:b/>
        </w:rPr>
      </w:pPr>
      <w:r>
        <w:rPr>
          <w:noProof/>
          <w:lang w:eastAsia="en-SG"/>
        </w:rPr>
        <w:lastRenderedPageBreak/>
        <w:drawing>
          <wp:inline distT="0" distB="0" distL="0" distR="0" wp14:anchorId="42ECFF30" wp14:editId="000C048C">
            <wp:extent cx="5776376" cy="73907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57" cy="73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B36C" w14:textId="77777777" w:rsidR="00CF28EA" w:rsidRDefault="00CF28EA" w:rsidP="00CF28EA">
      <w:pPr>
        <w:pStyle w:val="ListParagraph"/>
        <w:numPr>
          <w:ilvl w:val="0"/>
          <w:numId w:val="1"/>
        </w:numPr>
        <w:tabs>
          <w:tab w:val="left" w:pos="2280"/>
        </w:tabs>
      </w:pPr>
      <w:r>
        <w:t>Tiếp cận chẩn đoán 1 thì</w:t>
      </w:r>
    </w:p>
    <w:p w14:paraId="3CB3F28D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Nhịn ăn 8h sau đó glycemia đói </w:t>
      </w:r>
      <w:r>
        <w:sym w:font="Wingdings" w:char="F0E0"/>
      </w:r>
      <w:r>
        <w:t xml:space="preserve">uống 75g glucose </w:t>
      </w:r>
      <w:r>
        <w:sym w:font="Wingdings" w:char="F0E0"/>
      </w:r>
      <w:r>
        <w:t>sau 1 h và 2h đo glycemia</w:t>
      </w:r>
    </w:p>
    <w:p w14:paraId="5E6CED87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>Tiêu chuẩn Dx</w:t>
      </w:r>
    </w:p>
    <w:p w14:paraId="13E139E0" w14:textId="77777777" w:rsidR="00CF28EA" w:rsidRPr="00C848BE" w:rsidRDefault="00CF28EA" w:rsidP="00CF28EA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 xml:space="preserve">Đói: &gt;92mg/dl </w:t>
      </w:r>
      <w:r w:rsidRPr="00C848BE">
        <w:rPr>
          <w:b/>
          <w:i/>
        </w:rPr>
        <w:t>và/hoặc</w:t>
      </w:r>
    </w:p>
    <w:p w14:paraId="4275F415" w14:textId="77777777" w:rsidR="00CF28EA" w:rsidRPr="00C848BE" w:rsidRDefault="00CF28EA" w:rsidP="00CF28EA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 xml:space="preserve">1h: &gt;180 mg/dl </w:t>
      </w:r>
      <w:r w:rsidRPr="00C848BE">
        <w:rPr>
          <w:b/>
          <w:i/>
        </w:rPr>
        <w:t>và/hoặc</w:t>
      </w:r>
    </w:p>
    <w:p w14:paraId="42219BD3" w14:textId="77777777" w:rsidR="00CF28EA" w:rsidRPr="00C848BE" w:rsidRDefault="00CF28EA" w:rsidP="00CF28EA">
      <w:pPr>
        <w:pStyle w:val="ListParagraph"/>
        <w:numPr>
          <w:ilvl w:val="2"/>
          <w:numId w:val="1"/>
        </w:numPr>
        <w:tabs>
          <w:tab w:val="left" w:pos="2280"/>
        </w:tabs>
        <w:rPr>
          <w:b/>
        </w:rPr>
      </w:pPr>
      <w:r w:rsidRPr="00C848BE">
        <w:rPr>
          <w:b/>
        </w:rPr>
        <w:t>2h: &gt;153 mg/dl</w:t>
      </w:r>
    </w:p>
    <w:p w14:paraId="1E63D176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>Cải thiện kết cục thai kì nhưng tang gánh năng chi phí và “bệnh lý hóa” thai kì bình thường</w:t>
      </w:r>
    </w:p>
    <w:p w14:paraId="76674D3E" w14:textId="77777777" w:rsidR="00CF28EA" w:rsidRDefault="00CF28EA" w:rsidP="00CF28EA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Tiếp cận chẩn đoán 2 thì: </w:t>
      </w:r>
    </w:p>
    <w:p w14:paraId="740B3842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 xml:space="preserve">Bước 1: nhận diện đối tượng cần thực hiện bước 2: ko cho nhịn đói, test 50g glucose </w:t>
      </w:r>
      <w:r>
        <w:sym w:font="Wingdings" w:char="F0E0"/>
      </w:r>
      <w:r>
        <w:t>định lượng glycemia 1h sau đó</w:t>
      </w:r>
    </w:p>
    <w:p w14:paraId="6D7A3C2D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>Cut off: 130 135 140 mg/dl</w:t>
      </w:r>
    </w:p>
    <w:p w14:paraId="05638276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lastRenderedPageBreak/>
        <w:t xml:space="preserve">Bước 2: xác định thai phụ cần đưa vào quản lí: nhịn đói </w:t>
      </w:r>
      <w:r>
        <w:sym w:font="Wingdings" w:char="F0E0"/>
      </w:r>
      <w:r>
        <w:t>Glycemia đói. Sau đó uống 100g glucose đánh giá sau 1h, 2h, 3h</w:t>
      </w:r>
    </w:p>
    <w:p w14:paraId="5590A2F0" w14:textId="77777777" w:rsidR="00CF28EA" w:rsidRDefault="00CF28EA" w:rsidP="00CF28EA">
      <w:pPr>
        <w:pStyle w:val="ListParagraph"/>
        <w:numPr>
          <w:ilvl w:val="1"/>
          <w:numId w:val="1"/>
        </w:numPr>
        <w:tabs>
          <w:tab w:val="left" w:pos="2280"/>
        </w:tabs>
      </w:pPr>
      <w:r>
        <w:t>Cut off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8"/>
        <w:gridCol w:w="2339"/>
        <w:gridCol w:w="2275"/>
      </w:tblGrid>
      <w:tr w:rsidR="00CF28EA" w14:paraId="4604523D" w14:textId="77777777" w:rsidTr="00CF28EA">
        <w:tc>
          <w:tcPr>
            <w:tcW w:w="2228" w:type="dxa"/>
          </w:tcPr>
          <w:p w14:paraId="28C7A243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</w:p>
        </w:tc>
        <w:tc>
          <w:tcPr>
            <w:tcW w:w="2339" w:type="dxa"/>
          </w:tcPr>
          <w:p w14:paraId="0DA8AC59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Carpenter - Coustan</w:t>
            </w:r>
          </w:p>
        </w:tc>
        <w:tc>
          <w:tcPr>
            <w:tcW w:w="2275" w:type="dxa"/>
          </w:tcPr>
          <w:p w14:paraId="1AE89B2A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NDDG</w:t>
            </w:r>
          </w:p>
        </w:tc>
      </w:tr>
      <w:tr w:rsidR="00CF28EA" w14:paraId="6F418B78" w14:textId="77777777" w:rsidTr="00CF28EA">
        <w:tc>
          <w:tcPr>
            <w:tcW w:w="2228" w:type="dxa"/>
          </w:tcPr>
          <w:p w14:paraId="2ED3DA6F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Đói</w:t>
            </w:r>
          </w:p>
        </w:tc>
        <w:tc>
          <w:tcPr>
            <w:tcW w:w="2339" w:type="dxa"/>
          </w:tcPr>
          <w:p w14:paraId="106F99DC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95</w:t>
            </w:r>
          </w:p>
        </w:tc>
        <w:tc>
          <w:tcPr>
            <w:tcW w:w="2275" w:type="dxa"/>
          </w:tcPr>
          <w:p w14:paraId="246E55FB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105</w:t>
            </w:r>
          </w:p>
        </w:tc>
      </w:tr>
      <w:tr w:rsidR="00CF28EA" w14:paraId="5783395E" w14:textId="77777777" w:rsidTr="00CF28EA">
        <w:tc>
          <w:tcPr>
            <w:tcW w:w="2228" w:type="dxa"/>
          </w:tcPr>
          <w:p w14:paraId="409067FD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1h</w:t>
            </w:r>
          </w:p>
        </w:tc>
        <w:tc>
          <w:tcPr>
            <w:tcW w:w="2339" w:type="dxa"/>
          </w:tcPr>
          <w:p w14:paraId="7EF2363D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180</w:t>
            </w:r>
          </w:p>
        </w:tc>
        <w:tc>
          <w:tcPr>
            <w:tcW w:w="2275" w:type="dxa"/>
          </w:tcPr>
          <w:p w14:paraId="2D17C07E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190</w:t>
            </w:r>
          </w:p>
        </w:tc>
      </w:tr>
      <w:tr w:rsidR="00CF28EA" w14:paraId="0B839D85" w14:textId="77777777" w:rsidTr="00CF28EA">
        <w:tc>
          <w:tcPr>
            <w:tcW w:w="2228" w:type="dxa"/>
          </w:tcPr>
          <w:p w14:paraId="603CAE21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2h</w:t>
            </w:r>
          </w:p>
        </w:tc>
        <w:tc>
          <w:tcPr>
            <w:tcW w:w="2339" w:type="dxa"/>
          </w:tcPr>
          <w:p w14:paraId="12F116CF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155</w:t>
            </w:r>
          </w:p>
        </w:tc>
        <w:tc>
          <w:tcPr>
            <w:tcW w:w="2275" w:type="dxa"/>
          </w:tcPr>
          <w:p w14:paraId="4604CF7A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165</w:t>
            </w:r>
          </w:p>
        </w:tc>
      </w:tr>
      <w:tr w:rsidR="00CF28EA" w14:paraId="25772225" w14:textId="77777777" w:rsidTr="00CF28EA">
        <w:tc>
          <w:tcPr>
            <w:tcW w:w="2228" w:type="dxa"/>
          </w:tcPr>
          <w:p w14:paraId="533EA818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3h</w:t>
            </w:r>
          </w:p>
        </w:tc>
        <w:tc>
          <w:tcPr>
            <w:tcW w:w="2339" w:type="dxa"/>
          </w:tcPr>
          <w:p w14:paraId="25C38413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140</w:t>
            </w:r>
          </w:p>
        </w:tc>
        <w:tc>
          <w:tcPr>
            <w:tcW w:w="2275" w:type="dxa"/>
          </w:tcPr>
          <w:p w14:paraId="58AEA132" w14:textId="77777777" w:rsidR="00CF28EA" w:rsidRDefault="00CF28EA" w:rsidP="00BA52D4">
            <w:pPr>
              <w:pStyle w:val="ListParagraph"/>
              <w:tabs>
                <w:tab w:val="left" w:pos="2280"/>
              </w:tabs>
              <w:ind w:left="0"/>
            </w:pPr>
            <w:r>
              <w:t>145</w:t>
            </w:r>
          </w:p>
        </w:tc>
      </w:tr>
    </w:tbl>
    <w:p w14:paraId="6665BE4E" w14:textId="77777777" w:rsidR="00CF28EA" w:rsidRDefault="00CF28EA" w:rsidP="00CF28EA">
      <w:pPr>
        <w:pStyle w:val="ListParagraph"/>
        <w:tabs>
          <w:tab w:val="left" w:pos="2280"/>
        </w:tabs>
        <w:ind w:left="1440"/>
      </w:pPr>
      <w:r>
        <w:t xml:space="preserve">Tiêu chẩn </w:t>
      </w:r>
      <w:r w:rsidRPr="00C75B6D">
        <w:rPr>
          <w:highlight w:val="yellow"/>
        </w:rPr>
        <w:t>là &gt;=2 giá trị vượt ngưỡng</w:t>
      </w:r>
      <w:r>
        <w:t xml:space="preserve"> khi làm test 100g glucose</w:t>
      </w:r>
    </w:p>
    <w:p w14:paraId="62D9D427" w14:textId="6D7C9734" w:rsidR="00CF28EA" w:rsidRPr="008649B3" w:rsidRDefault="008649B3" w:rsidP="008649B3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Tiếp cận 2 thì giảm được nguy cơ thai to, kẹt vai mà không làm tang tỉ lệ thi nhỏ so với tuổi</w:t>
      </w:r>
    </w:p>
    <w:p w14:paraId="5FC18C9E" w14:textId="4D5B3845" w:rsidR="008649B3" w:rsidRPr="008649B3" w:rsidRDefault="008649B3" w:rsidP="008649B3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Tiếp cận 1 thì thuận tiện, dung nạp tốt và có độ nhạy cao hơn ở những thai kì có nguy cơ biến chứng cao (tang HA thai kì, TSG, thai to vs tuổi)</w:t>
      </w:r>
    </w:p>
    <w:p w14:paraId="3F8A9319" w14:textId="60D19D06" w:rsidR="008649B3" w:rsidRPr="00026DBF" w:rsidRDefault="008649B3" w:rsidP="008649B3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Theo dõi hậu sản GDM: cần test lại 6-12w sau sanh, lặp lại tối thiểu 1 lần cho mỗi 3 năm sau đó, ngưỡng dùng người bt ko mang thai</w:t>
      </w:r>
    </w:p>
    <w:p w14:paraId="6481C785" w14:textId="61B0BD03" w:rsidR="00026DBF" w:rsidRDefault="00026DBF" w:rsidP="00026DBF">
      <w:pPr>
        <w:tabs>
          <w:tab w:val="left" w:pos="2280"/>
        </w:tabs>
      </w:pPr>
    </w:p>
    <w:p w14:paraId="54500FA1" w14:textId="5E57575C" w:rsidR="00026DBF" w:rsidRDefault="00026DBF" w:rsidP="00026DBF">
      <w:pPr>
        <w:tabs>
          <w:tab w:val="left" w:pos="2280"/>
        </w:tabs>
        <w:jc w:val="center"/>
      </w:pPr>
      <w:r>
        <w:t>Mục tiêu quản lý HIP</w:t>
      </w:r>
    </w:p>
    <w:p w14:paraId="57BF4E4B" w14:textId="5D353D17" w:rsidR="00026DBF" w:rsidRPr="00650B10" w:rsidRDefault="00026DBF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  <w:color w:val="0070C0"/>
        </w:rPr>
      </w:pPr>
      <w:r w:rsidRPr="00650B10">
        <w:rPr>
          <w:b/>
          <w:color w:val="0070C0"/>
        </w:rPr>
        <w:t>GDM: trước ăn &lt;=95, 1h sau ăn &lt;=140, 2h sau ăn &lt;=120</w:t>
      </w:r>
    </w:p>
    <w:p w14:paraId="5E7572F2" w14:textId="38268C88" w:rsidR="00026DBF" w:rsidRPr="00650B10" w:rsidRDefault="00026DBF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  <w:color w:val="0070C0"/>
        </w:rPr>
      </w:pPr>
      <w:r w:rsidRPr="00650B10">
        <w:rPr>
          <w:b/>
          <w:color w:val="0070C0"/>
        </w:rPr>
        <w:t>DIP1&amp;2: sáng đói 60-99, đỉnh glucose sau ăn 100-129, hbA1c&lt;=6</w:t>
      </w:r>
    </w:p>
    <w:p w14:paraId="39E9FC7F" w14:textId="5E024A21" w:rsidR="00026DBF" w:rsidRPr="006E26AD" w:rsidRDefault="00026DBF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 xml:space="preserve">Dip cần được điều trị bằng các biện pháp hiệu quả đang được dùng hay chuyển đổi sang các chiến </w:t>
      </w:r>
      <w:proofErr w:type="gramStart"/>
      <w:r>
        <w:t xml:space="preserve">lược </w:t>
      </w:r>
      <w:r w:rsidR="006E26AD">
        <w:t xml:space="preserve"> can</w:t>
      </w:r>
      <w:proofErr w:type="gramEnd"/>
      <w:r w:rsidR="006E26AD">
        <w:t xml:space="preserve"> thiệp hiệu quả khác nếu trước bị fail</w:t>
      </w:r>
    </w:p>
    <w:p w14:paraId="18E2C642" w14:textId="2C38BCED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Liệu pháp dinh dưỡng nội khoa là can thiệp sơ cấp cho các thai phụ GDM</w:t>
      </w:r>
    </w:p>
    <w:p w14:paraId="17B4A85E" w14:textId="6FA7409A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Tổng năng lượng khuyến cáo 1800 – 2500 kcal/ngày, tùy thuộc vào căn nặng trước có thai</w:t>
      </w:r>
    </w:p>
    <w:p w14:paraId="7E665126" w14:textId="73ED9FBE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Ước lượng một cách tổng quát nhu cầu năng lượng bằng 30 kcal/kg/ngày x cân nặng lý tưởng</w:t>
      </w:r>
    </w:p>
    <w:p w14:paraId="7E1639AD" w14:textId="2FCB58E1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Không nên hạn chế quá đáng cung cấp năng lượng nhập</w:t>
      </w:r>
    </w:p>
    <w:p w14:paraId="271D69BC" w14:textId="62B5395A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Ăn 5-7 bữa trong ngày. Các bữa ko hoàn toàn giống nhau</w:t>
      </w:r>
    </w:p>
    <w:p w14:paraId="5D661460" w14:textId="58B9F176" w:rsidR="006E26AD" w:rsidRPr="00650B10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  <w:color w:val="0070C0"/>
        </w:rPr>
      </w:pPr>
      <w:r w:rsidRPr="00650B10">
        <w:rPr>
          <w:color w:val="0070C0"/>
        </w:rPr>
        <w:t>Phân bố tỉ lệ các chất lần lượt là 33-40% carbohydrate, 40% béo, 20% đạm</w:t>
      </w:r>
    </w:p>
    <w:p w14:paraId="70711CD2" w14:textId="2DA89705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 xml:space="preserve">Thức ăn chứa đường phức hơn đường đơn </w:t>
      </w:r>
    </w:p>
    <w:p w14:paraId="37B65988" w14:textId="0F236DE5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Cần giảm carbohydrate vào buổi sáng</w:t>
      </w:r>
    </w:p>
    <w:p w14:paraId="5D3B96C6" w14:textId="3F6DE810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Khuyến khích thai phụ tự theo dõi đường huyết thường xuyên ĐH đói cũng như đh 3-4 lần/d</w:t>
      </w:r>
    </w:p>
    <w:p w14:paraId="766C72F8" w14:textId="070492C5" w:rsidR="006E26AD" w:rsidRPr="00650B10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  <w:color w:val="0070C0"/>
        </w:rPr>
      </w:pPr>
      <w:r w:rsidRPr="00650B10">
        <w:rPr>
          <w:color w:val="0070C0"/>
        </w:rPr>
        <w:t>Thuốc hạ đường huyết chỉ định khi MNT thất bại: insulin và thuốc tang nhạy insulin đường uống (metformin và glyburide)</w:t>
      </w:r>
    </w:p>
    <w:p w14:paraId="557F448A" w14:textId="198A526D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Insulin là an toàn vì ko qua nhau</w:t>
      </w:r>
    </w:p>
    <w:p w14:paraId="6A88F158" w14:textId="4FF02191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Metformin là alternative option, khống chế sự tang cân mẹ tốt hơn khi sử dụng insulin</w:t>
      </w:r>
    </w:p>
    <w:p w14:paraId="4A449A5B" w14:textId="4CFEE4C5" w:rsidR="006E26AD" w:rsidRPr="00650B10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 w:rsidRPr="00650B10">
        <w:rPr>
          <w:b/>
        </w:rPr>
        <w:t>Trong các thuốc tang nhạy với insulin đường uống, metformin là lựa chọn tốt hơn so với glyburide</w:t>
      </w:r>
    </w:p>
    <w:p w14:paraId="699B47A2" w14:textId="75DF4963" w:rsidR="006E26AD" w:rsidRPr="006E26AD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Thai phụ béo phì/đtđ sẵn có/đh đói cao (&gt;=115mg/dl) thì dễ thất bại với thuốc tang nhạy insulin đường uống</w:t>
      </w:r>
    </w:p>
    <w:p w14:paraId="120F600A" w14:textId="06BF74D1" w:rsidR="006E26AD" w:rsidRPr="00E30738" w:rsidRDefault="006E26AD" w:rsidP="00026DBF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Insulin có thể xem là chỉ định điều trị hang đầu với thai phụ nguy cơ thất bại với thuốc tang nhạy insulin đường uống</w:t>
      </w:r>
      <w:r w:rsidR="00E30738">
        <w:t xml:space="preserve"> là những nhóm thai phụ </w:t>
      </w:r>
    </w:p>
    <w:p w14:paraId="79F1384F" w14:textId="6586CC91" w:rsidR="00E30738" w:rsidRPr="00E30738" w:rsidRDefault="00E30738" w:rsidP="00E30738">
      <w:pPr>
        <w:pStyle w:val="ListParagraph"/>
        <w:numPr>
          <w:ilvl w:val="1"/>
          <w:numId w:val="1"/>
        </w:numPr>
        <w:tabs>
          <w:tab w:val="left" w:pos="2280"/>
        </w:tabs>
        <w:rPr>
          <w:b/>
        </w:rPr>
      </w:pPr>
      <w:r>
        <w:t>Được chẩn đoán ĐTĐ, trước 20w tuổi thai</w:t>
      </w:r>
    </w:p>
    <w:p w14:paraId="7F62B24F" w14:textId="1DBC935D" w:rsidR="00E30738" w:rsidRPr="00E30738" w:rsidRDefault="00E30738" w:rsidP="00E30738">
      <w:pPr>
        <w:pStyle w:val="ListParagraph"/>
        <w:numPr>
          <w:ilvl w:val="1"/>
          <w:numId w:val="1"/>
        </w:numPr>
        <w:tabs>
          <w:tab w:val="left" w:pos="2280"/>
        </w:tabs>
        <w:rPr>
          <w:b/>
        </w:rPr>
      </w:pPr>
      <w:r>
        <w:t>Thuốc sau 30w tuổi thai</w:t>
      </w:r>
    </w:p>
    <w:p w14:paraId="666E1B91" w14:textId="4DBCAB11" w:rsidR="00E30738" w:rsidRPr="00E30738" w:rsidRDefault="00E30738" w:rsidP="00E30738">
      <w:pPr>
        <w:pStyle w:val="ListParagraph"/>
        <w:numPr>
          <w:ilvl w:val="1"/>
          <w:numId w:val="1"/>
        </w:numPr>
        <w:tabs>
          <w:tab w:val="left" w:pos="2280"/>
        </w:tabs>
        <w:rPr>
          <w:b/>
        </w:rPr>
      </w:pPr>
      <w:r>
        <w:t>DH đói &gt;110</w:t>
      </w:r>
    </w:p>
    <w:p w14:paraId="59FB9C8B" w14:textId="7D265430" w:rsidR="00E30738" w:rsidRPr="00E30738" w:rsidRDefault="00E30738" w:rsidP="00E30738">
      <w:pPr>
        <w:pStyle w:val="ListParagraph"/>
        <w:numPr>
          <w:ilvl w:val="1"/>
          <w:numId w:val="1"/>
        </w:numPr>
        <w:tabs>
          <w:tab w:val="left" w:pos="2280"/>
        </w:tabs>
        <w:rPr>
          <w:b/>
        </w:rPr>
      </w:pPr>
      <w:r>
        <w:t>1h sau ăn &gt;140</w:t>
      </w:r>
    </w:p>
    <w:p w14:paraId="4278A874" w14:textId="6F5979C1" w:rsidR="00E30738" w:rsidRPr="00E30738" w:rsidRDefault="00E30738" w:rsidP="00E30738">
      <w:pPr>
        <w:pStyle w:val="ListParagraph"/>
        <w:numPr>
          <w:ilvl w:val="1"/>
          <w:numId w:val="1"/>
        </w:numPr>
        <w:tabs>
          <w:tab w:val="left" w:pos="2280"/>
        </w:tabs>
        <w:rPr>
          <w:b/>
        </w:rPr>
      </w:pPr>
      <w:r>
        <w:t>Tang cân &gt;12kg</w:t>
      </w:r>
    </w:p>
    <w:p w14:paraId="56A0DBEB" w14:textId="7596590C" w:rsidR="00E30738" w:rsidRPr="00E30738" w:rsidRDefault="00E30738" w:rsidP="00E30738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Insulin là ưu tiên lựa chọn trong trị GDM</w:t>
      </w:r>
    </w:p>
    <w:p w14:paraId="23E32370" w14:textId="302AD114" w:rsidR="00E30738" w:rsidRPr="00E30738" w:rsidRDefault="00E30738" w:rsidP="00E30738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>Metformin và Glyburide có thể sử dụng nhưng qua nhau thai</w:t>
      </w:r>
    </w:p>
    <w:p w14:paraId="75A3A702" w14:textId="2B453945" w:rsidR="00E30738" w:rsidRPr="00E30738" w:rsidRDefault="00E30738" w:rsidP="00E30738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r>
        <w:t xml:space="preserve">Nếu trước </w:t>
      </w:r>
      <w:proofErr w:type="gramStart"/>
      <w:r>
        <w:t>đó  chưa</w:t>
      </w:r>
      <w:proofErr w:type="gramEnd"/>
      <w:r>
        <w:t xml:space="preserve"> có RL dung nạp đường được Dx trước, thì khi dùng Metformin trị buồng trứng đa nang gây phóng noãn, cần ngưng khi xác nhận có thai</w:t>
      </w:r>
    </w:p>
    <w:p w14:paraId="19B2DC8B" w14:textId="731C3829" w:rsidR="00FB3B5F" w:rsidRDefault="00FB3B5F" w:rsidP="00E30738">
      <w:pPr>
        <w:pStyle w:val="ListParagraph"/>
        <w:numPr>
          <w:ilvl w:val="0"/>
          <w:numId w:val="1"/>
        </w:numPr>
        <w:tabs>
          <w:tab w:val="left" w:pos="2280"/>
        </w:tabs>
        <w:rPr>
          <w:b/>
        </w:rPr>
      </w:pPr>
      <w:bookmarkStart w:id="0" w:name="_GoBack"/>
      <w:r>
        <w:rPr>
          <w:noProof/>
          <w:lang w:eastAsia="en-SG"/>
        </w:rPr>
        <w:lastRenderedPageBreak/>
        <w:drawing>
          <wp:inline distT="0" distB="0" distL="0" distR="0" wp14:anchorId="3AF41F99" wp14:editId="461D74F2">
            <wp:extent cx="6645910" cy="5013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A36B57" w14:textId="0B373712" w:rsidR="00E30738" w:rsidRDefault="00FB3B5F" w:rsidP="00FB3B5F">
      <w:pPr>
        <w:pStyle w:val="ListParagraph"/>
        <w:numPr>
          <w:ilvl w:val="0"/>
          <w:numId w:val="1"/>
        </w:numPr>
        <w:tabs>
          <w:tab w:val="left" w:pos="1240"/>
        </w:tabs>
      </w:pPr>
      <w:r>
        <w:t>Phụ nữ có đtđ thai kì không nên kéo dài quá 40w 6d</w:t>
      </w:r>
    </w:p>
    <w:p w14:paraId="60486E33" w14:textId="33BC68BE" w:rsidR="00FB3B5F" w:rsidRDefault="00FB3B5F" w:rsidP="00FB3B5F">
      <w:pPr>
        <w:pStyle w:val="ListParagraph"/>
        <w:numPr>
          <w:ilvl w:val="0"/>
          <w:numId w:val="1"/>
        </w:numPr>
        <w:tabs>
          <w:tab w:val="left" w:pos="1240"/>
        </w:tabs>
      </w:pPr>
      <w:r>
        <w:t>Mục tiêu trong chuyển dạ là ổn định glycemia bằng insulin tác dụng ngắn</w:t>
      </w:r>
      <w:r>
        <w:sym w:font="Wingdings" w:char="F0E8"/>
      </w:r>
      <w:r>
        <w:t>ĐH lúc sanh cần duy trì 70 – 126mg/dl</w:t>
      </w:r>
    </w:p>
    <w:p w14:paraId="5E0B0FB2" w14:textId="1B2C5DAD" w:rsidR="00FB3B5F" w:rsidRDefault="00FB3B5F" w:rsidP="00FB3B5F">
      <w:pPr>
        <w:pStyle w:val="ListParagraph"/>
        <w:numPr>
          <w:ilvl w:val="0"/>
          <w:numId w:val="1"/>
        </w:numPr>
        <w:tabs>
          <w:tab w:val="left" w:pos="1240"/>
        </w:tabs>
      </w:pPr>
      <w:r>
        <w:t>Đái tháo đường thai kì A1 và A2 ko cần dùng insulin trong thời gian hậu sản. đường huyết hay ogtt làm ở 6w – 12w hạu sản</w:t>
      </w:r>
    </w:p>
    <w:p w14:paraId="10126415" w14:textId="472FA6BC" w:rsidR="00FB3B5F" w:rsidRPr="00FB3B5F" w:rsidRDefault="00FB3B5F" w:rsidP="00FB3B5F">
      <w:pPr>
        <w:pStyle w:val="ListParagraph"/>
        <w:numPr>
          <w:ilvl w:val="0"/>
          <w:numId w:val="1"/>
        </w:numPr>
        <w:tabs>
          <w:tab w:val="left" w:pos="1240"/>
        </w:tabs>
      </w:pPr>
      <w:r>
        <w:t>Chế độ ăn cần duy trì trước khi mang thai, nếu cho con bú thì cộng 500 kcal/ngày</w:t>
      </w:r>
    </w:p>
    <w:sectPr w:rsidR="00FB3B5F" w:rsidRPr="00FB3B5F" w:rsidSect="004328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78C6"/>
    <w:multiLevelType w:val="hybridMultilevel"/>
    <w:tmpl w:val="AC1404CC"/>
    <w:lvl w:ilvl="0" w:tplc="DAD8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FA"/>
    <w:rsid w:val="00026DBF"/>
    <w:rsid w:val="000F5BB6"/>
    <w:rsid w:val="00123EE7"/>
    <w:rsid w:val="00192914"/>
    <w:rsid w:val="001E2DF6"/>
    <w:rsid w:val="00210FA0"/>
    <w:rsid w:val="002F11FA"/>
    <w:rsid w:val="00432803"/>
    <w:rsid w:val="00487C8C"/>
    <w:rsid w:val="00600494"/>
    <w:rsid w:val="00631F90"/>
    <w:rsid w:val="00650B10"/>
    <w:rsid w:val="006E26AD"/>
    <w:rsid w:val="00796558"/>
    <w:rsid w:val="007D6FF8"/>
    <w:rsid w:val="008649B3"/>
    <w:rsid w:val="009F31FB"/>
    <w:rsid w:val="00AD448F"/>
    <w:rsid w:val="00B17C68"/>
    <w:rsid w:val="00C75B6D"/>
    <w:rsid w:val="00C848BE"/>
    <w:rsid w:val="00CF28EA"/>
    <w:rsid w:val="00E30738"/>
    <w:rsid w:val="00F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17CC"/>
  <w15:chartTrackingRefBased/>
  <w15:docId w15:val="{45895518-8B98-4B25-8EA4-7CC56448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A0"/>
    <w:pPr>
      <w:ind w:left="720"/>
      <w:contextualSpacing/>
    </w:pPr>
  </w:style>
  <w:style w:type="table" w:styleId="TableGrid">
    <w:name w:val="Table Grid"/>
    <w:basedOn w:val="TableNormal"/>
    <w:uiPriority w:val="39"/>
    <w:rsid w:val="009F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F31F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1929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Nghi</dc:creator>
  <cp:keywords/>
  <dc:description/>
  <cp:lastModifiedBy>Lục Nghi</cp:lastModifiedBy>
  <cp:revision>7</cp:revision>
  <dcterms:created xsi:type="dcterms:W3CDTF">2018-11-26T09:09:00Z</dcterms:created>
  <dcterms:modified xsi:type="dcterms:W3CDTF">2018-12-27T09:22:00Z</dcterms:modified>
</cp:coreProperties>
</file>