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0762" w:rsidRDefault="00720762" w:rsidP="00720762">
      <w:bookmarkStart w:id="0" w:name="_GoBack"/>
      <w:bookmarkEnd w:id="0"/>
      <w:r>
        <w:t>Phải ghi diễn tiến chuyển dạ đến khi khám</w:t>
      </w:r>
    </w:p>
    <w:p w:rsidR="00720762" w:rsidRDefault="00720762" w:rsidP="003B2214">
      <w:pPr>
        <w:pStyle w:val="Heading2"/>
        <w:ind w:left="360"/>
      </w:pPr>
      <w:r>
        <w:t>Khám</w:t>
      </w:r>
    </w:p>
    <w:p w:rsidR="00720762" w:rsidRDefault="00720762" w:rsidP="00720762">
      <w:pPr>
        <w:pStyle w:val="ListParagraph"/>
        <w:numPr>
          <w:ilvl w:val="0"/>
          <w:numId w:val="7"/>
        </w:numPr>
      </w:pPr>
      <w:r>
        <w:t>CTC: mở, xóa, mật độ, tư thế</w:t>
      </w:r>
    </w:p>
    <w:p w:rsidR="003B2214" w:rsidRDefault="003B2214" w:rsidP="003B2214">
      <w:pPr>
        <w:pStyle w:val="ListParagraph"/>
        <w:numPr>
          <w:ilvl w:val="1"/>
          <w:numId w:val="7"/>
        </w:numPr>
      </w:pPr>
      <w:r>
        <w:t>Hở CTC có thể gặp khi đa thai, đa ối. CTC mở mà ko có cơn gò chứng tỏ chưa chuyển dạ, phải ghi là CTC hở. Ngoài ra, CTC mở là phải tăng từ từ, phải khám theo dõi. CTC hở ngoài thì cũng giống CTC đóng thôi, ko mở thật sự</w:t>
      </w:r>
    </w:p>
    <w:p w:rsidR="003B2214" w:rsidRDefault="003B2214" w:rsidP="003B2214">
      <w:pPr>
        <w:pStyle w:val="ListParagraph"/>
        <w:numPr>
          <w:ilvl w:val="1"/>
          <w:numId w:val="7"/>
        </w:numPr>
      </w:pPr>
      <w:r>
        <w:t>Khám độ mở tự nhiên, ko dùng 2 ngón tay banh ra</w:t>
      </w:r>
    </w:p>
    <w:p w:rsidR="003B2214" w:rsidRDefault="003B2214" w:rsidP="003B2214">
      <w:pPr>
        <w:pStyle w:val="ListParagraph"/>
        <w:numPr>
          <w:ilvl w:val="1"/>
          <w:numId w:val="7"/>
        </w:numPr>
      </w:pPr>
      <w:r>
        <w:t>Độ dày 0.5 cm là 50%. Mỏng thiệt mỏng là 80%. Vô chuyển dạ là 1 cm. Bt là 2 cm</w:t>
      </w:r>
    </w:p>
    <w:p w:rsidR="003B2214" w:rsidRDefault="003B2214" w:rsidP="003B2214">
      <w:pPr>
        <w:pStyle w:val="ListParagraph"/>
        <w:numPr>
          <w:ilvl w:val="1"/>
          <w:numId w:val="7"/>
        </w:numPr>
      </w:pPr>
      <w:r>
        <w:t>CTC banh ra ko đc thì chắc. Mềm thì dãn ra đc</w:t>
      </w:r>
    </w:p>
    <w:p w:rsidR="003B2214" w:rsidRDefault="003B2214" w:rsidP="003B2214">
      <w:pPr>
        <w:pStyle w:val="ListParagraph"/>
        <w:numPr>
          <w:ilvl w:val="1"/>
          <w:numId w:val="7"/>
        </w:numPr>
      </w:pPr>
      <w:r>
        <w:t>Con son xóa trước mở sau. Con rạ thì cùng lúc</w:t>
      </w:r>
    </w:p>
    <w:p w:rsidR="00720762" w:rsidRPr="00EA3DB4" w:rsidRDefault="00720762" w:rsidP="00720762">
      <w:pPr>
        <w:pStyle w:val="ListParagraph"/>
        <w:numPr>
          <w:ilvl w:val="0"/>
          <w:numId w:val="7"/>
        </w:numPr>
        <w:rPr>
          <w:color w:val="A6A6A6" w:themeColor="background1" w:themeShade="A6"/>
        </w:rPr>
      </w:pPr>
      <w:r w:rsidRPr="00EA3DB4">
        <w:rPr>
          <w:color w:val="A6A6A6" w:themeColor="background1" w:themeShade="A6"/>
        </w:rPr>
        <w:t>Ối còn thì phồng hay dẹt, ối vỡ thì nước ối ra sao</w:t>
      </w:r>
    </w:p>
    <w:p w:rsidR="003B2214" w:rsidRPr="00EA3DB4" w:rsidRDefault="00720762" w:rsidP="003B2214">
      <w:pPr>
        <w:pStyle w:val="ListParagraph"/>
        <w:numPr>
          <w:ilvl w:val="0"/>
          <w:numId w:val="7"/>
        </w:numPr>
        <w:rPr>
          <w:color w:val="A6A6A6" w:themeColor="background1" w:themeShade="A6"/>
        </w:rPr>
      </w:pPr>
      <w:r w:rsidRPr="00EA3DB4">
        <w:rPr>
          <w:color w:val="A6A6A6" w:themeColor="background1" w:themeShade="A6"/>
        </w:rPr>
        <w:t>Khung chậu: eo trên, giữa, dưới thế nào</w:t>
      </w:r>
    </w:p>
    <w:p w:rsidR="00720762" w:rsidRPr="00EA3DB4" w:rsidRDefault="00720762" w:rsidP="00720762">
      <w:pPr>
        <w:pStyle w:val="ListParagraph"/>
        <w:numPr>
          <w:ilvl w:val="0"/>
          <w:numId w:val="7"/>
        </w:numPr>
        <w:rPr>
          <w:color w:val="A6A6A6" w:themeColor="background1" w:themeShade="A6"/>
        </w:rPr>
      </w:pPr>
      <w:r w:rsidRPr="00EA3DB4">
        <w:rPr>
          <w:color w:val="A6A6A6" w:themeColor="background1" w:themeShade="A6"/>
        </w:rPr>
        <w:t>Ngôi, kiểu thế, độ lọt</w:t>
      </w:r>
    </w:p>
    <w:p w:rsidR="003B2214" w:rsidRDefault="003B2214" w:rsidP="003B2214">
      <w:pPr>
        <w:pStyle w:val="ListParagraph"/>
        <w:numPr>
          <w:ilvl w:val="1"/>
          <w:numId w:val="7"/>
        </w:numPr>
      </w:pPr>
      <w:r>
        <w:t>Con so thường lọt vào tháng cuối</w:t>
      </w:r>
    </w:p>
    <w:p w:rsidR="003B2214" w:rsidRDefault="003B2214" w:rsidP="003B2214">
      <w:pPr>
        <w:pStyle w:val="ListParagraph"/>
        <w:numPr>
          <w:ilvl w:val="1"/>
          <w:numId w:val="7"/>
        </w:numPr>
      </w:pPr>
      <w:r>
        <w:t>2 gai hông chia trước sau</w:t>
      </w:r>
    </w:p>
    <w:p w:rsidR="003B2214" w:rsidRDefault="003B2214" w:rsidP="003B2214">
      <w:pPr>
        <w:pStyle w:val="ListParagraph"/>
        <w:numPr>
          <w:ilvl w:val="1"/>
          <w:numId w:val="7"/>
        </w:numPr>
      </w:pPr>
      <w:r>
        <w:t>Hok có chẩm chậu sau mà là chẩm cùng, chẩm vệ</w:t>
      </w:r>
    </w:p>
    <w:p w:rsidR="003B2214" w:rsidRDefault="003B2214" w:rsidP="003B2214">
      <w:pPr>
        <w:pStyle w:val="ListParagraph"/>
        <w:numPr>
          <w:ilvl w:val="1"/>
          <w:numId w:val="7"/>
        </w:numPr>
      </w:pPr>
      <w:r>
        <w:t>Bướu huyết thanh rất khó khám thóp. Thóp sau hình tam giác, thóp trước hình tứ giác</w:t>
      </w:r>
    </w:p>
    <w:p w:rsidR="003B2214" w:rsidRDefault="003B2214" w:rsidP="003B2214">
      <w:pPr>
        <w:pStyle w:val="ListParagraph"/>
        <w:numPr>
          <w:ilvl w:val="1"/>
          <w:numId w:val="7"/>
        </w:numPr>
      </w:pPr>
      <w:r>
        <w:t>Chẩm chậu trái sau muốn đẻ thì xoay 135o ra chẩm vệ, 45o ra chẩm cùng</w:t>
      </w:r>
    </w:p>
    <w:p w:rsidR="003B2214" w:rsidRDefault="003B2214" w:rsidP="003B2214">
      <w:pPr>
        <w:pStyle w:val="ListParagraph"/>
        <w:numPr>
          <w:ilvl w:val="1"/>
          <w:numId w:val="7"/>
        </w:numPr>
      </w:pPr>
      <w:r>
        <w:t>Ngôi mặt cằm sau ko đẻ đc</w:t>
      </w:r>
    </w:p>
    <w:p w:rsidR="003B2214" w:rsidRDefault="003B2214" w:rsidP="003B2214">
      <w:pPr>
        <w:pStyle w:val="ListParagraph"/>
        <w:numPr>
          <w:ilvl w:val="1"/>
          <w:numId w:val="7"/>
        </w:numPr>
      </w:pPr>
      <w:r>
        <w:t>Độ lọt Leopold và âm đạo phải phù hợp. Lọt khi đường kính qua mặt phẳng eo trên. Gờ vô danh lên là eo trên</w:t>
      </w:r>
    </w:p>
    <w:p w:rsidR="00F67A97" w:rsidRPr="00EA3DB4" w:rsidRDefault="00F06C1C" w:rsidP="00720762">
      <w:pPr>
        <w:pStyle w:val="ListParagraph"/>
        <w:numPr>
          <w:ilvl w:val="0"/>
          <w:numId w:val="7"/>
        </w:numPr>
        <w:rPr>
          <w:color w:val="A6A6A6" w:themeColor="background1" w:themeShade="A6"/>
        </w:rPr>
      </w:pPr>
      <w:r w:rsidRPr="00EA3DB4">
        <w:rPr>
          <w:color w:val="A6A6A6" w:themeColor="background1" w:themeShade="A6"/>
        </w:rPr>
        <w:t>Leopold: ngôi, lưng bên nào, lọt hay chưa</w:t>
      </w:r>
    </w:p>
    <w:p w:rsidR="00720762" w:rsidRPr="00EA3DB4" w:rsidRDefault="00720762" w:rsidP="00720762">
      <w:pPr>
        <w:pStyle w:val="ListParagraph"/>
        <w:numPr>
          <w:ilvl w:val="0"/>
          <w:numId w:val="7"/>
        </w:numPr>
        <w:rPr>
          <w:color w:val="A6A6A6" w:themeColor="background1" w:themeShade="A6"/>
        </w:rPr>
      </w:pPr>
      <w:r w:rsidRPr="00EA3DB4">
        <w:rPr>
          <w:color w:val="A6A6A6" w:themeColor="background1" w:themeShade="A6"/>
        </w:rPr>
        <w:t>Quan tâm hướng CTC khi nó mới mở 2-3 cm, chứ mở ra hết rồi, khỏi ghi hướng cũng đc</w:t>
      </w:r>
    </w:p>
    <w:p w:rsidR="00720762" w:rsidRDefault="00720762" w:rsidP="00720762">
      <w:pPr>
        <w:pStyle w:val="ListParagraph"/>
        <w:numPr>
          <w:ilvl w:val="0"/>
          <w:numId w:val="7"/>
        </w:numPr>
      </w:pPr>
      <w:r>
        <w:t>BN lùn mà con 3.6 kg coi chừng bất xứng khung chậu</w:t>
      </w:r>
    </w:p>
    <w:p w:rsidR="00720762" w:rsidRDefault="00720762" w:rsidP="00720762">
      <w:pPr>
        <w:pStyle w:val="ListParagraph"/>
        <w:numPr>
          <w:ilvl w:val="0"/>
          <w:numId w:val="7"/>
        </w:numPr>
      </w:pPr>
      <w:r>
        <w:t>Tướng đi bất thường coi chừng khung chậu lệch 1 bên</w:t>
      </w:r>
    </w:p>
    <w:p w:rsidR="00720762" w:rsidRDefault="00720762" w:rsidP="00720762">
      <w:pPr>
        <w:pStyle w:val="ListParagraph"/>
        <w:numPr>
          <w:ilvl w:val="0"/>
          <w:numId w:val="7"/>
        </w:numPr>
      </w:pPr>
      <w:r>
        <w:t>Nhớ khám tuyến giáp</w:t>
      </w:r>
    </w:p>
    <w:p w:rsidR="00720762" w:rsidRDefault="00720762" w:rsidP="003B2214">
      <w:pPr>
        <w:pStyle w:val="Heading2"/>
        <w:ind w:left="0" w:firstLine="0"/>
      </w:pPr>
      <w:r>
        <w:t>Đánh giá cuộc sanh</w:t>
      </w:r>
    </w:p>
    <w:p w:rsidR="00720762" w:rsidRPr="00EA3DB4" w:rsidRDefault="00720762" w:rsidP="00720762">
      <w:pPr>
        <w:pStyle w:val="ListParagraph"/>
        <w:numPr>
          <w:ilvl w:val="0"/>
          <w:numId w:val="8"/>
        </w:numPr>
        <w:rPr>
          <w:color w:val="A6A6A6" w:themeColor="background1" w:themeShade="A6"/>
        </w:rPr>
      </w:pPr>
      <w:r w:rsidRPr="00EA3DB4">
        <w:rPr>
          <w:color w:val="A6A6A6" w:themeColor="background1" w:themeShade="A6"/>
        </w:rPr>
        <w:t>Cơn gò + sức khỏe mẹ (để rặn)</w:t>
      </w:r>
    </w:p>
    <w:p w:rsidR="00720762" w:rsidRPr="00EA3DB4" w:rsidRDefault="00720762" w:rsidP="00720762">
      <w:pPr>
        <w:pStyle w:val="ListParagraph"/>
        <w:numPr>
          <w:ilvl w:val="0"/>
          <w:numId w:val="8"/>
        </w:numPr>
        <w:rPr>
          <w:color w:val="A6A6A6" w:themeColor="background1" w:themeShade="A6"/>
        </w:rPr>
      </w:pPr>
      <w:r w:rsidRPr="00EA3DB4">
        <w:rPr>
          <w:color w:val="A6A6A6" w:themeColor="background1" w:themeShade="A6"/>
        </w:rPr>
        <w:t>Thai nhi: cân nặng, sức khỏe, ngôi-lọt-kiểu thế</w:t>
      </w:r>
    </w:p>
    <w:p w:rsidR="00720762" w:rsidRPr="00EA3DB4" w:rsidRDefault="00720762" w:rsidP="00720762">
      <w:pPr>
        <w:pStyle w:val="ListParagraph"/>
        <w:numPr>
          <w:ilvl w:val="0"/>
          <w:numId w:val="8"/>
        </w:numPr>
        <w:rPr>
          <w:color w:val="A6A6A6" w:themeColor="background1" w:themeShade="A6"/>
        </w:rPr>
      </w:pPr>
      <w:r w:rsidRPr="00EA3DB4">
        <w:rPr>
          <w:color w:val="A6A6A6" w:themeColor="background1" w:themeShade="A6"/>
        </w:rPr>
        <w:t>Đường đi: CTC, khung chậu, âm đạo</w:t>
      </w:r>
    </w:p>
    <w:p w:rsidR="00720762" w:rsidRDefault="00720762" w:rsidP="00720762">
      <w:pPr>
        <w:pStyle w:val="ListParagraph"/>
        <w:numPr>
          <w:ilvl w:val="0"/>
          <w:numId w:val="8"/>
        </w:numPr>
      </w:pPr>
      <w:r>
        <w:t>Tiền thời 8h, hoạt động 7h</w:t>
      </w:r>
    </w:p>
    <w:p w:rsidR="00720762" w:rsidRDefault="00720762" w:rsidP="00720762">
      <w:pPr>
        <w:pStyle w:val="ListParagraph"/>
        <w:numPr>
          <w:ilvl w:val="0"/>
          <w:numId w:val="8"/>
        </w:numPr>
      </w:pPr>
      <w:r>
        <w:t>Hoạt động kéo dài quan trọng hơn tiền thời kéo dài</w:t>
      </w:r>
    </w:p>
    <w:tbl>
      <w:tblPr>
        <w:tblStyle w:val="TableGrid"/>
        <w:tblW w:w="0" w:type="auto"/>
        <w:jc w:val="center"/>
        <w:tblLook w:val="04A0" w:firstRow="1" w:lastRow="0" w:firstColumn="1" w:lastColumn="0" w:noHBand="0" w:noVBand="1"/>
      </w:tblPr>
      <w:tblGrid>
        <w:gridCol w:w="2088"/>
        <w:gridCol w:w="1260"/>
        <w:gridCol w:w="1980"/>
      </w:tblGrid>
      <w:tr w:rsidR="00720762" w:rsidTr="00720762">
        <w:trPr>
          <w:jc w:val="center"/>
        </w:trPr>
        <w:tc>
          <w:tcPr>
            <w:tcW w:w="2088" w:type="dxa"/>
          </w:tcPr>
          <w:p w:rsidR="00720762" w:rsidRDefault="00720762"/>
        </w:tc>
        <w:tc>
          <w:tcPr>
            <w:tcW w:w="1260" w:type="dxa"/>
          </w:tcPr>
          <w:p w:rsidR="00720762" w:rsidRDefault="00720762">
            <w:r>
              <w:t>Tiềm thời</w:t>
            </w:r>
          </w:p>
        </w:tc>
        <w:tc>
          <w:tcPr>
            <w:tcW w:w="1980" w:type="dxa"/>
          </w:tcPr>
          <w:p w:rsidR="00720762" w:rsidRDefault="00720762">
            <w:r>
              <w:t>Hoạt động</w:t>
            </w:r>
          </w:p>
        </w:tc>
      </w:tr>
      <w:tr w:rsidR="00720762" w:rsidTr="00720762">
        <w:trPr>
          <w:jc w:val="center"/>
        </w:trPr>
        <w:tc>
          <w:tcPr>
            <w:tcW w:w="2088" w:type="dxa"/>
          </w:tcPr>
          <w:p w:rsidR="00720762" w:rsidRDefault="00720762">
            <w:r>
              <w:t>Tử cung co</w:t>
            </w:r>
          </w:p>
        </w:tc>
        <w:tc>
          <w:tcPr>
            <w:tcW w:w="1260" w:type="dxa"/>
          </w:tcPr>
          <w:p w:rsidR="00720762" w:rsidRDefault="00720762">
            <w:r>
              <w:t>30s</w:t>
            </w:r>
          </w:p>
        </w:tc>
        <w:tc>
          <w:tcPr>
            <w:tcW w:w="1980" w:type="dxa"/>
          </w:tcPr>
          <w:p w:rsidR="00720762" w:rsidRDefault="00720762">
            <w:r>
              <w:t>40-60s</w:t>
            </w:r>
          </w:p>
        </w:tc>
      </w:tr>
      <w:tr w:rsidR="00720762" w:rsidTr="00720762">
        <w:trPr>
          <w:jc w:val="center"/>
        </w:trPr>
        <w:tc>
          <w:tcPr>
            <w:tcW w:w="2088" w:type="dxa"/>
          </w:tcPr>
          <w:p w:rsidR="00720762" w:rsidRDefault="00720762">
            <w:r>
              <w:t>Tử cung nghỉ</w:t>
            </w:r>
          </w:p>
        </w:tc>
        <w:tc>
          <w:tcPr>
            <w:tcW w:w="1260" w:type="dxa"/>
          </w:tcPr>
          <w:p w:rsidR="00720762" w:rsidRDefault="00720762">
            <w:r>
              <w:t>3p</w:t>
            </w:r>
          </w:p>
        </w:tc>
        <w:tc>
          <w:tcPr>
            <w:tcW w:w="1980" w:type="dxa"/>
          </w:tcPr>
          <w:p w:rsidR="00720762" w:rsidRDefault="00720762">
            <w:r>
              <w:t>1-2p</w:t>
            </w:r>
          </w:p>
        </w:tc>
      </w:tr>
      <w:tr w:rsidR="00720762" w:rsidTr="00720762">
        <w:trPr>
          <w:jc w:val="center"/>
        </w:trPr>
        <w:tc>
          <w:tcPr>
            <w:tcW w:w="2088" w:type="dxa"/>
          </w:tcPr>
          <w:p w:rsidR="00720762" w:rsidRDefault="00720762">
            <w:r>
              <w:t>Biên độ co</w:t>
            </w:r>
          </w:p>
        </w:tc>
        <w:tc>
          <w:tcPr>
            <w:tcW w:w="1260" w:type="dxa"/>
          </w:tcPr>
          <w:p w:rsidR="00720762" w:rsidRDefault="00720762">
            <w:r>
              <w:t>50 mmHg</w:t>
            </w:r>
          </w:p>
        </w:tc>
        <w:tc>
          <w:tcPr>
            <w:tcW w:w="1980" w:type="dxa"/>
          </w:tcPr>
          <w:p w:rsidR="00720762" w:rsidRDefault="00720762" w:rsidP="00720762">
            <w:r>
              <w:t>50-80-100 mmHg</w:t>
            </w:r>
          </w:p>
        </w:tc>
      </w:tr>
      <w:tr w:rsidR="00720762" w:rsidTr="00720762">
        <w:trPr>
          <w:jc w:val="center"/>
        </w:trPr>
        <w:tc>
          <w:tcPr>
            <w:tcW w:w="2088" w:type="dxa"/>
          </w:tcPr>
          <w:p w:rsidR="00720762" w:rsidRDefault="00720762">
            <w:r>
              <w:t>Trương lực cơ bản</w:t>
            </w:r>
          </w:p>
        </w:tc>
        <w:tc>
          <w:tcPr>
            <w:tcW w:w="3240" w:type="dxa"/>
            <w:gridSpan w:val="2"/>
          </w:tcPr>
          <w:p w:rsidR="00720762" w:rsidRDefault="00720762" w:rsidP="00720762">
            <w:pPr>
              <w:jc w:val="center"/>
            </w:pPr>
            <w:r>
              <w:t>10-20 mmHg</w:t>
            </w:r>
          </w:p>
        </w:tc>
      </w:tr>
    </w:tbl>
    <w:p w:rsidR="00720762" w:rsidRDefault="00720762" w:rsidP="003B2214">
      <w:pPr>
        <w:pStyle w:val="Heading2"/>
        <w:ind w:left="0" w:firstLine="0"/>
      </w:pPr>
      <w:r>
        <w:t>Chẩn đoán</w:t>
      </w:r>
    </w:p>
    <w:p w:rsidR="00F06C1C" w:rsidRDefault="00F06C1C">
      <w:r>
        <w:t>Con so, thai ? tuần, ngôi chuyển dạ giai đoạ</w:t>
      </w:r>
      <w:r w:rsidR="00720762">
        <w:t>n gì, có</w:t>
      </w:r>
      <w:r>
        <w:t xml:space="preserve"> kéo dài ko</w:t>
      </w:r>
    </w:p>
    <w:p w:rsidR="00720762" w:rsidRDefault="00720762" w:rsidP="00720762">
      <w:r>
        <w:t>Các giai đoạn sanh: chuyển dạ tiềm thời, hoạt động, sổ thai, sổ nhau</w:t>
      </w:r>
    </w:p>
    <w:p w:rsidR="003B2214" w:rsidRDefault="003B2214" w:rsidP="003B2214">
      <w:r>
        <w:t>Tuần = BCTC + 4. Xương mu là 0 cm</w:t>
      </w:r>
    </w:p>
    <w:p w:rsidR="00F06C1C" w:rsidRDefault="00F06C1C">
      <w:r>
        <w:t>Vết rách CTC trên cùng đồ là vỡ tử cung</w:t>
      </w:r>
    </w:p>
    <w:p w:rsidR="00871004" w:rsidRDefault="00871004"/>
    <w:sectPr w:rsidR="00871004" w:rsidSect="003B2214">
      <w:headerReference w:type="even" r:id="rId8"/>
      <w:headerReference w:type="default" r:id="rId9"/>
      <w:footerReference w:type="even" r:id="rId10"/>
      <w:footerReference w:type="default" r:id="rId11"/>
      <w:headerReference w:type="first" r:id="rId12"/>
      <w:footerReference w:type="first" r:id="rId13"/>
      <w:pgSz w:w="12240" w:h="15840"/>
      <w:pgMar w:top="720" w:right="1440" w:bottom="72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C355F" w:rsidRDefault="00AC355F" w:rsidP="00B04D23">
      <w:r>
        <w:separator/>
      </w:r>
    </w:p>
  </w:endnote>
  <w:endnote w:type="continuationSeparator" w:id="0">
    <w:p w:rsidR="00AC355F" w:rsidRDefault="00AC355F" w:rsidP="00B04D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04D23" w:rsidRDefault="00B04D2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04D23" w:rsidRDefault="00B04D23">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04D23" w:rsidRDefault="00B04D2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C355F" w:rsidRDefault="00AC355F" w:rsidP="00B04D23">
      <w:r>
        <w:separator/>
      </w:r>
    </w:p>
  </w:footnote>
  <w:footnote w:type="continuationSeparator" w:id="0">
    <w:p w:rsidR="00AC355F" w:rsidRDefault="00AC355F" w:rsidP="00B04D2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04D23" w:rsidRDefault="00B04D23">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558407" o:spid="_x0000_s2050" type="#_x0000_t136" style="position:absolute;margin-left:0;margin-top:0;width:589.05pt;height:70.65pt;rotation:315;z-index:-251655168;mso-position-horizontal:center;mso-position-horizontal-relative:margin;mso-position-vertical:center;mso-position-vertical-relative:margin" o:allowincell="f" fillcolor="red" stroked="f">
          <v:fill opacity=".5"/>
          <v:textpath style="font-family:&quot;Calibri&quot;;font-size:1pt" string="Nguyễn Việt Hòa-Hà Thị Bích Trâm"/>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04D23" w:rsidRDefault="00B04D23">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558408" o:spid="_x0000_s2051" type="#_x0000_t136" style="position:absolute;margin-left:0;margin-top:0;width:589.05pt;height:70.65pt;rotation:315;z-index:-251653120;mso-position-horizontal:center;mso-position-horizontal-relative:margin;mso-position-vertical:center;mso-position-vertical-relative:margin" o:allowincell="f" fillcolor="red" stroked="f">
          <v:fill opacity=".5"/>
          <v:textpath style="font-family:&quot;Calibri&quot;;font-size:1pt" string="Nguyễn Việt Hòa-Hà Thị Bích Trâm"/>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04D23" w:rsidRDefault="00B04D23">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558406" o:spid="_x0000_s2049" type="#_x0000_t136" style="position:absolute;margin-left:0;margin-top:0;width:589.05pt;height:70.65pt;rotation:315;z-index:-251657216;mso-position-horizontal:center;mso-position-horizontal-relative:margin;mso-position-vertical:center;mso-position-vertical-relative:margin" o:allowincell="f" fillcolor="red" stroked="f">
          <v:fill opacity=".5"/>
          <v:textpath style="font-family:&quot;Calibri&quot;;font-size:1pt" string="Nguyễn Việt Hòa-Hà Thị Bích Trâm"/>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7D4D03"/>
    <w:multiLevelType w:val="hybridMultilevel"/>
    <w:tmpl w:val="2E700B0E"/>
    <w:lvl w:ilvl="0" w:tplc="F6D609BE">
      <w:start w:val="1"/>
      <w:numFmt w:val="upperRoman"/>
      <w:lvlText w:val="%1/"/>
      <w:lvlJc w:val="left"/>
      <w:pPr>
        <w:ind w:left="360" w:hanging="360"/>
      </w:pPr>
      <w:rPr>
        <w:rFonts w:ascii="Times New Roman" w:hAnsi="Times New Roman" w:hint="default"/>
        <w:sz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A5314D1"/>
    <w:multiLevelType w:val="hybridMultilevel"/>
    <w:tmpl w:val="8924D48E"/>
    <w:lvl w:ilvl="0" w:tplc="5CF80FBE">
      <w:start w:val="1"/>
      <w:numFmt w:val="upperRoman"/>
      <w:pStyle w:val="Heading1"/>
      <w:lvlText w:val="%1/"/>
      <w:lvlJc w:val="left"/>
      <w:pPr>
        <w:ind w:left="360" w:hanging="360"/>
      </w:pPr>
      <w:rPr>
        <w:rFonts w:ascii="Times New Roman" w:hAnsi="Times New Roman" w:hint="default"/>
        <w:sz w:val="36"/>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CB435F6"/>
    <w:multiLevelType w:val="hybridMultilevel"/>
    <w:tmpl w:val="260CE6FC"/>
    <w:lvl w:ilvl="0" w:tplc="723CCC9C">
      <w:start w:val="1"/>
      <w:numFmt w:val="upperRoman"/>
      <w:lvlText w:val="%1/"/>
      <w:lvlJc w:val="left"/>
      <w:pPr>
        <w:ind w:left="360" w:hanging="36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EA3634B"/>
    <w:multiLevelType w:val="hybridMultilevel"/>
    <w:tmpl w:val="0F300A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6FF556C"/>
    <w:multiLevelType w:val="hybridMultilevel"/>
    <w:tmpl w:val="9430A194"/>
    <w:lvl w:ilvl="0" w:tplc="6AB06D2C">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7EFC6F2A"/>
    <w:multiLevelType w:val="hybridMultilevel"/>
    <w:tmpl w:val="D9807E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0"/>
  </w:num>
  <w:num w:numId="4">
    <w:abstractNumId w:val="1"/>
  </w:num>
  <w:num w:numId="5">
    <w:abstractNumId w:val="1"/>
  </w:num>
  <w:num w:numId="6">
    <w:abstractNumId w:val="1"/>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11A4"/>
    <w:rsid w:val="000143B5"/>
    <w:rsid w:val="000145B5"/>
    <w:rsid w:val="000357FE"/>
    <w:rsid w:val="00045926"/>
    <w:rsid w:val="00060D6B"/>
    <w:rsid w:val="000610BA"/>
    <w:rsid w:val="00061E5E"/>
    <w:rsid w:val="00062013"/>
    <w:rsid w:val="000661AA"/>
    <w:rsid w:val="00067C88"/>
    <w:rsid w:val="000B7261"/>
    <w:rsid w:val="000C07B8"/>
    <w:rsid w:val="001103C0"/>
    <w:rsid w:val="001828C9"/>
    <w:rsid w:val="001946C0"/>
    <w:rsid w:val="0022404F"/>
    <w:rsid w:val="002669AB"/>
    <w:rsid w:val="00290646"/>
    <w:rsid w:val="002C2945"/>
    <w:rsid w:val="00325582"/>
    <w:rsid w:val="00330829"/>
    <w:rsid w:val="00331689"/>
    <w:rsid w:val="003622FD"/>
    <w:rsid w:val="003B2214"/>
    <w:rsid w:val="003C4ECB"/>
    <w:rsid w:val="003C6FC0"/>
    <w:rsid w:val="003D2326"/>
    <w:rsid w:val="003D70CA"/>
    <w:rsid w:val="00407931"/>
    <w:rsid w:val="004411A4"/>
    <w:rsid w:val="004720E0"/>
    <w:rsid w:val="004737B0"/>
    <w:rsid w:val="00494F42"/>
    <w:rsid w:val="004C4FFC"/>
    <w:rsid w:val="004E5E5E"/>
    <w:rsid w:val="004F3736"/>
    <w:rsid w:val="005213F9"/>
    <w:rsid w:val="005641CE"/>
    <w:rsid w:val="005A490E"/>
    <w:rsid w:val="005B0BEC"/>
    <w:rsid w:val="005B5033"/>
    <w:rsid w:val="005C292C"/>
    <w:rsid w:val="005D783B"/>
    <w:rsid w:val="005E37C7"/>
    <w:rsid w:val="005E51B7"/>
    <w:rsid w:val="00603373"/>
    <w:rsid w:val="00677D81"/>
    <w:rsid w:val="00685A9E"/>
    <w:rsid w:val="006967B8"/>
    <w:rsid w:val="006B496B"/>
    <w:rsid w:val="006E70FA"/>
    <w:rsid w:val="00701A04"/>
    <w:rsid w:val="00707D86"/>
    <w:rsid w:val="00720762"/>
    <w:rsid w:val="007275F3"/>
    <w:rsid w:val="00746C7C"/>
    <w:rsid w:val="0077147C"/>
    <w:rsid w:val="00780126"/>
    <w:rsid w:val="0078253D"/>
    <w:rsid w:val="007A0294"/>
    <w:rsid w:val="007C4C02"/>
    <w:rsid w:val="007E4AB3"/>
    <w:rsid w:val="00813026"/>
    <w:rsid w:val="00831B1B"/>
    <w:rsid w:val="00835B2C"/>
    <w:rsid w:val="0084396B"/>
    <w:rsid w:val="00852206"/>
    <w:rsid w:val="00871004"/>
    <w:rsid w:val="008727C0"/>
    <w:rsid w:val="008D6AC0"/>
    <w:rsid w:val="008E14FB"/>
    <w:rsid w:val="00921154"/>
    <w:rsid w:val="00935467"/>
    <w:rsid w:val="009840FA"/>
    <w:rsid w:val="009B2E42"/>
    <w:rsid w:val="009E0E88"/>
    <w:rsid w:val="009F05A5"/>
    <w:rsid w:val="00A55B19"/>
    <w:rsid w:val="00A630D9"/>
    <w:rsid w:val="00A74A03"/>
    <w:rsid w:val="00AA2E93"/>
    <w:rsid w:val="00AB5FC8"/>
    <w:rsid w:val="00AC355F"/>
    <w:rsid w:val="00AF2B1F"/>
    <w:rsid w:val="00AF59B6"/>
    <w:rsid w:val="00B04D23"/>
    <w:rsid w:val="00B13CEA"/>
    <w:rsid w:val="00B85B29"/>
    <w:rsid w:val="00B9500C"/>
    <w:rsid w:val="00BB657F"/>
    <w:rsid w:val="00BD596B"/>
    <w:rsid w:val="00C00584"/>
    <w:rsid w:val="00C24C63"/>
    <w:rsid w:val="00C53EB7"/>
    <w:rsid w:val="00C920B0"/>
    <w:rsid w:val="00CA05A0"/>
    <w:rsid w:val="00CE4181"/>
    <w:rsid w:val="00D40BEE"/>
    <w:rsid w:val="00D57007"/>
    <w:rsid w:val="00D96EAD"/>
    <w:rsid w:val="00DF668A"/>
    <w:rsid w:val="00DF6B7E"/>
    <w:rsid w:val="00E1222A"/>
    <w:rsid w:val="00E12E64"/>
    <w:rsid w:val="00E273E1"/>
    <w:rsid w:val="00E323F2"/>
    <w:rsid w:val="00E71BBC"/>
    <w:rsid w:val="00E9047D"/>
    <w:rsid w:val="00EA3DB4"/>
    <w:rsid w:val="00EA5CE9"/>
    <w:rsid w:val="00F04431"/>
    <w:rsid w:val="00F04F52"/>
    <w:rsid w:val="00F06C1C"/>
    <w:rsid w:val="00F35C45"/>
    <w:rsid w:val="00F42A8F"/>
    <w:rsid w:val="00F46DFF"/>
    <w:rsid w:val="00F67C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Calibr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13F9"/>
    <w:pPr>
      <w:spacing w:after="0" w:line="240" w:lineRule="auto"/>
    </w:pPr>
    <w:rPr>
      <w:rFonts w:ascii="Calibri" w:hAnsi="Calibri" w:cs="Times New Roman"/>
      <w:sz w:val="24"/>
    </w:rPr>
  </w:style>
  <w:style w:type="paragraph" w:styleId="Heading1">
    <w:name w:val="heading 1"/>
    <w:basedOn w:val="Normal"/>
    <w:next w:val="Normal"/>
    <w:link w:val="Heading1Char"/>
    <w:uiPriority w:val="9"/>
    <w:qFormat/>
    <w:rsid w:val="00325582"/>
    <w:pPr>
      <w:keepNext/>
      <w:keepLines/>
      <w:numPr>
        <w:numId w:val="4"/>
      </w:numPr>
      <w:spacing w:before="240"/>
      <w:outlineLvl w:val="0"/>
    </w:pPr>
    <w:rPr>
      <w:rFonts w:eastAsiaTheme="majorEastAsia" w:cstheme="majorBidi"/>
      <w:b/>
      <w:bCs/>
      <w:color w:val="00B050"/>
      <w:sz w:val="36"/>
      <w:szCs w:val="28"/>
    </w:rPr>
  </w:style>
  <w:style w:type="paragraph" w:styleId="Heading2">
    <w:name w:val="heading 2"/>
    <w:basedOn w:val="Normal"/>
    <w:next w:val="Normal"/>
    <w:link w:val="Heading2Char"/>
    <w:uiPriority w:val="9"/>
    <w:unhideWhenUsed/>
    <w:qFormat/>
    <w:rsid w:val="00935467"/>
    <w:pPr>
      <w:keepNext/>
      <w:keepLines/>
      <w:ind w:left="720" w:hanging="360"/>
      <w:outlineLvl w:val="1"/>
    </w:pPr>
    <w:rPr>
      <w:rFonts w:asciiTheme="minorHAnsi" w:eastAsiaTheme="majorEastAsia" w:hAnsiTheme="minorHAnsi" w:cstheme="majorBidi"/>
      <w:b/>
      <w:bCs/>
      <w:color w:val="3366FF"/>
      <w:sz w:val="28"/>
      <w:szCs w:val="26"/>
    </w:rPr>
  </w:style>
  <w:style w:type="paragraph" w:styleId="Heading3">
    <w:name w:val="heading 3"/>
    <w:basedOn w:val="Normal"/>
    <w:next w:val="Normal"/>
    <w:link w:val="Heading3Char"/>
    <w:uiPriority w:val="9"/>
    <w:unhideWhenUsed/>
    <w:qFormat/>
    <w:rsid w:val="008E14FB"/>
    <w:pPr>
      <w:keepNext/>
      <w:keepLines/>
      <w:ind w:left="720"/>
      <w:outlineLvl w:val="2"/>
    </w:pPr>
    <w:rPr>
      <w:rFonts w:eastAsiaTheme="majorEastAsia" w:cstheme="majorBidi"/>
      <w:b/>
      <w:bCs/>
      <w:i/>
      <w:color w:val="FF00FF"/>
    </w:rPr>
  </w:style>
  <w:style w:type="paragraph" w:styleId="Heading4">
    <w:name w:val="heading 4"/>
    <w:basedOn w:val="Normal"/>
    <w:next w:val="Normal"/>
    <w:link w:val="Heading4Char"/>
    <w:uiPriority w:val="9"/>
    <w:unhideWhenUsed/>
    <w:qFormat/>
    <w:rsid w:val="00E273E1"/>
    <w:pPr>
      <w:keepNext/>
      <w:keepLines/>
      <w:spacing w:line="259" w:lineRule="auto"/>
      <w:outlineLvl w:val="3"/>
    </w:pPr>
    <w:rPr>
      <w:rFonts w:eastAsiaTheme="majorEastAsia"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5582"/>
    <w:rPr>
      <w:rFonts w:eastAsiaTheme="majorEastAsia" w:cstheme="majorBidi"/>
      <w:b/>
      <w:bCs/>
      <w:color w:val="00B050"/>
      <w:sz w:val="36"/>
      <w:szCs w:val="28"/>
    </w:rPr>
  </w:style>
  <w:style w:type="character" w:customStyle="1" w:styleId="Heading3Char">
    <w:name w:val="Heading 3 Char"/>
    <w:basedOn w:val="DefaultParagraphFont"/>
    <w:link w:val="Heading3"/>
    <w:uiPriority w:val="9"/>
    <w:rsid w:val="008E14FB"/>
    <w:rPr>
      <w:rFonts w:eastAsiaTheme="majorEastAsia" w:cstheme="majorBidi"/>
      <w:b/>
      <w:bCs/>
      <w:i/>
      <w:color w:val="FF00FF"/>
      <w:sz w:val="24"/>
    </w:rPr>
  </w:style>
  <w:style w:type="character" w:customStyle="1" w:styleId="Heading4Char">
    <w:name w:val="Heading 4 Char"/>
    <w:basedOn w:val="DefaultParagraphFont"/>
    <w:link w:val="Heading4"/>
    <w:uiPriority w:val="9"/>
    <w:rsid w:val="00E273E1"/>
    <w:rPr>
      <w:rFonts w:eastAsiaTheme="majorEastAsia" w:cstheme="majorBidi"/>
      <w:b/>
      <w:bCs/>
      <w:i/>
      <w:iCs/>
      <w:color w:val="4F81BD" w:themeColor="accent1"/>
      <w:sz w:val="24"/>
    </w:rPr>
  </w:style>
  <w:style w:type="character" w:customStyle="1" w:styleId="Heading2Char">
    <w:name w:val="Heading 2 Char"/>
    <w:basedOn w:val="DefaultParagraphFont"/>
    <w:link w:val="Heading2"/>
    <w:uiPriority w:val="9"/>
    <w:rsid w:val="00935467"/>
    <w:rPr>
      <w:rFonts w:eastAsiaTheme="majorEastAsia" w:cstheme="majorBidi"/>
      <w:b/>
      <w:bCs/>
      <w:color w:val="3366FF"/>
      <w:sz w:val="28"/>
      <w:szCs w:val="26"/>
    </w:rPr>
  </w:style>
  <w:style w:type="paragraph" w:styleId="Title">
    <w:name w:val="Title"/>
    <w:basedOn w:val="Normal"/>
    <w:next w:val="Normal"/>
    <w:link w:val="TitleChar"/>
    <w:uiPriority w:val="10"/>
    <w:qFormat/>
    <w:rsid w:val="00EA5CE9"/>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A5CE9"/>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72076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20762"/>
    <w:pPr>
      <w:ind w:left="720"/>
      <w:contextualSpacing/>
    </w:pPr>
  </w:style>
  <w:style w:type="paragraph" w:styleId="Header">
    <w:name w:val="header"/>
    <w:basedOn w:val="Normal"/>
    <w:link w:val="HeaderChar"/>
    <w:uiPriority w:val="99"/>
    <w:unhideWhenUsed/>
    <w:rsid w:val="00B04D23"/>
    <w:pPr>
      <w:tabs>
        <w:tab w:val="center" w:pos="4680"/>
        <w:tab w:val="right" w:pos="9360"/>
      </w:tabs>
    </w:pPr>
  </w:style>
  <w:style w:type="character" w:customStyle="1" w:styleId="HeaderChar">
    <w:name w:val="Header Char"/>
    <w:basedOn w:val="DefaultParagraphFont"/>
    <w:link w:val="Header"/>
    <w:uiPriority w:val="99"/>
    <w:rsid w:val="00B04D23"/>
    <w:rPr>
      <w:rFonts w:ascii="Calibri" w:hAnsi="Calibri" w:cs="Times New Roman"/>
      <w:sz w:val="24"/>
    </w:rPr>
  </w:style>
  <w:style w:type="paragraph" w:styleId="Footer">
    <w:name w:val="footer"/>
    <w:basedOn w:val="Normal"/>
    <w:link w:val="FooterChar"/>
    <w:uiPriority w:val="99"/>
    <w:unhideWhenUsed/>
    <w:rsid w:val="00B04D23"/>
    <w:pPr>
      <w:tabs>
        <w:tab w:val="center" w:pos="4680"/>
        <w:tab w:val="right" w:pos="9360"/>
      </w:tabs>
    </w:pPr>
  </w:style>
  <w:style w:type="character" w:customStyle="1" w:styleId="FooterChar">
    <w:name w:val="Footer Char"/>
    <w:basedOn w:val="DefaultParagraphFont"/>
    <w:link w:val="Footer"/>
    <w:uiPriority w:val="99"/>
    <w:rsid w:val="00B04D23"/>
    <w:rPr>
      <w:rFonts w:ascii="Calibri" w:hAnsi="Calibri" w:cs="Times New Roman"/>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Calibr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13F9"/>
    <w:pPr>
      <w:spacing w:after="0" w:line="240" w:lineRule="auto"/>
    </w:pPr>
    <w:rPr>
      <w:rFonts w:ascii="Calibri" w:hAnsi="Calibri" w:cs="Times New Roman"/>
      <w:sz w:val="24"/>
    </w:rPr>
  </w:style>
  <w:style w:type="paragraph" w:styleId="Heading1">
    <w:name w:val="heading 1"/>
    <w:basedOn w:val="Normal"/>
    <w:next w:val="Normal"/>
    <w:link w:val="Heading1Char"/>
    <w:uiPriority w:val="9"/>
    <w:qFormat/>
    <w:rsid w:val="00325582"/>
    <w:pPr>
      <w:keepNext/>
      <w:keepLines/>
      <w:numPr>
        <w:numId w:val="4"/>
      </w:numPr>
      <w:spacing w:before="240"/>
      <w:outlineLvl w:val="0"/>
    </w:pPr>
    <w:rPr>
      <w:rFonts w:eastAsiaTheme="majorEastAsia" w:cstheme="majorBidi"/>
      <w:b/>
      <w:bCs/>
      <w:color w:val="00B050"/>
      <w:sz w:val="36"/>
      <w:szCs w:val="28"/>
    </w:rPr>
  </w:style>
  <w:style w:type="paragraph" w:styleId="Heading2">
    <w:name w:val="heading 2"/>
    <w:basedOn w:val="Normal"/>
    <w:next w:val="Normal"/>
    <w:link w:val="Heading2Char"/>
    <w:uiPriority w:val="9"/>
    <w:unhideWhenUsed/>
    <w:qFormat/>
    <w:rsid w:val="00935467"/>
    <w:pPr>
      <w:keepNext/>
      <w:keepLines/>
      <w:ind w:left="720" w:hanging="360"/>
      <w:outlineLvl w:val="1"/>
    </w:pPr>
    <w:rPr>
      <w:rFonts w:asciiTheme="minorHAnsi" w:eastAsiaTheme="majorEastAsia" w:hAnsiTheme="minorHAnsi" w:cstheme="majorBidi"/>
      <w:b/>
      <w:bCs/>
      <w:color w:val="3366FF"/>
      <w:sz w:val="28"/>
      <w:szCs w:val="26"/>
    </w:rPr>
  </w:style>
  <w:style w:type="paragraph" w:styleId="Heading3">
    <w:name w:val="heading 3"/>
    <w:basedOn w:val="Normal"/>
    <w:next w:val="Normal"/>
    <w:link w:val="Heading3Char"/>
    <w:uiPriority w:val="9"/>
    <w:unhideWhenUsed/>
    <w:qFormat/>
    <w:rsid w:val="008E14FB"/>
    <w:pPr>
      <w:keepNext/>
      <w:keepLines/>
      <w:ind w:left="720"/>
      <w:outlineLvl w:val="2"/>
    </w:pPr>
    <w:rPr>
      <w:rFonts w:eastAsiaTheme="majorEastAsia" w:cstheme="majorBidi"/>
      <w:b/>
      <w:bCs/>
      <w:i/>
      <w:color w:val="FF00FF"/>
    </w:rPr>
  </w:style>
  <w:style w:type="paragraph" w:styleId="Heading4">
    <w:name w:val="heading 4"/>
    <w:basedOn w:val="Normal"/>
    <w:next w:val="Normal"/>
    <w:link w:val="Heading4Char"/>
    <w:uiPriority w:val="9"/>
    <w:unhideWhenUsed/>
    <w:qFormat/>
    <w:rsid w:val="00E273E1"/>
    <w:pPr>
      <w:keepNext/>
      <w:keepLines/>
      <w:spacing w:line="259" w:lineRule="auto"/>
      <w:outlineLvl w:val="3"/>
    </w:pPr>
    <w:rPr>
      <w:rFonts w:eastAsiaTheme="majorEastAsia"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5582"/>
    <w:rPr>
      <w:rFonts w:eastAsiaTheme="majorEastAsia" w:cstheme="majorBidi"/>
      <w:b/>
      <w:bCs/>
      <w:color w:val="00B050"/>
      <w:sz w:val="36"/>
      <w:szCs w:val="28"/>
    </w:rPr>
  </w:style>
  <w:style w:type="character" w:customStyle="1" w:styleId="Heading3Char">
    <w:name w:val="Heading 3 Char"/>
    <w:basedOn w:val="DefaultParagraphFont"/>
    <w:link w:val="Heading3"/>
    <w:uiPriority w:val="9"/>
    <w:rsid w:val="008E14FB"/>
    <w:rPr>
      <w:rFonts w:eastAsiaTheme="majorEastAsia" w:cstheme="majorBidi"/>
      <w:b/>
      <w:bCs/>
      <w:i/>
      <w:color w:val="FF00FF"/>
      <w:sz w:val="24"/>
    </w:rPr>
  </w:style>
  <w:style w:type="character" w:customStyle="1" w:styleId="Heading4Char">
    <w:name w:val="Heading 4 Char"/>
    <w:basedOn w:val="DefaultParagraphFont"/>
    <w:link w:val="Heading4"/>
    <w:uiPriority w:val="9"/>
    <w:rsid w:val="00E273E1"/>
    <w:rPr>
      <w:rFonts w:eastAsiaTheme="majorEastAsia" w:cstheme="majorBidi"/>
      <w:b/>
      <w:bCs/>
      <w:i/>
      <w:iCs/>
      <w:color w:val="4F81BD" w:themeColor="accent1"/>
      <w:sz w:val="24"/>
    </w:rPr>
  </w:style>
  <w:style w:type="character" w:customStyle="1" w:styleId="Heading2Char">
    <w:name w:val="Heading 2 Char"/>
    <w:basedOn w:val="DefaultParagraphFont"/>
    <w:link w:val="Heading2"/>
    <w:uiPriority w:val="9"/>
    <w:rsid w:val="00935467"/>
    <w:rPr>
      <w:rFonts w:eastAsiaTheme="majorEastAsia" w:cstheme="majorBidi"/>
      <w:b/>
      <w:bCs/>
      <w:color w:val="3366FF"/>
      <w:sz w:val="28"/>
      <w:szCs w:val="26"/>
    </w:rPr>
  </w:style>
  <w:style w:type="paragraph" w:styleId="Title">
    <w:name w:val="Title"/>
    <w:basedOn w:val="Normal"/>
    <w:next w:val="Normal"/>
    <w:link w:val="TitleChar"/>
    <w:uiPriority w:val="10"/>
    <w:qFormat/>
    <w:rsid w:val="00EA5CE9"/>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A5CE9"/>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72076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20762"/>
    <w:pPr>
      <w:ind w:left="720"/>
      <w:contextualSpacing/>
    </w:pPr>
  </w:style>
  <w:style w:type="paragraph" w:styleId="Header">
    <w:name w:val="header"/>
    <w:basedOn w:val="Normal"/>
    <w:link w:val="HeaderChar"/>
    <w:uiPriority w:val="99"/>
    <w:unhideWhenUsed/>
    <w:rsid w:val="00B04D23"/>
    <w:pPr>
      <w:tabs>
        <w:tab w:val="center" w:pos="4680"/>
        <w:tab w:val="right" w:pos="9360"/>
      </w:tabs>
    </w:pPr>
  </w:style>
  <w:style w:type="character" w:customStyle="1" w:styleId="HeaderChar">
    <w:name w:val="Header Char"/>
    <w:basedOn w:val="DefaultParagraphFont"/>
    <w:link w:val="Header"/>
    <w:uiPriority w:val="99"/>
    <w:rsid w:val="00B04D23"/>
    <w:rPr>
      <w:rFonts w:ascii="Calibri" w:hAnsi="Calibri" w:cs="Times New Roman"/>
      <w:sz w:val="24"/>
    </w:rPr>
  </w:style>
  <w:style w:type="paragraph" w:styleId="Footer">
    <w:name w:val="footer"/>
    <w:basedOn w:val="Normal"/>
    <w:link w:val="FooterChar"/>
    <w:uiPriority w:val="99"/>
    <w:unhideWhenUsed/>
    <w:rsid w:val="00B04D23"/>
    <w:pPr>
      <w:tabs>
        <w:tab w:val="center" w:pos="4680"/>
        <w:tab w:val="right" w:pos="9360"/>
      </w:tabs>
    </w:pPr>
  </w:style>
  <w:style w:type="character" w:customStyle="1" w:styleId="FooterChar">
    <w:name w:val="Footer Char"/>
    <w:basedOn w:val="DefaultParagraphFont"/>
    <w:link w:val="Footer"/>
    <w:uiPriority w:val="99"/>
    <w:rsid w:val="00B04D23"/>
    <w:rPr>
      <w:rFonts w:ascii="Calibri" w:hAnsi="Calibri"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1</Pages>
  <Words>272</Words>
  <Characters>1556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SONY</dc:creator>
  <cp:keywords/>
  <dc:description/>
  <cp:lastModifiedBy>SONY</cp:lastModifiedBy>
  <cp:revision>5</cp:revision>
  <dcterms:created xsi:type="dcterms:W3CDTF">2017-04-20T00:22:00Z</dcterms:created>
  <dcterms:modified xsi:type="dcterms:W3CDTF">2017-10-02T04:16:00Z</dcterms:modified>
</cp:coreProperties>
</file>