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3DB" w:rsidRPr="00C646E4" w:rsidRDefault="007263DB" w:rsidP="007263DB">
      <w:pPr>
        <w:spacing w:before="120" w:after="120"/>
        <w:jc w:val="center"/>
        <w:rPr>
          <w:rFonts w:ascii="Times New Roman" w:hAnsi="Times New Roman"/>
          <w:b/>
          <w:bCs/>
          <w:sz w:val="40"/>
          <w:szCs w:val="40"/>
        </w:rPr>
      </w:pPr>
      <w:r w:rsidRPr="00C646E4">
        <w:rPr>
          <w:rFonts w:ascii="Times New Roman" w:hAnsi="Times New Roman"/>
          <w:b/>
          <w:bCs/>
          <w:sz w:val="38"/>
          <w:szCs w:val="38"/>
        </w:rPr>
        <w:t xml:space="preserve">BỆNH LÝ THOÁI HÓA CỘT SỐNG </w:t>
      </w:r>
      <w:r>
        <w:rPr>
          <w:rFonts w:ascii="Times New Roman" w:hAnsi="Times New Roman"/>
          <w:b/>
          <w:bCs/>
          <w:sz w:val="38"/>
          <w:szCs w:val="38"/>
        </w:rPr>
        <w:t>THẮT LƯNG</w:t>
      </w:r>
    </w:p>
    <w:p w:rsidR="007263DB" w:rsidRPr="00C646E4" w:rsidRDefault="007263DB" w:rsidP="007263DB">
      <w:pPr>
        <w:spacing w:before="120" w:after="120"/>
        <w:ind w:firstLine="720"/>
        <w:jc w:val="both"/>
        <w:rPr>
          <w:rFonts w:ascii="Times New Roman" w:hAnsi="Times New Roman"/>
        </w:rPr>
      </w:pPr>
    </w:p>
    <w:p w:rsidR="008D22DD" w:rsidRDefault="008D22DD" w:rsidP="007263DB">
      <w:pPr>
        <w:spacing w:before="120" w:after="120"/>
        <w:ind w:firstLine="720"/>
        <w:jc w:val="both"/>
        <w:rPr>
          <w:rFonts w:ascii="Times New Roman" w:hAnsi="Times New Roman"/>
          <w:b/>
        </w:rPr>
      </w:pPr>
    </w:p>
    <w:p w:rsidR="008D22DD" w:rsidRDefault="008D22DD" w:rsidP="007263DB">
      <w:pPr>
        <w:spacing w:before="120" w:after="120"/>
        <w:ind w:firstLine="720"/>
        <w:jc w:val="both"/>
        <w:rPr>
          <w:rFonts w:ascii="Times New Roman" w:hAnsi="Times New Roman"/>
          <w:b/>
        </w:rPr>
      </w:pPr>
    </w:p>
    <w:p w:rsidR="005E4407" w:rsidRPr="005E4407" w:rsidRDefault="005E4407" w:rsidP="007263DB">
      <w:pPr>
        <w:spacing w:before="120" w:after="120"/>
        <w:ind w:firstLine="720"/>
        <w:jc w:val="both"/>
        <w:rPr>
          <w:rFonts w:ascii="Times New Roman" w:hAnsi="Times New Roman"/>
          <w:b/>
        </w:rPr>
      </w:pPr>
      <w:r>
        <w:rPr>
          <w:rFonts w:ascii="Times New Roman" w:hAnsi="Times New Roman"/>
          <w:b/>
        </w:rPr>
        <w:t>1.Đại cương</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rPr>
        <w:t xml:space="preserve">Do những cấu trúc xung quanh của đĩa đệm cũng bị ảnh hưởng nên thuật ngữ bệnh lý thoái hóa cột </w:t>
      </w:r>
      <w:proofErr w:type="gramStart"/>
      <w:r w:rsidRPr="00C646E4">
        <w:rPr>
          <w:rFonts w:ascii="Times New Roman" w:hAnsi="Times New Roman"/>
        </w:rPr>
        <w:t>sống</w:t>
      </w:r>
      <w:r w:rsidR="00E57F9F">
        <w:rPr>
          <w:rFonts w:ascii="Times New Roman" w:hAnsi="Times New Roman"/>
        </w:rPr>
        <w:t>(</w:t>
      </w:r>
      <w:proofErr w:type="gramEnd"/>
      <w:r w:rsidR="00E57F9F">
        <w:rPr>
          <w:rFonts w:ascii="Times New Roman" w:hAnsi="Times New Roman"/>
        </w:rPr>
        <w:t>degenerative spine disease)</w:t>
      </w:r>
      <w:r w:rsidRPr="00C646E4">
        <w:rPr>
          <w:rFonts w:ascii="Times New Roman" w:hAnsi="Times New Roman"/>
        </w:rPr>
        <w:t xml:space="preserve"> thích hợp hơn thuật ngữ bệnh lý thoái hóa đĩa đệm</w:t>
      </w:r>
      <w:r w:rsidR="00037F47">
        <w:rPr>
          <w:rFonts w:ascii="Times New Roman" w:hAnsi="Times New Roman"/>
        </w:rPr>
        <w:t xml:space="preserve"> (disc degenerative disease)</w:t>
      </w:r>
      <w:r w:rsidRPr="00C646E4">
        <w:rPr>
          <w:rFonts w:ascii="Times New Roman" w:hAnsi="Times New Roman"/>
        </w:rPr>
        <w:t xml:space="preserve">. </w:t>
      </w:r>
      <w:proofErr w:type="gramStart"/>
      <w:r w:rsidRPr="00C646E4">
        <w:rPr>
          <w:rFonts w:ascii="Times New Roman" w:hAnsi="Times New Roman"/>
        </w:rPr>
        <w:t xml:space="preserve">Spondylosis là một thuật ngữ không đặc hiệu, nó </w:t>
      </w:r>
      <w:r w:rsidR="00E57F9F">
        <w:rPr>
          <w:rFonts w:ascii="Times New Roman" w:hAnsi="Times New Roman"/>
        </w:rPr>
        <w:t xml:space="preserve">có thể </w:t>
      </w:r>
      <w:r w:rsidRPr="00C646E4">
        <w:rPr>
          <w:rFonts w:ascii="Times New Roman" w:hAnsi="Times New Roman"/>
        </w:rPr>
        <w:t>bao gồm cả bệnh lý thoái hóa cột sống.</w:t>
      </w:r>
      <w:proofErr w:type="gramEnd"/>
      <w:r w:rsidRPr="00C646E4">
        <w:rPr>
          <w:rFonts w:ascii="Times New Roman" w:hAnsi="Times New Roman"/>
        </w:rPr>
        <w:t xml:space="preserve"> </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rPr>
        <w:t xml:space="preserve">Bệnh lý thoái hóa cột sống là một quá trình </w:t>
      </w:r>
      <w:r w:rsidR="00E44E37">
        <w:rPr>
          <w:rFonts w:ascii="Times New Roman" w:hAnsi="Times New Roman"/>
        </w:rPr>
        <w:t>thoái hóa</w:t>
      </w:r>
      <w:r w:rsidRPr="00C646E4">
        <w:rPr>
          <w:rFonts w:ascii="Times New Roman" w:hAnsi="Times New Roman"/>
        </w:rPr>
        <w:t xml:space="preserve"> cấu trúc cột sống, bao gồm</w:t>
      </w:r>
      <w:r w:rsidR="00B95F49">
        <w:rPr>
          <w:rFonts w:ascii="Times New Roman" w:hAnsi="Times New Roman"/>
        </w:rPr>
        <w:t>:</w:t>
      </w:r>
      <w:r w:rsidRPr="00C646E4">
        <w:rPr>
          <w:rFonts w:ascii="Times New Roman" w:hAnsi="Times New Roman"/>
        </w:rPr>
        <w:t xml:space="preserve"> </w:t>
      </w:r>
    </w:p>
    <w:p w:rsidR="007263DB" w:rsidRPr="00C646E4" w:rsidRDefault="00B95F49" w:rsidP="007263DB">
      <w:pPr>
        <w:numPr>
          <w:ilvl w:val="1"/>
          <w:numId w:val="2"/>
        </w:numPr>
        <w:tabs>
          <w:tab w:val="clear" w:pos="1800"/>
          <w:tab w:val="num" w:pos="1080"/>
        </w:tabs>
        <w:spacing w:before="120" w:after="120"/>
        <w:ind w:left="1080"/>
        <w:jc w:val="both"/>
        <w:rPr>
          <w:rFonts w:ascii="Times New Roman" w:hAnsi="Times New Roman"/>
        </w:rPr>
      </w:pPr>
      <w:r>
        <w:rPr>
          <w:rFonts w:ascii="Times New Roman" w:hAnsi="Times New Roman"/>
        </w:rPr>
        <w:t>Bất thường của đĩa đệm:</w:t>
      </w:r>
    </w:p>
    <w:p w:rsidR="007263DB" w:rsidRPr="00C646E4" w:rsidRDefault="007263DB" w:rsidP="007263DB">
      <w:pPr>
        <w:numPr>
          <w:ilvl w:val="1"/>
          <w:numId w:val="1"/>
        </w:numPr>
        <w:spacing w:before="120" w:after="120"/>
        <w:jc w:val="both"/>
        <w:rPr>
          <w:rFonts w:ascii="Times New Roman" w:hAnsi="Times New Roman"/>
        </w:rPr>
      </w:pPr>
      <w:r w:rsidRPr="00C646E4">
        <w:rPr>
          <w:rFonts w:ascii="Times New Roman" w:hAnsi="Times New Roman"/>
        </w:rPr>
        <w:t>Thành phần proteoglycan của nhân đệm giảm dần theo tuổi tác.</w:t>
      </w:r>
    </w:p>
    <w:p w:rsidR="007263DB" w:rsidRPr="00C646E4" w:rsidRDefault="007263DB" w:rsidP="007263DB">
      <w:pPr>
        <w:numPr>
          <w:ilvl w:val="1"/>
          <w:numId w:val="1"/>
        </w:numPr>
        <w:spacing w:before="120" w:after="120"/>
        <w:jc w:val="both"/>
        <w:rPr>
          <w:rFonts w:ascii="Times New Roman" w:hAnsi="Times New Roman"/>
        </w:rPr>
      </w:pPr>
      <w:r w:rsidRPr="00C646E4">
        <w:rPr>
          <w:rFonts w:ascii="Times New Roman" w:hAnsi="Times New Roman"/>
        </w:rPr>
        <w:t>Mất nước.</w:t>
      </w:r>
    </w:p>
    <w:p w:rsidR="007263DB" w:rsidRPr="00C646E4" w:rsidRDefault="007263DB" w:rsidP="007263DB">
      <w:pPr>
        <w:numPr>
          <w:ilvl w:val="1"/>
          <w:numId w:val="1"/>
        </w:numPr>
        <w:spacing w:before="120" w:after="120"/>
        <w:jc w:val="both"/>
        <w:rPr>
          <w:rFonts w:ascii="Times New Roman" w:hAnsi="Times New Roman"/>
        </w:rPr>
      </w:pPr>
      <w:r w:rsidRPr="00C646E4">
        <w:rPr>
          <w:rFonts w:ascii="Times New Roman" w:hAnsi="Times New Roman"/>
        </w:rPr>
        <w:t xml:space="preserve">Rách bao xơ nhân đệm ngày càng tiến triển </w:t>
      </w:r>
      <w:r w:rsidR="00E44E37">
        <w:rPr>
          <w:rFonts w:ascii="Times New Roman" w:hAnsi="Times New Roman"/>
        </w:rPr>
        <w:t xml:space="preserve">và gây đứt bên trong các cấu trúc dạng lá (internal disruption of the lamellar architecture). Thoát vị nhân đệm có thể xảy ra do sự </w:t>
      </w:r>
      <w:r w:rsidRPr="00C646E4">
        <w:rPr>
          <w:rFonts w:ascii="Times New Roman" w:hAnsi="Times New Roman"/>
        </w:rPr>
        <w:t xml:space="preserve">tăng áp </w:t>
      </w:r>
      <w:r w:rsidR="00E44E37">
        <w:rPr>
          <w:rFonts w:ascii="Times New Roman" w:hAnsi="Times New Roman"/>
        </w:rPr>
        <w:t>lực</w:t>
      </w:r>
      <w:r w:rsidRPr="00C646E4">
        <w:rPr>
          <w:rFonts w:ascii="Times New Roman" w:hAnsi="Times New Roman"/>
        </w:rPr>
        <w:t xml:space="preserve"> trong nhân đệm </w:t>
      </w:r>
      <w:r w:rsidR="00E44E37">
        <w:rPr>
          <w:rFonts w:ascii="Times New Roman" w:hAnsi="Times New Roman"/>
        </w:rPr>
        <w:t>dưới sức nặng</w:t>
      </w:r>
      <w:r w:rsidRPr="00C646E4">
        <w:rPr>
          <w:rFonts w:ascii="Times New Roman" w:hAnsi="Times New Roman"/>
        </w:rPr>
        <w:t xml:space="preserve"> cơ học. </w:t>
      </w:r>
    </w:p>
    <w:p w:rsidR="007263DB" w:rsidRPr="00C646E4" w:rsidRDefault="007263DB" w:rsidP="007263DB">
      <w:pPr>
        <w:numPr>
          <w:ilvl w:val="1"/>
          <w:numId w:val="1"/>
        </w:numPr>
        <w:spacing w:before="120" w:after="120"/>
        <w:jc w:val="both"/>
        <w:rPr>
          <w:rFonts w:ascii="Times New Roman" w:hAnsi="Times New Roman"/>
        </w:rPr>
      </w:pPr>
      <w:r w:rsidRPr="00C646E4">
        <w:rPr>
          <w:rFonts w:ascii="Times New Roman" w:hAnsi="Times New Roman"/>
        </w:rPr>
        <w:t xml:space="preserve">Thoái hóa </w:t>
      </w:r>
      <w:r w:rsidR="00E44E37">
        <w:rPr>
          <w:rFonts w:ascii="Times New Roman" w:hAnsi="Times New Roman"/>
        </w:rPr>
        <w:t>chất</w:t>
      </w:r>
      <w:r w:rsidRPr="00C646E4">
        <w:rPr>
          <w:rFonts w:ascii="Times New Roman" w:hAnsi="Times New Roman"/>
        </w:rPr>
        <w:t xml:space="preserve"> nhầy (mucoid) và </w:t>
      </w:r>
      <w:r w:rsidR="00E44E37">
        <w:rPr>
          <w:rFonts w:ascii="Times New Roman" w:hAnsi="Times New Roman"/>
        </w:rPr>
        <w:t>sự phát triển</w:t>
      </w:r>
      <w:r w:rsidRPr="00C646E4">
        <w:rPr>
          <w:rFonts w:ascii="Times New Roman" w:hAnsi="Times New Roman"/>
        </w:rPr>
        <w:t xml:space="preserve"> mô xơ (xơ hóa đĩa đệm).</w:t>
      </w:r>
    </w:p>
    <w:p w:rsidR="007263DB" w:rsidRPr="00C646E4" w:rsidRDefault="00E44E37" w:rsidP="007263DB">
      <w:pPr>
        <w:numPr>
          <w:ilvl w:val="1"/>
          <w:numId w:val="1"/>
        </w:numPr>
        <w:spacing w:before="120" w:after="120"/>
        <w:jc w:val="both"/>
        <w:rPr>
          <w:rFonts w:ascii="Times New Roman" w:hAnsi="Times New Roman"/>
        </w:rPr>
      </w:pPr>
      <w:r>
        <w:rPr>
          <w:rFonts w:ascii="Times New Roman" w:hAnsi="Times New Roman"/>
        </w:rPr>
        <w:t>Tiếp theo là quá trình hấp thu đĩa đệm</w:t>
      </w:r>
    </w:p>
    <w:p w:rsidR="007263DB" w:rsidRPr="00C646E4" w:rsidRDefault="00E44E37" w:rsidP="007263DB">
      <w:pPr>
        <w:numPr>
          <w:ilvl w:val="1"/>
          <w:numId w:val="1"/>
        </w:numPr>
        <w:spacing w:before="120" w:after="120"/>
        <w:jc w:val="both"/>
        <w:rPr>
          <w:rFonts w:ascii="Times New Roman" w:hAnsi="Times New Roman"/>
        </w:rPr>
      </w:pPr>
      <w:r>
        <w:rPr>
          <w:rFonts w:ascii="Times New Roman" w:hAnsi="Times New Roman"/>
        </w:rPr>
        <w:t>Mất chiều cao</w:t>
      </w:r>
      <w:r w:rsidR="007263DB" w:rsidRPr="00C646E4">
        <w:rPr>
          <w:rFonts w:ascii="Times New Roman" w:hAnsi="Times New Roman"/>
        </w:rPr>
        <w:t xml:space="preserve"> khoang đĩa đệm và </w:t>
      </w:r>
      <w:r>
        <w:rPr>
          <w:rFonts w:ascii="Times New Roman" w:hAnsi="Times New Roman"/>
        </w:rPr>
        <w:t>tăng tính dễ bị chấn thương</w:t>
      </w:r>
      <w:r w:rsidR="007263DB" w:rsidRPr="00C646E4">
        <w:rPr>
          <w:rFonts w:ascii="Times New Roman" w:hAnsi="Times New Roman"/>
        </w:rPr>
        <w:t xml:space="preserve"> </w:t>
      </w:r>
    </w:p>
    <w:p w:rsidR="007263DB" w:rsidRPr="00C646E4" w:rsidRDefault="007263DB" w:rsidP="007263DB">
      <w:pPr>
        <w:numPr>
          <w:ilvl w:val="1"/>
          <w:numId w:val="2"/>
        </w:numPr>
        <w:tabs>
          <w:tab w:val="clear" w:pos="1800"/>
          <w:tab w:val="num" w:pos="1080"/>
        </w:tabs>
        <w:spacing w:before="120" w:after="120"/>
        <w:ind w:left="1080"/>
        <w:jc w:val="both"/>
        <w:rPr>
          <w:rFonts w:ascii="Times New Roman" w:hAnsi="Times New Roman"/>
        </w:rPr>
      </w:pPr>
      <w:r w:rsidRPr="00C646E4">
        <w:rPr>
          <w:rFonts w:ascii="Times New Roman" w:hAnsi="Times New Roman"/>
        </w:rPr>
        <w:t>Bất thường của khớp mấu khớp: khớp phì đại và</w:t>
      </w:r>
      <w:r w:rsidR="00CD4E07">
        <w:rPr>
          <w:rFonts w:ascii="Times New Roman" w:hAnsi="Times New Roman"/>
        </w:rPr>
        <w:t xml:space="preserve"> </w:t>
      </w:r>
      <w:r w:rsidRPr="00C646E4">
        <w:rPr>
          <w:rFonts w:ascii="Times New Roman" w:hAnsi="Times New Roman"/>
        </w:rPr>
        <w:t>bao khớp lỏng lẻo.</w:t>
      </w:r>
    </w:p>
    <w:p w:rsidR="007263DB" w:rsidRPr="00C646E4" w:rsidRDefault="007263DB" w:rsidP="007263DB">
      <w:pPr>
        <w:numPr>
          <w:ilvl w:val="1"/>
          <w:numId w:val="2"/>
        </w:numPr>
        <w:tabs>
          <w:tab w:val="clear" w:pos="1800"/>
          <w:tab w:val="num" w:pos="1080"/>
        </w:tabs>
        <w:spacing w:before="120" w:after="120"/>
        <w:ind w:left="1080"/>
        <w:jc w:val="both"/>
        <w:rPr>
          <w:rFonts w:ascii="Times New Roman" w:hAnsi="Times New Roman"/>
        </w:rPr>
      </w:pPr>
      <w:r w:rsidRPr="00C646E4">
        <w:rPr>
          <w:rFonts w:ascii="Times New Roman" w:hAnsi="Times New Roman"/>
        </w:rPr>
        <w:t>Các gai xương thường mọc từ bờ của thân đốt sống xung quanh đĩa đệm thoái hóa.</w:t>
      </w:r>
    </w:p>
    <w:p w:rsidR="007263DB" w:rsidRPr="00C646E4" w:rsidRDefault="00956332" w:rsidP="007263DB">
      <w:pPr>
        <w:numPr>
          <w:ilvl w:val="1"/>
          <w:numId w:val="2"/>
        </w:numPr>
        <w:tabs>
          <w:tab w:val="clear" w:pos="1800"/>
          <w:tab w:val="num" w:pos="1080"/>
        </w:tabs>
        <w:spacing w:before="120" w:after="120"/>
        <w:ind w:left="1080"/>
        <w:jc w:val="both"/>
        <w:rPr>
          <w:rFonts w:ascii="Times New Roman" w:hAnsi="Times New Roman"/>
        </w:rPr>
      </w:pPr>
      <w:r>
        <w:rPr>
          <w:rFonts w:ascii="Times New Roman" w:hAnsi="Times New Roman"/>
        </w:rPr>
        <w:t>Trượt đốt sống</w:t>
      </w:r>
      <w:r w:rsidR="007263DB" w:rsidRPr="00C646E4">
        <w:rPr>
          <w:rFonts w:ascii="Times New Roman" w:hAnsi="Times New Roman"/>
        </w:rPr>
        <w:t xml:space="preserve">: đốt sống này </w:t>
      </w:r>
      <w:r w:rsidR="00F250B5">
        <w:rPr>
          <w:rFonts w:ascii="Times New Roman" w:hAnsi="Times New Roman"/>
        </w:rPr>
        <w:t>trượt lên</w:t>
      </w:r>
      <w:r w:rsidR="007263DB" w:rsidRPr="00C646E4">
        <w:rPr>
          <w:rFonts w:ascii="Times New Roman" w:hAnsi="Times New Roman"/>
        </w:rPr>
        <w:t xml:space="preserve"> đốt sống khác.</w:t>
      </w:r>
    </w:p>
    <w:p w:rsidR="007263DB" w:rsidRPr="00C646E4" w:rsidRDefault="007263DB" w:rsidP="007263DB">
      <w:pPr>
        <w:numPr>
          <w:ilvl w:val="1"/>
          <w:numId w:val="2"/>
        </w:numPr>
        <w:tabs>
          <w:tab w:val="clear" w:pos="1800"/>
          <w:tab w:val="num" w:pos="1080"/>
        </w:tabs>
        <w:spacing w:before="120" w:after="120"/>
        <w:ind w:left="1080"/>
        <w:jc w:val="both"/>
        <w:rPr>
          <w:rFonts w:ascii="Times New Roman" w:hAnsi="Times New Roman"/>
        </w:rPr>
      </w:pPr>
      <w:r w:rsidRPr="00C646E4">
        <w:rPr>
          <w:rFonts w:ascii="Times New Roman" w:hAnsi="Times New Roman"/>
        </w:rPr>
        <w:t xml:space="preserve">Phì đại dây chằng vàng. </w:t>
      </w:r>
    </w:p>
    <w:p w:rsidR="00F250B5" w:rsidRDefault="00F250B5" w:rsidP="00F250B5">
      <w:pPr>
        <w:spacing w:before="120" w:after="120"/>
        <w:ind w:firstLine="720"/>
        <w:jc w:val="both"/>
        <w:rPr>
          <w:rFonts w:ascii="Times New Roman" w:hAnsi="Times New Roman"/>
        </w:rPr>
      </w:pPr>
      <w:r>
        <w:rPr>
          <w:rFonts w:ascii="Times New Roman" w:hAnsi="Times New Roman"/>
        </w:rPr>
        <w:t>Hẹp ống sống thắt lưng có thể xảy ra ở các vị trí sau:</w:t>
      </w:r>
    </w:p>
    <w:p w:rsidR="005E4407" w:rsidRDefault="00F250B5" w:rsidP="007263DB">
      <w:pPr>
        <w:pStyle w:val="ListParagraph"/>
        <w:numPr>
          <w:ilvl w:val="0"/>
          <w:numId w:val="20"/>
        </w:numPr>
        <w:spacing w:before="120" w:after="120"/>
        <w:jc w:val="both"/>
        <w:rPr>
          <w:rFonts w:ascii="Times New Roman" w:hAnsi="Times New Roman"/>
        </w:rPr>
      </w:pPr>
      <w:r w:rsidRPr="005E4407">
        <w:rPr>
          <w:rFonts w:ascii="Times New Roman" w:hAnsi="Times New Roman"/>
        </w:rPr>
        <w:t>Hẹp trung tâm: Giảm đường kính trước sau của ống sống, có thể gây ra sự chèn ép</w:t>
      </w:r>
      <w:r w:rsidR="005E4407" w:rsidRPr="005E4407">
        <w:rPr>
          <w:rFonts w:ascii="Times New Roman" w:hAnsi="Times New Roman"/>
        </w:rPr>
        <w:t xml:space="preserve"> thần kinh và/hoặc giảm sự cung cấp máu cho ch</w:t>
      </w:r>
      <w:r w:rsidR="00CD4E07">
        <w:rPr>
          <w:rFonts w:ascii="Times New Roman" w:hAnsi="Times New Roman"/>
        </w:rPr>
        <w:t>ù</w:t>
      </w:r>
      <w:r w:rsidR="005E4407" w:rsidRPr="005E4407">
        <w:rPr>
          <w:rFonts w:ascii="Times New Roman" w:hAnsi="Times New Roman"/>
        </w:rPr>
        <w:t xml:space="preserve">m đuôi ngựa. Hẹp ống sống trung tâm có thể do bẩm sinh, mắc phải (do sự phì đại của các mặt khớp và dây chằng vàng), </w:t>
      </w:r>
      <w:proofErr w:type="gramStart"/>
      <w:r w:rsidR="005E4407" w:rsidRPr="005E4407">
        <w:rPr>
          <w:rFonts w:ascii="Times New Roman" w:hAnsi="Times New Roman"/>
        </w:rPr>
        <w:t>thường</w:t>
      </w:r>
      <w:proofErr w:type="gramEnd"/>
      <w:r w:rsidR="005E4407" w:rsidRPr="005E4407">
        <w:rPr>
          <w:rFonts w:ascii="Times New Roman" w:hAnsi="Times New Roman"/>
        </w:rPr>
        <w:t xml:space="preserve"> g</w:t>
      </w:r>
      <w:r w:rsidR="00CD4E07">
        <w:rPr>
          <w:rFonts w:ascii="Times New Roman" w:hAnsi="Times New Roman"/>
        </w:rPr>
        <w:t>ặ</w:t>
      </w:r>
      <w:r w:rsidR="005E4407" w:rsidRPr="005E4407">
        <w:rPr>
          <w:rFonts w:ascii="Times New Roman" w:hAnsi="Times New Roman"/>
        </w:rPr>
        <w:t>p nhất là do mắc phải trên nền một hẹp bẩm sinh.</w:t>
      </w:r>
    </w:p>
    <w:p w:rsidR="007263DB" w:rsidRDefault="005E4407" w:rsidP="007263DB">
      <w:pPr>
        <w:pStyle w:val="ListParagraph"/>
        <w:numPr>
          <w:ilvl w:val="0"/>
          <w:numId w:val="20"/>
        </w:numPr>
        <w:spacing w:before="120" w:after="120"/>
        <w:jc w:val="both"/>
        <w:rPr>
          <w:rFonts w:ascii="Times New Roman" w:hAnsi="Times New Roman"/>
        </w:rPr>
      </w:pPr>
      <w:r>
        <w:rPr>
          <w:rFonts w:ascii="Times New Roman" w:hAnsi="Times New Roman"/>
        </w:rPr>
        <w:t>Hẹp lổ liên hợp: Có thể là kết quả của sự lồi đĩa đệm ở vị trí lổ liên hợp, trượt đốt sống, phì đại mặt khớp, xẹp đĩa đệm, nang hoạt dịch.</w:t>
      </w:r>
    </w:p>
    <w:p w:rsidR="005E4407" w:rsidRPr="005E4407" w:rsidRDefault="005E4407" w:rsidP="007263DB">
      <w:pPr>
        <w:pStyle w:val="ListParagraph"/>
        <w:numPr>
          <w:ilvl w:val="0"/>
          <w:numId w:val="20"/>
        </w:numPr>
        <w:spacing w:before="120" w:after="120"/>
        <w:jc w:val="both"/>
        <w:rPr>
          <w:rFonts w:ascii="Times New Roman" w:hAnsi="Times New Roman"/>
        </w:rPr>
      </w:pPr>
      <w:r>
        <w:rPr>
          <w:rFonts w:ascii="Times New Roman" w:hAnsi="Times New Roman"/>
        </w:rPr>
        <w:t>Hẹp ngách bên.</w:t>
      </w:r>
    </w:p>
    <w:p w:rsidR="008D22DD" w:rsidRDefault="008D22DD" w:rsidP="00392DD7">
      <w:pPr>
        <w:spacing w:before="120" w:after="120"/>
        <w:ind w:left="720"/>
        <w:jc w:val="both"/>
        <w:rPr>
          <w:rFonts w:ascii="Times New Roman" w:hAnsi="Times New Roman"/>
          <w:b/>
          <w:bCs/>
        </w:rPr>
      </w:pPr>
    </w:p>
    <w:p w:rsidR="008D22DD" w:rsidRDefault="008D22DD" w:rsidP="00392DD7">
      <w:pPr>
        <w:spacing w:before="120" w:after="120"/>
        <w:ind w:left="720"/>
        <w:jc w:val="both"/>
        <w:rPr>
          <w:rFonts w:ascii="Times New Roman" w:hAnsi="Times New Roman"/>
          <w:b/>
          <w:bCs/>
        </w:rPr>
      </w:pPr>
    </w:p>
    <w:p w:rsidR="00392DD7" w:rsidRPr="007A2CB7" w:rsidRDefault="00392DD7" w:rsidP="00392DD7">
      <w:pPr>
        <w:spacing w:before="120" w:after="120"/>
        <w:ind w:left="720"/>
        <w:jc w:val="both"/>
        <w:rPr>
          <w:rFonts w:ascii="Times New Roman" w:hAnsi="Times New Roman"/>
          <w:b/>
          <w:bCs/>
        </w:rPr>
      </w:pPr>
      <w:proofErr w:type="gramStart"/>
      <w:r w:rsidRPr="007A2CB7">
        <w:rPr>
          <w:rFonts w:ascii="Times New Roman" w:hAnsi="Times New Roman"/>
          <w:b/>
          <w:bCs/>
        </w:rPr>
        <w:t>2.Hẹp</w:t>
      </w:r>
      <w:proofErr w:type="gramEnd"/>
      <w:r w:rsidRPr="007A2CB7">
        <w:rPr>
          <w:rFonts w:ascii="Times New Roman" w:hAnsi="Times New Roman"/>
          <w:b/>
          <w:bCs/>
        </w:rPr>
        <w:t xml:space="preserve"> ống sống thắt lưng</w:t>
      </w:r>
    </w:p>
    <w:p w:rsidR="00392DD7" w:rsidRPr="00570055" w:rsidRDefault="00392DD7" w:rsidP="00392DD7">
      <w:pPr>
        <w:spacing w:before="120" w:after="120"/>
        <w:ind w:left="720"/>
        <w:jc w:val="both"/>
        <w:rPr>
          <w:rFonts w:ascii="Times New Roman" w:hAnsi="Times New Roman"/>
          <w:bCs/>
          <w:i/>
        </w:rPr>
      </w:pPr>
      <w:r w:rsidRPr="00570055">
        <w:rPr>
          <w:rFonts w:ascii="Times New Roman" w:hAnsi="Times New Roman"/>
          <w:bCs/>
          <w:i/>
        </w:rPr>
        <w:t xml:space="preserve">Các </w:t>
      </w:r>
      <w:r w:rsidR="004E4560">
        <w:rPr>
          <w:rFonts w:ascii="Times New Roman" w:hAnsi="Times New Roman"/>
          <w:bCs/>
          <w:i/>
        </w:rPr>
        <w:t xml:space="preserve">điểm </w:t>
      </w:r>
      <w:r w:rsidRPr="00570055">
        <w:rPr>
          <w:rFonts w:ascii="Times New Roman" w:hAnsi="Times New Roman"/>
          <w:bCs/>
          <w:i/>
        </w:rPr>
        <w:t>quan trọng:</w:t>
      </w:r>
    </w:p>
    <w:p w:rsidR="007263DB" w:rsidRPr="008D22DD" w:rsidRDefault="00392DD7" w:rsidP="008D22DD">
      <w:pPr>
        <w:pStyle w:val="ListParagraph"/>
        <w:numPr>
          <w:ilvl w:val="0"/>
          <w:numId w:val="37"/>
        </w:numPr>
        <w:spacing w:before="120" w:after="120"/>
        <w:jc w:val="both"/>
        <w:rPr>
          <w:rFonts w:ascii="Times New Roman" w:hAnsi="Times New Roman"/>
          <w:i/>
        </w:rPr>
      </w:pPr>
      <w:r w:rsidRPr="008D22DD">
        <w:rPr>
          <w:rFonts w:ascii="Times New Roman" w:hAnsi="Times New Roman"/>
          <w:i/>
        </w:rPr>
        <w:t>Gây ra bởi sự phì đại mặt khớp và dây chằng vàng, lồi đĩa đệm hoặc trượt đốt sống sẽ làm nặng hơn tình trạng hẹp</w:t>
      </w:r>
      <w:r w:rsidR="007A2CB7" w:rsidRPr="008D22DD">
        <w:rPr>
          <w:rFonts w:ascii="Times New Roman" w:hAnsi="Times New Roman"/>
          <w:i/>
        </w:rPr>
        <w:t>, có thể đồng thời xảy ra trên bệnh nhân bị hẹp ống sống bẩm sinh.</w:t>
      </w:r>
    </w:p>
    <w:p w:rsidR="00C82300" w:rsidRPr="008D22DD" w:rsidRDefault="00C82300" w:rsidP="008D22DD">
      <w:pPr>
        <w:pStyle w:val="ListParagraph"/>
        <w:numPr>
          <w:ilvl w:val="0"/>
          <w:numId w:val="37"/>
        </w:numPr>
        <w:spacing w:before="120" w:after="120"/>
        <w:jc w:val="both"/>
        <w:rPr>
          <w:rFonts w:ascii="Times New Roman" w:hAnsi="Times New Roman"/>
          <w:i/>
        </w:rPr>
      </w:pPr>
      <w:r w:rsidRPr="008D22DD">
        <w:rPr>
          <w:rFonts w:ascii="Times New Roman" w:hAnsi="Times New Roman"/>
          <w:i/>
        </w:rPr>
        <w:t>Triệu chứng hẹp ống sống thắt lưng: đau lưng và chân tăng dần khi đứng và đi, giảm khi ngồi</w:t>
      </w:r>
      <w:r w:rsidR="00CD4E07" w:rsidRPr="008D22DD">
        <w:rPr>
          <w:rFonts w:ascii="Times New Roman" w:hAnsi="Times New Roman"/>
          <w:i/>
        </w:rPr>
        <w:t xml:space="preserve"> </w:t>
      </w:r>
      <w:r w:rsidRPr="008D22DD">
        <w:rPr>
          <w:rFonts w:ascii="Times New Roman" w:hAnsi="Times New Roman"/>
          <w:i/>
        </w:rPr>
        <w:t>hoặc nằm (đi lặc cách</w:t>
      </w:r>
      <w:r w:rsidR="00CD4E07" w:rsidRPr="008D22DD">
        <w:rPr>
          <w:rFonts w:ascii="Times New Roman" w:hAnsi="Times New Roman"/>
          <w:i/>
        </w:rPr>
        <w:t xml:space="preserve"> </w:t>
      </w:r>
      <w:r w:rsidRPr="008D22DD">
        <w:rPr>
          <w:rFonts w:ascii="Times New Roman" w:hAnsi="Times New Roman"/>
          <w:i/>
        </w:rPr>
        <w:t>hồi thần kinh).</w:t>
      </w:r>
    </w:p>
    <w:p w:rsidR="00C82300" w:rsidRPr="008D22DD" w:rsidRDefault="00C82300" w:rsidP="008D22DD">
      <w:pPr>
        <w:pStyle w:val="ListParagraph"/>
        <w:numPr>
          <w:ilvl w:val="0"/>
          <w:numId w:val="37"/>
        </w:numPr>
        <w:spacing w:before="120" w:after="120"/>
        <w:jc w:val="both"/>
        <w:rPr>
          <w:rFonts w:ascii="Times New Roman" w:hAnsi="Times New Roman"/>
          <w:i/>
        </w:rPr>
      </w:pPr>
      <w:r w:rsidRPr="008D22DD">
        <w:rPr>
          <w:rFonts w:ascii="Times New Roman" w:hAnsi="Times New Roman"/>
          <w:i/>
        </w:rPr>
        <w:t>Phân biệt với đi lặc cách hồi nguyên nhân mạch máu: Giảm đau khi nghỉ ngơi, bất kể tư thế.</w:t>
      </w:r>
    </w:p>
    <w:p w:rsidR="00C82300" w:rsidRPr="008D22DD" w:rsidRDefault="00C82300" w:rsidP="008D22DD">
      <w:pPr>
        <w:pStyle w:val="ListParagraph"/>
        <w:numPr>
          <w:ilvl w:val="0"/>
          <w:numId w:val="37"/>
        </w:numPr>
        <w:spacing w:before="120" w:after="120"/>
        <w:jc w:val="both"/>
        <w:rPr>
          <w:rFonts w:ascii="Times New Roman" w:hAnsi="Times New Roman"/>
          <w:i/>
        </w:rPr>
      </w:pPr>
      <w:r w:rsidRPr="008D22DD">
        <w:rPr>
          <w:rFonts w:ascii="Times New Roman" w:hAnsi="Times New Roman"/>
          <w:i/>
        </w:rPr>
        <w:t xml:space="preserve">Thường đáp ứng với phẫu thuật giải áp (đôi khi có hàn </w:t>
      </w:r>
      <w:r w:rsidR="008D22DD">
        <w:rPr>
          <w:rFonts w:ascii="Times New Roman" w:hAnsi="Times New Roman"/>
          <w:i/>
        </w:rPr>
        <w:t>xương</w:t>
      </w:r>
      <w:r w:rsidRPr="008D22DD">
        <w:rPr>
          <w:rFonts w:ascii="Times New Roman" w:hAnsi="Times New Roman"/>
          <w:i/>
        </w:rPr>
        <w:t>) hoặc phẫu thuật làm giãn khoảng liên gai đốt sống (interspinous spacer).</w:t>
      </w:r>
    </w:p>
    <w:p w:rsidR="00C82300" w:rsidRDefault="00C82300" w:rsidP="00392DD7">
      <w:pPr>
        <w:spacing w:before="120" w:after="120"/>
        <w:ind w:left="720"/>
        <w:jc w:val="both"/>
        <w:rPr>
          <w:rFonts w:ascii="Times New Roman" w:hAnsi="Times New Roman"/>
        </w:rPr>
      </w:pPr>
      <w:proofErr w:type="gramStart"/>
      <w:r>
        <w:rPr>
          <w:rFonts w:ascii="Times New Roman" w:hAnsi="Times New Roman"/>
        </w:rPr>
        <w:t>Hẹp ống sống có triệu chứng hay gặp nhất ở tầng L4-5, sau đó là L3-4, L2-3 và cuối cùng là L5-S1.</w:t>
      </w:r>
      <w:proofErr w:type="gramEnd"/>
      <w:r>
        <w:rPr>
          <w:rFonts w:ascii="Times New Roman" w:hAnsi="Times New Roman"/>
        </w:rPr>
        <w:t xml:space="preserve"> </w:t>
      </w:r>
      <w:proofErr w:type="gramStart"/>
      <w:r>
        <w:rPr>
          <w:rFonts w:ascii="Times New Roman" w:hAnsi="Times New Roman"/>
        </w:rPr>
        <w:t>Hiếm khi gặp tại L1-2.</w:t>
      </w:r>
      <w:proofErr w:type="gramEnd"/>
    </w:p>
    <w:p w:rsidR="00570055" w:rsidRDefault="00570055" w:rsidP="00392DD7">
      <w:pPr>
        <w:spacing w:before="120" w:after="120"/>
        <w:ind w:left="720"/>
        <w:jc w:val="both"/>
        <w:rPr>
          <w:rFonts w:ascii="Times New Roman" w:hAnsi="Times New Roman"/>
        </w:rPr>
      </w:pPr>
      <w:r>
        <w:rPr>
          <w:rFonts w:ascii="Times New Roman" w:hAnsi="Times New Roman"/>
        </w:rPr>
        <w:t>Có thể phân loại như sau:</w:t>
      </w:r>
    </w:p>
    <w:p w:rsidR="00570055" w:rsidRDefault="00570055" w:rsidP="00570055">
      <w:pPr>
        <w:pStyle w:val="ListParagraph"/>
        <w:numPr>
          <w:ilvl w:val="2"/>
          <w:numId w:val="2"/>
        </w:numPr>
        <w:spacing w:before="120" w:after="120"/>
        <w:jc w:val="both"/>
        <w:rPr>
          <w:rFonts w:ascii="Times New Roman" w:hAnsi="Times New Roman"/>
        </w:rPr>
      </w:pPr>
      <w:r>
        <w:rPr>
          <w:rFonts w:ascii="Times New Roman" w:hAnsi="Times New Roman"/>
        </w:rPr>
        <w:t>Dạng vững: Phì đại mặt khớp và dây chằng vàng đi kèm với thoái hóa và xẹp đĩa đệm.</w:t>
      </w:r>
    </w:p>
    <w:p w:rsidR="00570055" w:rsidRDefault="00570055" w:rsidP="00570055">
      <w:pPr>
        <w:pStyle w:val="ListParagraph"/>
        <w:numPr>
          <w:ilvl w:val="2"/>
          <w:numId w:val="2"/>
        </w:numPr>
        <w:spacing w:before="120" w:after="120"/>
        <w:jc w:val="both"/>
        <w:rPr>
          <w:rFonts w:ascii="Times New Roman" w:hAnsi="Times New Roman"/>
        </w:rPr>
      </w:pPr>
      <w:r>
        <w:rPr>
          <w:rFonts w:ascii="Times New Roman" w:hAnsi="Times New Roman"/>
        </w:rPr>
        <w:t>Mất vững: Có các đặc điểm của dạng vững ở trên kèm với:</w:t>
      </w:r>
    </w:p>
    <w:p w:rsidR="00570055" w:rsidRDefault="00570055" w:rsidP="00570055">
      <w:pPr>
        <w:pStyle w:val="ListParagraph"/>
        <w:numPr>
          <w:ilvl w:val="3"/>
          <w:numId w:val="2"/>
        </w:numPr>
        <w:spacing w:before="120" w:after="120"/>
        <w:jc w:val="both"/>
        <w:rPr>
          <w:rFonts w:ascii="Times New Roman" w:hAnsi="Times New Roman"/>
        </w:rPr>
      </w:pPr>
      <w:r>
        <w:rPr>
          <w:rFonts w:ascii="Times New Roman" w:hAnsi="Times New Roman"/>
        </w:rPr>
        <w:t>Trượt một tầng do thoái hóa</w:t>
      </w:r>
    </w:p>
    <w:p w:rsidR="00570055" w:rsidRDefault="00570055" w:rsidP="00570055">
      <w:pPr>
        <w:pStyle w:val="ListParagraph"/>
        <w:numPr>
          <w:ilvl w:val="3"/>
          <w:numId w:val="2"/>
        </w:numPr>
        <w:spacing w:before="120" w:after="120"/>
        <w:jc w:val="both"/>
        <w:rPr>
          <w:rFonts w:ascii="Times New Roman" w:hAnsi="Times New Roman"/>
        </w:rPr>
      </w:pPr>
      <w:r>
        <w:rPr>
          <w:rFonts w:ascii="Times New Roman" w:hAnsi="Times New Roman"/>
        </w:rPr>
        <w:t>Gù do thoái hóa: dạng nhiều tầng</w:t>
      </w:r>
    </w:p>
    <w:p w:rsidR="00570055" w:rsidRPr="0043228A" w:rsidRDefault="008D22DD" w:rsidP="00570055">
      <w:pPr>
        <w:spacing w:before="120" w:after="120"/>
        <w:ind w:left="720"/>
        <w:jc w:val="both"/>
        <w:rPr>
          <w:rFonts w:ascii="Times New Roman" w:hAnsi="Times New Roman"/>
          <w:b/>
        </w:rPr>
      </w:pPr>
      <w:r>
        <w:rPr>
          <w:rFonts w:ascii="Times New Roman" w:hAnsi="Times New Roman"/>
          <w:b/>
        </w:rPr>
        <w:t>2.1</w:t>
      </w:r>
      <w:proofErr w:type="gramStart"/>
      <w:r w:rsidR="00570055" w:rsidRPr="0043228A">
        <w:rPr>
          <w:rFonts w:ascii="Times New Roman" w:hAnsi="Times New Roman"/>
          <w:b/>
        </w:rPr>
        <w:t>.Hẹp</w:t>
      </w:r>
      <w:proofErr w:type="gramEnd"/>
      <w:r w:rsidR="00570055" w:rsidRPr="0043228A">
        <w:rPr>
          <w:rFonts w:ascii="Times New Roman" w:hAnsi="Times New Roman"/>
          <w:b/>
        </w:rPr>
        <w:t xml:space="preserve"> ống sống trung tâm</w:t>
      </w:r>
    </w:p>
    <w:p w:rsidR="00570055" w:rsidRDefault="00570055" w:rsidP="00570055">
      <w:pPr>
        <w:spacing w:before="120" w:after="120"/>
        <w:ind w:left="720"/>
        <w:jc w:val="both"/>
        <w:rPr>
          <w:rFonts w:ascii="Times New Roman" w:hAnsi="Times New Roman"/>
        </w:rPr>
      </w:pPr>
      <w:r>
        <w:rPr>
          <w:rFonts w:ascii="Times New Roman" w:hAnsi="Times New Roman"/>
        </w:rPr>
        <w:t xml:space="preserve">Hẹp ống sống trung tâm </w:t>
      </w:r>
      <w:r w:rsidR="00A56524">
        <w:rPr>
          <w:rFonts w:ascii="Times New Roman" w:hAnsi="Times New Roman"/>
        </w:rPr>
        <w:t xml:space="preserve">(hình 1) </w:t>
      </w:r>
      <w:r>
        <w:rPr>
          <w:rFonts w:ascii="Times New Roman" w:hAnsi="Times New Roman"/>
        </w:rPr>
        <w:t>có thể do sự kết hợp của bất kỳ các yếu tố sau:</w:t>
      </w:r>
    </w:p>
    <w:p w:rsidR="00570055" w:rsidRDefault="00570055" w:rsidP="00570055">
      <w:pPr>
        <w:spacing w:before="120" w:after="120"/>
        <w:ind w:left="720"/>
        <w:jc w:val="both"/>
        <w:rPr>
          <w:rFonts w:ascii="Times New Roman" w:hAnsi="Times New Roman"/>
        </w:rPr>
      </w:pPr>
      <w:r>
        <w:rPr>
          <w:rFonts w:ascii="Times New Roman" w:hAnsi="Times New Roman"/>
        </w:rPr>
        <w:t>-Phì đại dây chằng vàng</w:t>
      </w:r>
    </w:p>
    <w:p w:rsidR="00570055" w:rsidRDefault="00570055" w:rsidP="00570055">
      <w:pPr>
        <w:spacing w:before="120" w:after="120"/>
        <w:ind w:left="720"/>
        <w:jc w:val="both"/>
        <w:rPr>
          <w:rFonts w:ascii="Times New Roman" w:hAnsi="Times New Roman"/>
        </w:rPr>
      </w:pPr>
      <w:r>
        <w:rPr>
          <w:rFonts w:ascii="Times New Roman" w:hAnsi="Times New Roman"/>
        </w:rPr>
        <w:t>-</w:t>
      </w:r>
      <w:r w:rsidR="00CF5DA8">
        <w:rPr>
          <w:rFonts w:ascii="Times New Roman" w:hAnsi="Times New Roman"/>
        </w:rPr>
        <w:t>Phì đại các mặt khớp</w:t>
      </w:r>
    </w:p>
    <w:p w:rsidR="00CF5DA8" w:rsidRDefault="00CF5DA8" w:rsidP="00570055">
      <w:pPr>
        <w:spacing w:before="120" w:after="120"/>
        <w:ind w:left="720"/>
        <w:jc w:val="both"/>
        <w:rPr>
          <w:rFonts w:ascii="Times New Roman" w:hAnsi="Times New Roman"/>
        </w:rPr>
      </w:pPr>
      <w:r>
        <w:rPr>
          <w:rFonts w:ascii="Times New Roman" w:hAnsi="Times New Roman"/>
        </w:rPr>
        <w:t>-Cuống cung ngắn bẩm sinh</w:t>
      </w:r>
    </w:p>
    <w:p w:rsidR="00CF5DA8" w:rsidRDefault="00CF5DA8" w:rsidP="00570055">
      <w:pPr>
        <w:spacing w:before="120" w:after="120"/>
        <w:ind w:left="720"/>
        <w:jc w:val="both"/>
        <w:rPr>
          <w:rFonts w:ascii="Times New Roman" w:hAnsi="Times New Roman"/>
        </w:rPr>
      </w:pPr>
      <w:r>
        <w:rPr>
          <w:rFonts w:ascii="Times New Roman" w:hAnsi="Times New Roman"/>
        </w:rPr>
        <w:t>-Lồi đĩa đệm</w:t>
      </w:r>
    </w:p>
    <w:p w:rsidR="00CF5DA8" w:rsidRDefault="00CF5DA8" w:rsidP="00570055">
      <w:pPr>
        <w:spacing w:before="120" w:after="120"/>
        <w:ind w:left="720"/>
        <w:jc w:val="both"/>
        <w:rPr>
          <w:rFonts w:ascii="Times New Roman" w:hAnsi="Times New Roman"/>
        </w:rPr>
      </w:pPr>
      <w:r>
        <w:rPr>
          <w:rFonts w:ascii="Times New Roman" w:hAnsi="Times New Roman"/>
        </w:rPr>
        <w:t>-Gai xương xuất phát từ mặt sau thân sống</w:t>
      </w:r>
    </w:p>
    <w:p w:rsidR="00CF5DA8" w:rsidRDefault="00CF5DA8" w:rsidP="00570055">
      <w:pPr>
        <w:spacing w:before="120" w:after="120"/>
        <w:ind w:left="720"/>
        <w:jc w:val="both"/>
        <w:rPr>
          <w:rFonts w:ascii="Times New Roman" w:hAnsi="Times New Roman"/>
        </w:rPr>
      </w:pPr>
      <w:r>
        <w:rPr>
          <w:rFonts w:ascii="Times New Roman" w:hAnsi="Times New Roman"/>
        </w:rPr>
        <w:t>-Nang khớp (juxtafacet cyst)</w:t>
      </w:r>
    </w:p>
    <w:p w:rsidR="00CF5DA8" w:rsidRDefault="00CF5DA8" w:rsidP="00570055">
      <w:pPr>
        <w:spacing w:before="120" w:after="120"/>
        <w:ind w:left="720"/>
        <w:jc w:val="both"/>
        <w:rPr>
          <w:rFonts w:ascii="Times New Roman" w:hAnsi="Times New Roman"/>
        </w:rPr>
      </w:pPr>
      <w:r>
        <w:rPr>
          <w:rFonts w:ascii="Times New Roman" w:hAnsi="Times New Roman"/>
        </w:rPr>
        <w:t>-Trượt đốt sống</w:t>
      </w:r>
    </w:p>
    <w:p w:rsidR="00AE52DD" w:rsidRDefault="00AE52DD" w:rsidP="00A56524">
      <w:pPr>
        <w:spacing w:before="120" w:after="120"/>
        <w:ind w:left="720"/>
        <w:jc w:val="center"/>
        <w:rPr>
          <w:rFonts w:ascii="Times New Roman" w:hAnsi="Times New Roman"/>
        </w:rPr>
      </w:pPr>
      <w:r>
        <w:rPr>
          <w:noProof/>
        </w:rPr>
        <w:lastRenderedPageBreak/>
        <w:drawing>
          <wp:inline distT="0" distB="0" distL="0" distR="0" wp14:anchorId="445076FB" wp14:editId="78B98391">
            <wp:extent cx="2379069" cy="2661222"/>
            <wp:effectExtent l="0" t="0" r="2540" b="6350"/>
            <wp:docPr id="1" name="Picture 1" descr="https://images.radiopaedia.org/images/16889775/3687be310fb1cdaf8bf357f82649e8_jumb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radiopaedia.org/images/16889775/3687be310fb1cdaf8bf357f82649e8_jumb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9069" cy="2661222"/>
                    </a:xfrm>
                    <a:prstGeom prst="rect">
                      <a:avLst/>
                    </a:prstGeom>
                    <a:noFill/>
                    <a:ln>
                      <a:noFill/>
                    </a:ln>
                  </pic:spPr>
                </pic:pic>
              </a:graphicData>
            </a:graphic>
          </wp:inline>
        </w:drawing>
      </w:r>
      <w:r>
        <w:rPr>
          <w:noProof/>
        </w:rPr>
        <w:drawing>
          <wp:inline distT="0" distB="0" distL="0" distR="0" wp14:anchorId="22B7543A" wp14:editId="5EB1D363">
            <wp:extent cx="2524539" cy="2674506"/>
            <wp:effectExtent l="0" t="0" r="0" b="0"/>
            <wp:docPr id="2" name="Picture 2" descr="https://images.radiopaedia.org/images/16889665/c29a1b2d6410256651cd36b6bda285_jumb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radiopaedia.org/images/16889665/c29a1b2d6410256651cd36b6bda285_jumbo.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395" cy="2675413"/>
                    </a:xfrm>
                    <a:prstGeom prst="rect">
                      <a:avLst/>
                    </a:prstGeom>
                    <a:noFill/>
                    <a:ln>
                      <a:noFill/>
                    </a:ln>
                  </pic:spPr>
                </pic:pic>
              </a:graphicData>
            </a:graphic>
          </wp:inline>
        </w:drawing>
      </w:r>
    </w:p>
    <w:p w:rsidR="00A56524" w:rsidRDefault="00A56524" w:rsidP="00A56524">
      <w:pPr>
        <w:spacing w:before="120" w:after="120"/>
        <w:ind w:left="720"/>
        <w:jc w:val="both"/>
        <w:rPr>
          <w:rFonts w:ascii="Times New Roman" w:hAnsi="Times New Roman"/>
        </w:rPr>
      </w:pPr>
      <w:proofErr w:type="gramStart"/>
      <w:r>
        <w:rPr>
          <w:rFonts w:ascii="Times New Roman" w:hAnsi="Times New Roman"/>
        </w:rPr>
        <w:t>Hình 1.</w:t>
      </w:r>
      <w:proofErr w:type="gramEnd"/>
      <w:r>
        <w:rPr>
          <w:rFonts w:ascii="Times New Roman" w:hAnsi="Times New Roman"/>
        </w:rPr>
        <w:t xml:space="preserve"> Hẹp ống sống L4-5 trên phim MRI chuỗi xung T2 mặt cắt dọc và ngang: Lồi đĩa </w:t>
      </w:r>
      <w:proofErr w:type="gramStart"/>
      <w:r>
        <w:rPr>
          <w:rFonts w:ascii="Times New Roman" w:hAnsi="Times New Roman"/>
        </w:rPr>
        <w:t>đệm(</w:t>
      </w:r>
      <w:proofErr w:type="gramEnd"/>
      <w:r>
        <w:rPr>
          <w:rFonts w:ascii="Times New Roman" w:hAnsi="Times New Roman"/>
        </w:rPr>
        <w:t>màu xanh) và phì đại dây chằng vàng (vàng) (nguồn: radiopaedia.org)</w:t>
      </w:r>
    </w:p>
    <w:p w:rsidR="00CF5DA8" w:rsidRPr="0043228A" w:rsidRDefault="008D22DD" w:rsidP="00570055">
      <w:pPr>
        <w:spacing w:before="120" w:after="120"/>
        <w:ind w:left="720"/>
        <w:jc w:val="both"/>
        <w:rPr>
          <w:rFonts w:ascii="Times New Roman" w:hAnsi="Times New Roman"/>
          <w:b/>
        </w:rPr>
      </w:pPr>
      <w:r>
        <w:rPr>
          <w:rFonts w:ascii="Times New Roman" w:hAnsi="Times New Roman"/>
          <w:b/>
        </w:rPr>
        <w:t>2.2</w:t>
      </w:r>
      <w:r w:rsidR="00CF5DA8" w:rsidRPr="0043228A">
        <w:rPr>
          <w:rFonts w:ascii="Times New Roman" w:hAnsi="Times New Roman"/>
          <w:b/>
        </w:rPr>
        <w:t>. Hẹp ngách bên</w:t>
      </w:r>
    </w:p>
    <w:p w:rsidR="00CF5DA8" w:rsidRDefault="00CA1887" w:rsidP="008D22DD">
      <w:pPr>
        <w:spacing w:before="120" w:after="120" w:line="276" w:lineRule="auto"/>
        <w:ind w:left="720"/>
        <w:jc w:val="both"/>
        <w:rPr>
          <w:rFonts w:ascii="Times New Roman" w:hAnsi="Times New Roman"/>
        </w:rPr>
      </w:pPr>
      <w:r>
        <w:rPr>
          <w:rFonts w:ascii="Times New Roman" w:hAnsi="Times New Roman"/>
        </w:rPr>
        <w:t xml:space="preserve">Ngách bên là cái “máng” kế bên cuống cung, nơi </w:t>
      </w:r>
      <w:r w:rsidR="009540A4">
        <w:rPr>
          <w:rFonts w:ascii="Times New Roman" w:hAnsi="Times New Roman"/>
        </w:rPr>
        <w:t>rễ</w:t>
      </w:r>
      <w:r>
        <w:rPr>
          <w:rFonts w:ascii="Times New Roman" w:hAnsi="Times New Roman"/>
        </w:rPr>
        <w:t xml:space="preserve"> thần kinh đi vào</w:t>
      </w:r>
      <w:r w:rsidR="00166406">
        <w:rPr>
          <w:rFonts w:ascii="Times New Roman" w:hAnsi="Times New Roman"/>
        </w:rPr>
        <w:t>,</w:t>
      </w:r>
      <w:r>
        <w:rPr>
          <w:rFonts w:ascii="Times New Roman" w:hAnsi="Times New Roman"/>
        </w:rPr>
        <w:t xml:space="preserve"> nằm ngay cạnh vị trí </w:t>
      </w:r>
      <w:r w:rsidR="009540A4">
        <w:rPr>
          <w:rFonts w:ascii="Times New Roman" w:hAnsi="Times New Roman"/>
        </w:rPr>
        <w:t>rễ</w:t>
      </w:r>
      <w:r>
        <w:rPr>
          <w:rFonts w:ascii="Times New Roman" w:hAnsi="Times New Roman"/>
        </w:rPr>
        <w:t xml:space="preserve"> thoát ra khỏi lổ liên hợp, giới hạn trước là thân sống, giới hạn bên là cuống cung, và</w:t>
      </w:r>
      <w:r w:rsidR="00CD4E07">
        <w:rPr>
          <w:rFonts w:ascii="Times New Roman" w:hAnsi="Times New Roman"/>
        </w:rPr>
        <w:t xml:space="preserve"> </w:t>
      </w:r>
      <w:r>
        <w:rPr>
          <w:rFonts w:ascii="Times New Roman" w:hAnsi="Times New Roman"/>
        </w:rPr>
        <w:t>phía sau là mặt khớp trên của đốt sống dưới</w:t>
      </w:r>
      <w:r w:rsidR="008864F8">
        <w:rPr>
          <w:rFonts w:ascii="Times New Roman" w:hAnsi="Times New Roman"/>
        </w:rPr>
        <w:t xml:space="preserve"> (hình </w:t>
      </w:r>
      <w:r w:rsidR="007057FB">
        <w:rPr>
          <w:rFonts w:ascii="Times New Roman" w:hAnsi="Times New Roman"/>
        </w:rPr>
        <w:t>2</w:t>
      </w:r>
      <w:r w:rsidR="008864F8">
        <w:rPr>
          <w:rFonts w:ascii="Times New Roman" w:hAnsi="Times New Roman"/>
        </w:rPr>
        <w:t>)</w:t>
      </w:r>
      <w:r>
        <w:rPr>
          <w:rFonts w:ascii="Times New Roman" w:hAnsi="Times New Roman"/>
        </w:rPr>
        <w:t xml:space="preserve">. </w:t>
      </w:r>
      <w:proofErr w:type="gramStart"/>
      <w:r>
        <w:rPr>
          <w:rFonts w:ascii="Times New Roman" w:hAnsi="Times New Roman"/>
        </w:rPr>
        <w:t xml:space="preserve">Mặt khớp này phì đại </w:t>
      </w:r>
      <w:r w:rsidR="002804B4">
        <w:rPr>
          <w:rFonts w:ascii="Times New Roman" w:hAnsi="Times New Roman"/>
        </w:rPr>
        <w:t xml:space="preserve">sẽ </w:t>
      </w:r>
      <w:r>
        <w:rPr>
          <w:rFonts w:ascii="Times New Roman" w:hAnsi="Times New Roman"/>
        </w:rPr>
        <w:t>gây chèn ép r</w:t>
      </w:r>
      <w:r w:rsidR="009540A4">
        <w:rPr>
          <w:rFonts w:ascii="Times New Roman" w:hAnsi="Times New Roman"/>
        </w:rPr>
        <w:t>ễ</w:t>
      </w:r>
      <w:r>
        <w:rPr>
          <w:rFonts w:ascii="Times New Roman" w:hAnsi="Times New Roman"/>
        </w:rPr>
        <w:t xml:space="preserve"> thần kinh.</w:t>
      </w:r>
      <w:proofErr w:type="gramEnd"/>
      <w:r>
        <w:rPr>
          <w:rFonts w:ascii="Times New Roman" w:hAnsi="Times New Roman"/>
        </w:rPr>
        <w:t xml:space="preserve"> </w:t>
      </w:r>
      <w:proofErr w:type="gramStart"/>
      <w:r>
        <w:rPr>
          <w:rFonts w:ascii="Times New Roman" w:hAnsi="Times New Roman"/>
        </w:rPr>
        <w:t>Hẹp ngách bên xảy ra ở tất cả các trường hợp hẹp ống sống trung tâm, nhưng hẹp ngách bên đơn thuần cũng có thể gây ra triệu chứng.</w:t>
      </w:r>
      <w:proofErr w:type="gramEnd"/>
      <w:r>
        <w:rPr>
          <w:rFonts w:ascii="Times New Roman" w:hAnsi="Times New Roman"/>
        </w:rPr>
        <w:t xml:space="preserve"> L4-5 là mặt khớp hay bị nhất.</w:t>
      </w:r>
    </w:p>
    <w:p w:rsidR="00CA1887" w:rsidRDefault="00CA1887" w:rsidP="00A56524">
      <w:pPr>
        <w:spacing w:before="120" w:after="120"/>
        <w:ind w:left="720"/>
        <w:jc w:val="center"/>
        <w:rPr>
          <w:rFonts w:ascii="Times New Roman" w:hAnsi="Times New Roman"/>
        </w:rPr>
      </w:pPr>
      <w:r>
        <w:rPr>
          <w:noProof/>
        </w:rPr>
        <w:drawing>
          <wp:inline distT="0" distB="0" distL="0" distR="0" wp14:anchorId="72B28326" wp14:editId="455E35C0">
            <wp:extent cx="45815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455" t="12258" r="13462" b="7354"/>
                    <a:stretch/>
                  </pic:blipFill>
                  <pic:spPr bwMode="auto">
                    <a:xfrm>
                      <a:off x="0" y="0"/>
                      <a:ext cx="4581525" cy="2686050"/>
                    </a:xfrm>
                    <a:prstGeom prst="rect">
                      <a:avLst/>
                    </a:prstGeom>
                    <a:ln>
                      <a:noFill/>
                    </a:ln>
                    <a:extLst>
                      <a:ext uri="{53640926-AAD7-44D8-BBD7-CCE9431645EC}">
                        <a14:shadowObscured xmlns:a14="http://schemas.microsoft.com/office/drawing/2010/main"/>
                      </a:ext>
                    </a:extLst>
                  </pic:spPr>
                </pic:pic>
              </a:graphicData>
            </a:graphic>
          </wp:inline>
        </w:drawing>
      </w:r>
    </w:p>
    <w:p w:rsidR="008864F8" w:rsidRPr="00570055" w:rsidRDefault="008864F8" w:rsidP="00570055">
      <w:pPr>
        <w:spacing w:before="120" w:after="120"/>
        <w:ind w:left="720"/>
        <w:jc w:val="both"/>
        <w:rPr>
          <w:rFonts w:ascii="Times New Roman" w:hAnsi="Times New Roman"/>
        </w:rPr>
      </w:pPr>
      <w:proofErr w:type="gramStart"/>
      <w:r>
        <w:rPr>
          <w:rFonts w:ascii="Times New Roman" w:hAnsi="Times New Roman"/>
        </w:rPr>
        <w:t xml:space="preserve">Hình </w:t>
      </w:r>
      <w:r w:rsidR="007057FB">
        <w:rPr>
          <w:rFonts w:ascii="Times New Roman" w:hAnsi="Times New Roman"/>
        </w:rPr>
        <w:t>2</w:t>
      </w:r>
      <w:r>
        <w:rPr>
          <w:rFonts w:ascii="Times New Roman" w:hAnsi="Times New Roman"/>
        </w:rPr>
        <w:t>.</w:t>
      </w:r>
      <w:proofErr w:type="gramEnd"/>
      <w:r>
        <w:rPr>
          <w:rFonts w:ascii="Times New Roman" w:hAnsi="Times New Roman"/>
        </w:rPr>
        <w:t xml:space="preserve"> Scan cắt ngang mặt khớp L4-5 cho thấy ngách bên (bình thường bên phải và hẹp bên trái)</w:t>
      </w:r>
      <w:r w:rsidR="009540A4">
        <w:rPr>
          <w:rFonts w:ascii="Times New Roman" w:hAnsi="Times New Roman"/>
        </w:rPr>
        <w:t>.</w:t>
      </w:r>
    </w:p>
    <w:p w:rsidR="007263DB" w:rsidRPr="00335789" w:rsidRDefault="00335789" w:rsidP="00335789">
      <w:pPr>
        <w:spacing w:before="120" w:after="120"/>
        <w:jc w:val="both"/>
        <w:rPr>
          <w:rFonts w:ascii="Times New Roman" w:hAnsi="Times New Roman"/>
          <w:b/>
          <w:bCs/>
        </w:rPr>
      </w:pPr>
      <w:r>
        <w:rPr>
          <w:rFonts w:ascii="Times New Roman" w:hAnsi="Times New Roman"/>
          <w:b/>
          <w:bCs/>
        </w:rPr>
        <w:lastRenderedPageBreak/>
        <w:tab/>
      </w:r>
      <w:proofErr w:type="gramStart"/>
      <w:r w:rsidR="00AE52DD">
        <w:rPr>
          <w:rFonts w:ascii="Times New Roman" w:hAnsi="Times New Roman"/>
          <w:b/>
          <w:bCs/>
        </w:rPr>
        <w:t>3</w:t>
      </w:r>
      <w:r>
        <w:rPr>
          <w:rFonts w:ascii="Times New Roman" w:hAnsi="Times New Roman"/>
          <w:b/>
          <w:bCs/>
        </w:rPr>
        <w:t>.Trượt</w:t>
      </w:r>
      <w:proofErr w:type="gramEnd"/>
      <w:r>
        <w:rPr>
          <w:rFonts w:ascii="Times New Roman" w:hAnsi="Times New Roman"/>
          <w:b/>
          <w:bCs/>
        </w:rPr>
        <w:t xml:space="preserve"> đốt sống</w:t>
      </w:r>
    </w:p>
    <w:p w:rsidR="007263DB" w:rsidRPr="00C646E4" w:rsidRDefault="007263DB" w:rsidP="007263DB">
      <w:pPr>
        <w:spacing w:before="120" w:after="120"/>
        <w:ind w:firstLine="720"/>
        <w:jc w:val="both"/>
        <w:rPr>
          <w:rFonts w:ascii="Times New Roman" w:hAnsi="Times New Roman"/>
        </w:rPr>
      </w:pPr>
      <w:proofErr w:type="gramStart"/>
      <w:r w:rsidRPr="00C646E4">
        <w:rPr>
          <w:rFonts w:ascii="Times New Roman" w:hAnsi="Times New Roman"/>
        </w:rPr>
        <w:t xml:space="preserve">Là sư trượt ra trước của một thân đốt sống so với đốt sống khác, </w:t>
      </w:r>
      <w:r w:rsidR="008864F8">
        <w:rPr>
          <w:rFonts w:ascii="Times New Roman" w:hAnsi="Times New Roman"/>
        </w:rPr>
        <w:t>hay gặp nhất là đốt sống trên nằm ra trước so đốt sống bên dưới.</w:t>
      </w:r>
      <w:proofErr w:type="gramEnd"/>
      <w:r w:rsidR="008864F8">
        <w:rPr>
          <w:rFonts w:ascii="Times New Roman" w:hAnsi="Times New Roman"/>
        </w:rPr>
        <w:t xml:space="preserve"> </w:t>
      </w:r>
      <w:proofErr w:type="gramStart"/>
      <w:r w:rsidR="008864F8">
        <w:rPr>
          <w:rFonts w:ascii="Times New Roman" w:hAnsi="Times New Roman"/>
        </w:rPr>
        <w:t xml:space="preserve">Vị trí </w:t>
      </w:r>
      <w:r w:rsidRPr="00C646E4">
        <w:rPr>
          <w:rFonts w:ascii="Times New Roman" w:hAnsi="Times New Roman"/>
        </w:rPr>
        <w:t xml:space="preserve">thường gặp </w:t>
      </w:r>
      <w:r w:rsidR="008864F8">
        <w:rPr>
          <w:rFonts w:ascii="Times New Roman" w:hAnsi="Times New Roman"/>
        </w:rPr>
        <w:t>là</w:t>
      </w:r>
      <w:r w:rsidRPr="00C646E4">
        <w:rPr>
          <w:rFonts w:ascii="Times New Roman" w:hAnsi="Times New Roman"/>
        </w:rPr>
        <w:t xml:space="preserve"> L</w:t>
      </w:r>
      <w:r w:rsidRPr="00C646E4">
        <w:rPr>
          <w:rFonts w:ascii="Times New Roman" w:hAnsi="Times New Roman"/>
          <w:vertAlign w:val="subscript"/>
        </w:rPr>
        <w:t>5</w:t>
      </w:r>
      <w:r w:rsidRPr="00C646E4">
        <w:rPr>
          <w:rFonts w:ascii="Times New Roman" w:hAnsi="Times New Roman"/>
        </w:rPr>
        <w:t>S</w:t>
      </w:r>
      <w:r w:rsidRPr="00C646E4">
        <w:rPr>
          <w:rFonts w:ascii="Times New Roman" w:hAnsi="Times New Roman"/>
          <w:vertAlign w:val="subscript"/>
        </w:rPr>
        <w:t>1</w:t>
      </w:r>
      <w:r w:rsidRPr="00C646E4">
        <w:rPr>
          <w:rFonts w:ascii="Times New Roman" w:hAnsi="Times New Roman"/>
        </w:rPr>
        <w:t>, kế đến là L</w:t>
      </w:r>
      <w:r w:rsidRPr="00C646E4">
        <w:rPr>
          <w:rFonts w:ascii="Times New Roman" w:hAnsi="Times New Roman"/>
          <w:vertAlign w:val="subscript"/>
        </w:rPr>
        <w:t>4</w:t>
      </w:r>
      <w:r w:rsidRPr="00C646E4">
        <w:rPr>
          <w:rFonts w:ascii="Times New Roman" w:hAnsi="Times New Roman"/>
        </w:rPr>
        <w:t>L</w:t>
      </w:r>
      <w:r w:rsidRPr="00C646E4">
        <w:rPr>
          <w:rFonts w:ascii="Times New Roman" w:hAnsi="Times New Roman"/>
          <w:vertAlign w:val="subscript"/>
        </w:rPr>
        <w:t>5</w:t>
      </w:r>
      <w:r w:rsidRPr="00C646E4">
        <w:rPr>
          <w:rFonts w:ascii="Times New Roman" w:hAnsi="Times New Roman"/>
        </w:rPr>
        <w:t>.</w:t>
      </w:r>
      <w:proofErr w:type="gramEnd"/>
      <w:r w:rsidRPr="00C646E4">
        <w:rPr>
          <w:rFonts w:ascii="Times New Roman" w:hAnsi="Times New Roman"/>
        </w:rPr>
        <w:t xml:space="preserve"> Bảng 1 phân loại mức độ trượt </w:t>
      </w:r>
      <w:proofErr w:type="gramStart"/>
      <w:r w:rsidRPr="00C646E4">
        <w:rPr>
          <w:rFonts w:ascii="Times New Roman" w:hAnsi="Times New Roman"/>
        </w:rPr>
        <w:t>theo</w:t>
      </w:r>
      <w:proofErr w:type="gramEnd"/>
      <w:r w:rsidRPr="00C646E4">
        <w:rPr>
          <w:rFonts w:ascii="Times New Roman" w:hAnsi="Times New Roman"/>
        </w:rPr>
        <w:t xml:space="preserve"> Meyerding</w:t>
      </w:r>
      <w:r w:rsidR="00D6093D">
        <w:rPr>
          <w:rFonts w:ascii="Times New Roman" w:hAnsi="Times New Roman"/>
        </w:rPr>
        <w:t xml:space="preserve"> (hình 3)</w:t>
      </w:r>
      <w:r w:rsidRPr="00C646E4">
        <w:rPr>
          <w:rFonts w:ascii="Times New Roman" w:hAnsi="Times New Roman"/>
        </w:rPr>
        <w:t xml:space="preserve">. </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b/>
          <w:bCs/>
        </w:rPr>
        <w:t>Bảng 1</w:t>
      </w:r>
      <w:r w:rsidRPr="00C646E4">
        <w:rPr>
          <w:rFonts w:ascii="Times New Roman" w:hAnsi="Times New Roman"/>
          <w:b/>
        </w:rPr>
        <w:t>: Phân độ trượt cột sống</w:t>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060"/>
      </w:tblGrid>
      <w:tr w:rsidR="007263DB" w:rsidRPr="00C646E4" w:rsidTr="00E44E37">
        <w:tc>
          <w:tcPr>
            <w:tcW w:w="3060"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 xml:space="preserve">Độ </w:t>
            </w:r>
          </w:p>
        </w:tc>
        <w:tc>
          <w:tcPr>
            <w:tcW w:w="3060" w:type="dxa"/>
          </w:tcPr>
          <w:p w:rsidR="007263DB" w:rsidRPr="00C646E4" w:rsidRDefault="007263DB" w:rsidP="008864F8">
            <w:pPr>
              <w:spacing w:before="120" w:after="120"/>
              <w:jc w:val="center"/>
              <w:rPr>
                <w:rFonts w:ascii="Times New Roman" w:hAnsi="Times New Roman"/>
                <w:b/>
                <w:bCs/>
              </w:rPr>
            </w:pPr>
            <w:r w:rsidRPr="00C646E4">
              <w:rPr>
                <w:rFonts w:ascii="Times New Roman" w:hAnsi="Times New Roman"/>
                <w:b/>
                <w:bCs/>
              </w:rPr>
              <w:t xml:space="preserve">Mức độ </w:t>
            </w:r>
            <w:r w:rsidR="008864F8">
              <w:rPr>
                <w:rFonts w:ascii="Times New Roman" w:hAnsi="Times New Roman"/>
                <w:b/>
                <w:bCs/>
              </w:rPr>
              <w:t>trượt</w:t>
            </w:r>
            <w:r w:rsidRPr="00C646E4">
              <w:rPr>
                <w:rFonts w:ascii="Times New Roman" w:hAnsi="Times New Roman"/>
                <w:b/>
                <w:bCs/>
              </w:rPr>
              <w:t xml:space="preserve"> (%)</w:t>
            </w:r>
          </w:p>
        </w:tc>
      </w:tr>
      <w:tr w:rsidR="007263DB" w:rsidRPr="00C646E4" w:rsidTr="00E44E37">
        <w:tc>
          <w:tcPr>
            <w:tcW w:w="306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I</w:t>
            </w:r>
          </w:p>
        </w:tc>
        <w:tc>
          <w:tcPr>
            <w:tcW w:w="306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&lt; 25</w:t>
            </w:r>
          </w:p>
        </w:tc>
      </w:tr>
      <w:tr w:rsidR="007263DB" w:rsidRPr="00C646E4" w:rsidTr="00E44E37">
        <w:tc>
          <w:tcPr>
            <w:tcW w:w="3060" w:type="dxa"/>
          </w:tcPr>
          <w:p w:rsidR="007263DB" w:rsidRPr="00C646E4" w:rsidRDefault="00335789" w:rsidP="00335789">
            <w:pPr>
              <w:tabs>
                <w:tab w:val="center" w:pos="1422"/>
                <w:tab w:val="right" w:pos="2844"/>
              </w:tabs>
              <w:spacing w:before="120" w:after="120"/>
              <w:rPr>
                <w:rFonts w:ascii="Times New Roman" w:hAnsi="Times New Roman"/>
              </w:rPr>
            </w:pPr>
            <w:r>
              <w:rPr>
                <w:rFonts w:ascii="Times New Roman" w:hAnsi="Times New Roman"/>
              </w:rPr>
              <w:tab/>
            </w:r>
            <w:r w:rsidR="007263DB" w:rsidRPr="00C646E4">
              <w:rPr>
                <w:rFonts w:ascii="Times New Roman" w:hAnsi="Times New Roman"/>
              </w:rPr>
              <w:t>II</w:t>
            </w:r>
            <w:r>
              <w:rPr>
                <w:rFonts w:ascii="Times New Roman" w:hAnsi="Times New Roman"/>
              </w:rPr>
              <w:tab/>
            </w:r>
          </w:p>
        </w:tc>
        <w:tc>
          <w:tcPr>
            <w:tcW w:w="306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25 – 50</w:t>
            </w:r>
          </w:p>
        </w:tc>
      </w:tr>
      <w:tr w:rsidR="007263DB" w:rsidRPr="00C646E4" w:rsidTr="00E44E37">
        <w:tc>
          <w:tcPr>
            <w:tcW w:w="306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III</w:t>
            </w:r>
          </w:p>
        </w:tc>
        <w:tc>
          <w:tcPr>
            <w:tcW w:w="306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50 – 75</w:t>
            </w:r>
          </w:p>
        </w:tc>
      </w:tr>
      <w:tr w:rsidR="007263DB" w:rsidRPr="00C646E4" w:rsidTr="00E44E37">
        <w:tc>
          <w:tcPr>
            <w:tcW w:w="306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IV</w:t>
            </w:r>
          </w:p>
        </w:tc>
        <w:tc>
          <w:tcPr>
            <w:tcW w:w="306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 xml:space="preserve">75 – toàn bộ </w:t>
            </w:r>
          </w:p>
        </w:tc>
      </w:tr>
      <w:tr w:rsidR="00555945" w:rsidRPr="00C646E4" w:rsidTr="008B7B64">
        <w:tc>
          <w:tcPr>
            <w:tcW w:w="6120" w:type="dxa"/>
            <w:gridSpan w:val="2"/>
          </w:tcPr>
          <w:p w:rsidR="00555945" w:rsidRPr="00C646E4" w:rsidRDefault="00555945" w:rsidP="00E44E37">
            <w:pPr>
              <w:spacing w:before="120" w:after="120"/>
              <w:jc w:val="center"/>
              <w:rPr>
                <w:rFonts w:ascii="Times New Roman" w:hAnsi="Times New Roman"/>
              </w:rPr>
            </w:pPr>
            <w:r>
              <w:rPr>
                <w:rFonts w:ascii="Times New Roman" w:hAnsi="Times New Roman"/>
              </w:rPr>
              <w:t>% của đường kính trước sau của thân sống</w:t>
            </w:r>
          </w:p>
        </w:tc>
      </w:tr>
    </w:tbl>
    <w:p w:rsidR="007263DB" w:rsidRPr="00C646E4" w:rsidRDefault="007263DB" w:rsidP="007263DB">
      <w:pPr>
        <w:spacing w:before="120" w:after="120"/>
        <w:jc w:val="both"/>
        <w:rPr>
          <w:rFonts w:ascii="Times New Roman" w:hAnsi="Times New Roman"/>
          <w:b/>
          <w:bCs/>
          <w:sz w:val="10"/>
          <w:szCs w:val="10"/>
        </w:rPr>
      </w:pPr>
    </w:p>
    <w:p w:rsidR="00AB63EB" w:rsidRDefault="007263DB" w:rsidP="007263DB">
      <w:pPr>
        <w:spacing w:before="120" w:after="120"/>
        <w:ind w:firstLine="720"/>
        <w:jc w:val="both"/>
        <w:rPr>
          <w:rFonts w:ascii="Times New Roman" w:hAnsi="Times New Roman"/>
        </w:rPr>
      </w:pPr>
      <w:proofErr w:type="gramStart"/>
      <w:r w:rsidRPr="00C646E4">
        <w:rPr>
          <w:rFonts w:ascii="Times New Roman" w:hAnsi="Times New Roman"/>
        </w:rPr>
        <w:t xml:space="preserve">Hiếm gặp thoát vị đĩa đệm ở tầng trượt, tuy nhiên đĩa đệm </w:t>
      </w:r>
      <w:r w:rsidR="00555945">
        <w:rPr>
          <w:rFonts w:ascii="Times New Roman" w:hAnsi="Times New Roman"/>
        </w:rPr>
        <w:t>có thể</w:t>
      </w:r>
      <w:r w:rsidRPr="00C646E4">
        <w:rPr>
          <w:rFonts w:ascii="Times New Roman" w:hAnsi="Times New Roman"/>
        </w:rPr>
        <w:t xml:space="preserve"> trượt</w:t>
      </w:r>
      <w:r w:rsidR="00555945">
        <w:rPr>
          <w:rFonts w:ascii="Times New Roman" w:hAnsi="Times New Roman"/>
        </w:rPr>
        <w:t xml:space="preserve"> ra ngoài vì không được bao phủ và tạo ra hình ảnh</w:t>
      </w:r>
      <w:r w:rsidRPr="00C646E4">
        <w:rPr>
          <w:rFonts w:ascii="Times New Roman" w:hAnsi="Times New Roman"/>
        </w:rPr>
        <w:t xml:space="preserve"> trên MRI</w:t>
      </w:r>
      <w:r w:rsidR="00555945">
        <w:rPr>
          <w:rFonts w:ascii="Times New Roman" w:hAnsi="Times New Roman"/>
        </w:rPr>
        <w:t xml:space="preserve"> giống như thoát vị đĩa đệm,</w:t>
      </w:r>
      <w:r w:rsidRPr="00C646E4">
        <w:rPr>
          <w:rFonts w:ascii="Times New Roman" w:hAnsi="Times New Roman"/>
        </w:rPr>
        <w:t xml:space="preserve"> được gọi là “giả đĩa đệm” (pseudodisc).</w:t>
      </w:r>
      <w:proofErr w:type="gramEnd"/>
      <w:r w:rsidRPr="00C646E4">
        <w:rPr>
          <w:rFonts w:ascii="Times New Roman" w:hAnsi="Times New Roman"/>
        </w:rPr>
        <w:t xml:space="preserve"> </w:t>
      </w:r>
      <w:proofErr w:type="gramStart"/>
      <w:r w:rsidRPr="00C646E4">
        <w:rPr>
          <w:rFonts w:ascii="Times New Roman" w:hAnsi="Times New Roman"/>
        </w:rPr>
        <w:t xml:space="preserve">Thường thấy thoát vị </w:t>
      </w:r>
      <w:r w:rsidR="00AB63EB" w:rsidRPr="00C646E4">
        <w:rPr>
          <w:rFonts w:ascii="Times New Roman" w:hAnsi="Times New Roman"/>
        </w:rPr>
        <w:t xml:space="preserve">đĩa đệm </w:t>
      </w:r>
      <w:r w:rsidRPr="00C646E4">
        <w:rPr>
          <w:rFonts w:ascii="Times New Roman" w:hAnsi="Times New Roman"/>
        </w:rPr>
        <w:t xml:space="preserve">ở </w:t>
      </w:r>
      <w:r w:rsidR="00555945">
        <w:rPr>
          <w:rFonts w:ascii="Times New Roman" w:hAnsi="Times New Roman"/>
        </w:rPr>
        <w:t>tầng phía trên vị trí trượt</w:t>
      </w:r>
      <w:r w:rsidRPr="00C646E4">
        <w:rPr>
          <w:rFonts w:ascii="Times New Roman" w:hAnsi="Times New Roman"/>
        </w:rPr>
        <w:t>.</w:t>
      </w:r>
      <w:proofErr w:type="gramEnd"/>
      <w:r w:rsidRPr="00C646E4">
        <w:rPr>
          <w:rFonts w:ascii="Times New Roman" w:hAnsi="Times New Roman"/>
        </w:rPr>
        <w:t xml:space="preserve"> </w:t>
      </w:r>
    </w:p>
    <w:p w:rsidR="007263DB" w:rsidRDefault="007263DB" w:rsidP="007263DB">
      <w:pPr>
        <w:spacing w:before="120" w:after="120"/>
        <w:ind w:firstLine="720"/>
        <w:jc w:val="both"/>
        <w:rPr>
          <w:rFonts w:ascii="Times New Roman" w:hAnsi="Times New Roman"/>
        </w:rPr>
      </w:pPr>
      <w:proofErr w:type="gramStart"/>
      <w:r w:rsidRPr="00C646E4">
        <w:rPr>
          <w:rFonts w:ascii="Times New Roman" w:hAnsi="Times New Roman"/>
        </w:rPr>
        <w:t xml:space="preserve">Nếu trượt đốt sống gây chèn ép rễ thần kinh, nó thường ảnh hưởng đến rễ thần kinh chui ra bên dưới cuống </w:t>
      </w:r>
      <w:r w:rsidR="00AB63EB">
        <w:rPr>
          <w:rFonts w:ascii="Times New Roman" w:hAnsi="Times New Roman"/>
        </w:rPr>
        <w:t>cung</w:t>
      </w:r>
      <w:r w:rsidRPr="00C646E4">
        <w:rPr>
          <w:rFonts w:ascii="Times New Roman" w:hAnsi="Times New Roman"/>
        </w:rPr>
        <w:t xml:space="preserve"> của thân sống </w:t>
      </w:r>
      <w:r w:rsidR="00AB63EB">
        <w:rPr>
          <w:rFonts w:ascii="Times New Roman" w:hAnsi="Times New Roman"/>
        </w:rPr>
        <w:t xml:space="preserve">phía trên </w:t>
      </w:r>
      <w:r w:rsidRPr="00C646E4">
        <w:rPr>
          <w:rFonts w:ascii="Times New Roman" w:hAnsi="Times New Roman"/>
        </w:rPr>
        <w:t>trượt ra trước</w:t>
      </w:r>
      <w:r w:rsidR="006D7226">
        <w:rPr>
          <w:rFonts w:ascii="Times New Roman" w:hAnsi="Times New Roman"/>
        </w:rPr>
        <w:t xml:space="preserve"> (ví dụ nếu trượt L4-5 gây chèn ép </w:t>
      </w:r>
      <w:r w:rsidR="009540A4">
        <w:rPr>
          <w:rFonts w:ascii="Times New Roman" w:hAnsi="Times New Roman"/>
        </w:rPr>
        <w:t>rễ</w:t>
      </w:r>
      <w:r w:rsidR="006D7226">
        <w:rPr>
          <w:rFonts w:ascii="Times New Roman" w:hAnsi="Times New Roman"/>
        </w:rPr>
        <w:t xml:space="preserve"> thần kinh thì thường </w:t>
      </w:r>
      <w:r w:rsidR="009540A4">
        <w:rPr>
          <w:rFonts w:ascii="Times New Roman" w:hAnsi="Times New Roman"/>
        </w:rPr>
        <w:t>rễ</w:t>
      </w:r>
      <w:r w:rsidR="006D7226">
        <w:rPr>
          <w:rFonts w:ascii="Times New Roman" w:hAnsi="Times New Roman"/>
        </w:rPr>
        <w:t xml:space="preserve"> L4 bị chèn</w:t>
      </w:r>
      <w:r w:rsidR="009540A4">
        <w:rPr>
          <w:rFonts w:ascii="Times New Roman" w:hAnsi="Times New Roman"/>
        </w:rPr>
        <w:t>)</w:t>
      </w:r>
      <w:r w:rsidRPr="00C646E4">
        <w:rPr>
          <w:rFonts w:ascii="Times New Roman" w:hAnsi="Times New Roman"/>
        </w:rPr>
        <w:t>.</w:t>
      </w:r>
      <w:proofErr w:type="gramEnd"/>
      <w:r w:rsidRPr="00C646E4">
        <w:rPr>
          <w:rFonts w:ascii="Times New Roman" w:hAnsi="Times New Roman"/>
        </w:rPr>
        <w:t xml:space="preserve"> Chèn ép thường do sự di lệch lên trên của </w:t>
      </w:r>
      <w:r w:rsidR="006D7226">
        <w:rPr>
          <w:rFonts w:ascii="Times New Roman" w:hAnsi="Times New Roman"/>
        </w:rPr>
        <w:t>mặt</w:t>
      </w:r>
      <w:r w:rsidRPr="00C646E4">
        <w:rPr>
          <w:rFonts w:ascii="Times New Roman" w:hAnsi="Times New Roman"/>
        </w:rPr>
        <w:t xml:space="preserve"> khớp tr</w:t>
      </w:r>
      <w:r w:rsidR="006D7226">
        <w:rPr>
          <w:rFonts w:ascii="Times New Roman" w:hAnsi="Times New Roman"/>
        </w:rPr>
        <w:t xml:space="preserve">ên của đốt sống dưới và các thành phần của </w:t>
      </w:r>
      <w:r w:rsidRPr="00C646E4">
        <w:rPr>
          <w:rFonts w:ascii="Times New Roman" w:hAnsi="Times New Roman"/>
        </w:rPr>
        <w:t>đĩa đệm</w:t>
      </w:r>
      <w:r w:rsidR="006D7226">
        <w:rPr>
          <w:rFonts w:ascii="Times New Roman" w:hAnsi="Times New Roman"/>
        </w:rPr>
        <w:t>. Triệu chứng điển hình là</w:t>
      </w:r>
      <w:r w:rsidRPr="00C646E4">
        <w:rPr>
          <w:rFonts w:ascii="Times New Roman" w:hAnsi="Times New Roman"/>
        </w:rPr>
        <w:t xml:space="preserve"> đi cách hồi do thần kinh, mặc dù</w:t>
      </w:r>
      <w:r w:rsidR="006D7226">
        <w:rPr>
          <w:rFonts w:ascii="Times New Roman" w:hAnsi="Times New Roman"/>
        </w:rPr>
        <w:t xml:space="preserve"> bệnh lý rễ thần kinh thực sự đôi khi có thể</w:t>
      </w:r>
      <w:r w:rsidRPr="00C646E4">
        <w:rPr>
          <w:rFonts w:ascii="Times New Roman" w:hAnsi="Times New Roman"/>
        </w:rPr>
        <w:t xml:space="preserve"> xảy ra. </w:t>
      </w:r>
      <w:proofErr w:type="gramStart"/>
      <w:r w:rsidR="006D7226">
        <w:rPr>
          <w:rFonts w:ascii="Times New Roman" w:hAnsi="Times New Roman"/>
        </w:rPr>
        <w:t xml:space="preserve">Có thể khối xơ/viêm từ vị trí mất vững góp phần thêm vào việc chèn ép </w:t>
      </w:r>
      <w:r w:rsidR="009540A4">
        <w:rPr>
          <w:rFonts w:ascii="Times New Roman" w:hAnsi="Times New Roman"/>
        </w:rPr>
        <w:t>rễ</w:t>
      </w:r>
      <w:r w:rsidR="006D7226">
        <w:rPr>
          <w:rFonts w:ascii="Times New Roman" w:hAnsi="Times New Roman"/>
        </w:rPr>
        <w:t xml:space="preserve"> thần kinh.</w:t>
      </w:r>
      <w:proofErr w:type="gramEnd"/>
    </w:p>
    <w:p w:rsidR="006D7226" w:rsidRDefault="006D7226" w:rsidP="007263DB">
      <w:pPr>
        <w:spacing w:before="120" w:after="120"/>
        <w:ind w:firstLine="720"/>
        <w:jc w:val="both"/>
        <w:rPr>
          <w:rFonts w:ascii="Times New Roman" w:hAnsi="Times New Roman"/>
        </w:rPr>
      </w:pPr>
      <w:r>
        <w:rPr>
          <w:rFonts w:ascii="Times New Roman" w:hAnsi="Times New Roman"/>
        </w:rPr>
        <w:t xml:space="preserve">Trượt đốt sống do tiêu </w:t>
      </w:r>
      <w:proofErr w:type="gramStart"/>
      <w:r>
        <w:rPr>
          <w:rFonts w:ascii="Times New Roman" w:hAnsi="Times New Roman"/>
        </w:rPr>
        <w:t>eo</w:t>
      </w:r>
      <w:proofErr w:type="gramEnd"/>
      <w:r>
        <w:rPr>
          <w:rFonts w:ascii="Times New Roman" w:hAnsi="Times New Roman"/>
        </w:rPr>
        <w:t xml:space="preserve"> </w:t>
      </w:r>
      <w:r w:rsidR="007318D4">
        <w:rPr>
          <w:rFonts w:ascii="Times New Roman" w:hAnsi="Times New Roman"/>
        </w:rPr>
        <w:t>hiếm</w:t>
      </w:r>
      <w:r>
        <w:rPr>
          <w:rFonts w:ascii="Times New Roman" w:hAnsi="Times New Roman"/>
        </w:rPr>
        <w:t xml:space="preserve"> khi gây ra hẹp ống sống trung tâm do chỉ có phần trước của thân sống di chuyển ra trước.</w:t>
      </w:r>
      <w:r w:rsidR="007318D4">
        <w:rPr>
          <w:rFonts w:ascii="Times New Roman" w:hAnsi="Times New Roman"/>
        </w:rPr>
        <w:t xml:space="preserve"> Có thể có biểu hiện bệnh lý </w:t>
      </w:r>
      <w:r w:rsidR="009540A4">
        <w:rPr>
          <w:rFonts w:ascii="Times New Roman" w:hAnsi="Times New Roman"/>
        </w:rPr>
        <w:t>rễ</w:t>
      </w:r>
      <w:r w:rsidR="007318D4">
        <w:rPr>
          <w:rFonts w:ascii="Times New Roman" w:hAnsi="Times New Roman"/>
        </w:rPr>
        <w:t xml:space="preserve"> thần kinh hoặc đi lặc cách hồi do chèn ép </w:t>
      </w:r>
      <w:r w:rsidR="009540A4">
        <w:rPr>
          <w:rFonts w:ascii="Times New Roman" w:hAnsi="Times New Roman"/>
        </w:rPr>
        <w:t>rễ</w:t>
      </w:r>
      <w:r w:rsidR="007318D4">
        <w:rPr>
          <w:rFonts w:ascii="Times New Roman" w:hAnsi="Times New Roman"/>
        </w:rPr>
        <w:t xml:space="preserve"> thần kinh ở lổ liên hợp, </w:t>
      </w:r>
      <w:r w:rsidR="009540A4">
        <w:rPr>
          <w:rFonts w:ascii="Times New Roman" w:hAnsi="Times New Roman"/>
        </w:rPr>
        <w:t>rễ</w:t>
      </w:r>
      <w:r w:rsidR="007318D4">
        <w:rPr>
          <w:rFonts w:ascii="Times New Roman" w:hAnsi="Times New Roman"/>
        </w:rPr>
        <w:t xml:space="preserve"> thần kinh đi ra dưới cuống cung tại tầng trượt dễ bị tổn thương nhất. </w:t>
      </w:r>
      <w:proofErr w:type="gramStart"/>
      <w:r w:rsidR="007318D4">
        <w:rPr>
          <w:rFonts w:ascii="Times New Roman" w:hAnsi="Times New Roman"/>
        </w:rPr>
        <w:t>Nhiều</w:t>
      </w:r>
      <w:r w:rsidR="00CD4E07">
        <w:rPr>
          <w:rFonts w:ascii="Times New Roman" w:hAnsi="Times New Roman"/>
        </w:rPr>
        <w:t xml:space="preserve"> </w:t>
      </w:r>
      <w:r w:rsidR="007318D4">
        <w:rPr>
          <w:rFonts w:ascii="Times New Roman" w:hAnsi="Times New Roman"/>
        </w:rPr>
        <w:t>trường hợp không có triệu chứng.</w:t>
      </w:r>
      <w:proofErr w:type="gramEnd"/>
    </w:p>
    <w:p w:rsidR="007318D4" w:rsidRDefault="007318D4" w:rsidP="007263DB">
      <w:pPr>
        <w:spacing w:before="120" w:after="120"/>
        <w:ind w:firstLine="720"/>
        <w:jc w:val="both"/>
        <w:rPr>
          <w:rFonts w:ascii="Times New Roman" w:hAnsi="Times New Roman"/>
        </w:rPr>
      </w:pPr>
      <w:r>
        <w:rPr>
          <w:rFonts w:ascii="Times New Roman" w:hAnsi="Times New Roman"/>
        </w:rPr>
        <w:t xml:space="preserve">Trượt đốt sống </w:t>
      </w:r>
      <w:r w:rsidR="00640646">
        <w:rPr>
          <w:rFonts w:ascii="Times New Roman" w:hAnsi="Times New Roman"/>
        </w:rPr>
        <w:t>ở thanh niên</w:t>
      </w:r>
    </w:p>
    <w:p w:rsidR="00194FC7" w:rsidRDefault="00194FC7" w:rsidP="007263DB">
      <w:pPr>
        <w:spacing w:before="120" w:after="120"/>
        <w:ind w:firstLine="720"/>
        <w:jc w:val="both"/>
        <w:rPr>
          <w:rFonts w:ascii="Times New Roman" w:hAnsi="Times New Roman"/>
        </w:rPr>
      </w:pPr>
      <w:proofErr w:type="gramStart"/>
      <w:r>
        <w:rPr>
          <w:rFonts w:ascii="Times New Roman" w:hAnsi="Times New Roman"/>
        </w:rPr>
        <w:t>Ở thanh niên và tuổi teen, trượt đốt sống thường xảy ra ở các vận động viên lặp lại nhiều lần động tác ưỡn quá mức cột sống thắt lưng.</w:t>
      </w:r>
      <w:proofErr w:type="gramEnd"/>
      <w:r>
        <w:rPr>
          <w:rFonts w:ascii="Times New Roman" w:hAnsi="Times New Roman"/>
        </w:rPr>
        <w:t xml:space="preserve"> </w:t>
      </w:r>
      <w:proofErr w:type="gramStart"/>
      <w:r>
        <w:rPr>
          <w:rFonts w:ascii="Times New Roman" w:hAnsi="Times New Roman"/>
        </w:rPr>
        <w:t>Ở nữ, thường gặp ở vận động viên thể dục dụng cụ và ném bóng mềm (softball pitching).</w:t>
      </w:r>
      <w:proofErr w:type="gramEnd"/>
      <w:r>
        <w:rPr>
          <w:rFonts w:ascii="Times New Roman" w:hAnsi="Times New Roman"/>
        </w:rPr>
        <w:t xml:space="preserve"> </w:t>
      </w:r>
      <w:proofErr w:type="gramStart"/>
      <w:r>
        <w:rPr>
          <w:rFonts w:ascii="Times New Roman" w:hAnsi="Times New Roman"/>
        </w:rPr>
        <w:t>Ở nam, hay gặp ở bóng đá.</w:t>
      </w:r>
      <w:proofErr w:type="gramEnd"/>
    </w:p>
    <w:p w:rsidR="00194FC7" w:rsidRDefault="00194FC7" w:rsidP="007263DB">
      <w:pPr>
        <w:spacing w:before="120" w:after="120"/>
        <w:ind w:firstLine="720"/>
        <w:jc w:val="both"/>
        <w:rPr>
          <w:rFonts w:ascii="Times New Roman" w:hAnsi="Times New Roman"/>
        </w:rPr>
      </w:pPr>
      <w:proofErr w:type="gramStart"/>
      <w:r>
        <w:rPr>
          <w:rFonts w:ascii="Times New Roman" w:hAnsi="Times New Roman"/>
        </w:rPr>
        <w:t>Ở những người trẻ tuổi này, ngừng hoạt động thể thao vài tháng thường sẽ lành bệnh.</w:t>
      </w:r>
      <w:proofErr w:type="gramEnd"/>
      <w:r>
        <w:rPr>
          <w:rFonts w:ascii="Times New Roman" w:hAnsi="Times New Roman"/>
        </w:rPr>
        <w:t xml:space="preserve"> </w:t>
      </w:r>
      <w:proofErr w:type="gramStart"/>
      <w:r>
        <w:rPr>
          <w:rFonts w:ascii="Times New Roman" w:hAnsi="Times New Roman"/>
        </w:rPr>
        <w:t>Phẫu thuật đôi khi được thực hiện ở bệnh nhân không muốn ngưng hoạt động thể thao.</w:t>
      </w:r>
      <w:proofErr w:type="gramEnd"/>
    </w:p>
    <w:p w:rsidR="007318D4" w:rsidRDefault="00D6093D" w:rsidP="007263DB">
      <w:pPr>
        <w:spacing w:before="120" w:after="120"/>
        <w:ind w:firstLine="720"/>
        <w:jc w:val="both"/>
        <w:rPr>
          <w:rFonts w:ascii="Times New Roman" w:hAnsi="Times New Roman"/>
        </w:rPr>
      </w:pPr>
      <w:r>
        <w:rPr>
          <w:noProof/>
        </w:rPr>
        <w:lastRenderedPageBreak/>
        <w:drawing>
          <wp:inline distT="0" distB="0" distL="0" distR="0">
            <wp:extent cx="5943600" cy="3461226"/>
            <wp:effectExtent l="0" t="0" r="0" b="6350"/>
            <wp:docPr id="5" name="Picture 5" descr="Kết quả hình ảnh cho meyerding g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eyerding gr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1226"/>
                    </a:xfrm>
                    <a:prstGeom prst="rect">
                      <a:avLst/>
                    </a:prstGeom>
                    <a:noFill/>
                    <a:ln>
                      <a:noFill/>
                    </a:ln>
                  </pic:spPr>
                </pic:pic>
              </a:graphicData>
            </a:graphic>
          </wp:inline>
        </w:drawing>
      </w:r>
    </w:p>
    <w:p w:rsidR="00D6093D" w:rsidRPr="00C646E4" w:rsidRDefault="00D6093D" w:rsidP="009540A4">
      <w:pPr>
        <w:spacing w:before="120" w:after="120"/>
        <w:ind w:firstLine="720"/>
        <w:jc w:val="center"/>
        <w:rPr>
          <w:rFonts w:ascii="Times New Roman" w:hAnsi="Times New Roman"/>
        </w:rPr>
      </w:pPr>
      <w:proofErr w:type="gramStart"/>
      <w:r>
        <w:rPr>
          <w:rFonts w:ascii="Times New Roman" w:hAnsi="Times New Roman"/>
        </w:rPr>
        <w:t>Hình 3.</w:t>
      </w:r>
      <w:proofErr w:type="gramEnd"/>
      <w:r>
        <w:rPr>
          <w:rFonts w:ascii="Times New Roman" w:hAnsi="Times New Roman"/>
        </w:rPr>
        <w:t xml:space="preserve"> Phân loại trượt đốt sống của Meyerding</w:t>
      </w:r>
      <w:r w:rsidR="009540A4">
        <w:rPr>
          <w:rFonts w:ascii="Times New Roman" w:hAnsi="Times New Roman"/>
        </w:rPr>
        <w:t xml:space="preserve"> (nguồn</w:t>
      </w:r>
      <w:proofErr w:type="gramStart"/>
      <w:r w:rsidR="009540A4">
        <w:rPr>
          <w:rFonts w:ascii="Times New Roman" w:hAnsi="Times New Roman"/>
        </w:rPr>
        <w:t>:orthobullets.com</w:t>
      </w:r>
      <w:proofErr w:type="gramEnd"/>
      <w:r w:rsidR="009540A4">
        <w:rPr>
          <w:rFonts w:ascii="Times New Roman" w:hAnsi="Times New Roman"/>
        </w:rPr>
        <w:t>)</w:t>
      </w:r>
    </w:p>
    <w:p w:rsidR="007263DB" w:rsidRPr="0043228A" w:rsidRDefault="007263DB" w:rsidP="0043228A">
      <w:pPr>
        <w:spacing w:before="120" w:after="120"/>
        <w:ind w:left="720"/>
        <w:jc w:val="both"/>
        <w:rPr>
          <w:rFonts w:ascii="Times New Roman" w:hAnsi="Times New Roman"/>
          <w:b/>
        </w:rPr>
      </w:pPr>
      <w:r w:rsidRPr="0043228A">
        <w:rPr>
          <w:rFonts w:ascii="Times New Roman" w:hAnsi="Times New Roman"/>
          <w:b/>
        </w:rPr>
        <w:t xml:space="preserve">PHÂN LOẠI TRƯỢT ĐỐT SỐNG </w:t>
      </w:r>
    </w:p>
    <w:p w:rsidR="00325B93" w:rsidRPr="00C646E4" w:rsidRDefault="00335789" w:rsidP="00335789">
      <w:pPr>
        <w:spacing w:before="120" w:after="120"/>
        <w:ind w:firstLine="720"/>
        <w:jc w:val="both"/>
        <w:rPr>
          <w:rFonts w:ascii="Times New Roman" w:hAnsi="Times New Roman"/>
        </w:rPr>
      </w:pPr>
      <w:r>
        <w:rPr>
          <w:rFonts w:ascii="Times New Roman" w:hAnsi="Times New Roman"/>
        </w:rPr>
        <w:t>-</w:t>
      </w:r>
      <w:r w:rsidR="00325B93">
        <w:rPr>
          <w:rFonts w:ascii="Times New Roman" w:hAnsi="Times New Roman"/>
        </w:rPr>
        <w:t>Type 1</w:t>
      </w:r>
      <w:r w:rsidR="00194FC7">
        <w:rPr>
          <w:rFonts w:ascii="Times New Roman" w:hAnsi="Times New Roman"/>
        </w:rPr>
        <w:t>:</w:t>
      </w:r>
      <w:r w:rsidR="00325B93" w:rsidRPr="00325B93">
        <w:rPr>
          <w:rFonts w:ascii="Times New Roman" w:hAnsi="Times New Roman"/>
        </w:rPr>
        <w:t xml:space="preserve"> </w:t>
      </w:r>
      <w:r w:rsidR="00325B93" w:rsidRPr="00C646E4">
        <w:rPr>
          <w:rFonts w:ascii="Times New Roman" w:hAnsi="Times New Roman"/>
        </w:rPr>
        <w:t>Trượt do loạn sản</w:t>
      </w:r>
      <w:r w:rsidR="00325B93">
        <w:rPr>
          <w:rFonts w:ascii="Times New Roman" w:hAnsi="Times New Roman"/>
        </w:rPr>
        <w:t>:</w:t>
      </w:r>
      <w:r w:rsidR="00325B93" w:rsidRPr="00C646E4">
        <w:rPr>
          <w:rFonts w:ascii="Times New Roman" w:hAnsi="Times New Roman"/>
        </w:rPr>
        <w:t xml:space="preserve"> bẩm sinh. </w:t>
      </w:r>
      <w:r w:rsidR="00325B93">
        <w:rPr>
          <w:rFonts w:ascii="Times New Roman" w:hAnsi="Times New Roman"/>
        </w:rPr>
        <w:t>P</w:t>
      </w:r>
      <w:r w:rsidR="00325B93" w:rsidRPr="00C646E4">
        <w:rPr>
          <w:rFonts w:ascii="Times New Roman" w:hAnsi="Times New Roman"/>
        </w:rPr>
        <w:t>hần trên của xương cùng hay cung của L</w:t>
      </w:r>
      <w:r w:rsidR="00325B93" w:rsidRPr="00C646E4">
        <w:rPr>
          <w:rFonts w:ascii="Times New Roman" w:hAnsi="Times New Roman"/>
          <w:vertAlign w:val="subscript"/>
        </w:rPr>
        <w:t>5</w:t>
      </w:r>
      <w:r w:rsidR="00325B93" w:rsidRPr="00C646E4">
        <w:rPr>
          <w:rFonts w:ascii="Times New Roman" w:hAnsi="Times New Roman"/>
        </w:rPr>
        <w:t xml:space="preserve"> gây ra trượt đốt sống.</w:t>
      </w:r>
      <w:r w:rsidR="00325B93">
        <w:rPr>
          <w:rFonts w:ascii="Times New Roman" w:hAnsi="Times New Roman"/>
        </w:rPr>
        <w:t xml:space="preserve"> Khôn</w:t>
      </w:r>
      <w:r w:rsidR="009540A4">
        <w:rPr>
          <w:rFonts w:ascii="Times New Roman" w:hAnsi="Times New Roman"/>
        </w:rPr>
        <w:t xml:space="preserve">g có khuyết </w:t>
      </w:r>
      <w:proofErr w:type="gramStart"/>
      <w:r w:rsidR="009540A4">
        <w:rPr>
          <w:rFonts w:ascii="Times New Roman" w:hAnsi="Times New Roman"/>
        </w:rPr>
        <w:t>eo</w:t>
      </w:r>
      <w:proofErr w:type="gramEnd"/>
      <w:r w:rsidR="009540A4">
        <w:rPr>
          <w:rFonts w:ascii="Times New Roman" w:hAnsi="Times New Roman"/>
        </w:rPr>
        <w:t xml:space="preserve">. </w:t>
      </w:r>
      <w:proofErr w:type="gramStart"/>
      <w:r w:rsidR="009540A4">
        <w:rPr>
          <w:rFonts w:ascii="Times New Roman" w:hAnsi="Times New Roman"/>
        </w:rPr>
        <w:t>94% có tật nứt</w:t>
      </w:r>
      <w:r w:rsidR="00325B93">
        <w:rPr>
          <w:rFonts w:ascii="Times New Roman" w:hAnsi="Times New Roman"/>
        </w:rPr>
        <w:t xml:space="preserve"> đốt sống thể ẩn.</w:t>
      </w:r>
      <w:proofErr w:type="gramEnd"/>
      <w:r w:rsidR="00325B93">
        <w:rPr>
          <w:rFonts w:ascii="Times New Roman" w:hAnsi="Times New Roman"/>
        </w:rPr>
        <w:t xml:space="preserve"> </w:t>
      </w:r>
      <w:proofErr w:type="gramStart"/>
      <w:r w:rsidR="00325B93">
        <w:rPr>
          <w:rFonts w:ascii="Times New Roman" w:hAnsi="Times New Roman"/>
        </w:rPr>
        <w:t>Một số trường hợp có thể trượt tiến triển (không thể xác định chính xác trường hợp nào sẽ trượt tiến triển).</w:t>
      </w:r>
      <w:proofErr w:type="gramEnd"/>
    </w:p>
    <w:p w:rsidR="007263DB" w:rsidRPr="00C646E4" w:rsidRDefault="00335789" w:rsidP="00335789">
      <w:pPr>
        <w:spacing w:before="120" w:after="120"/>
        <w:ind w:firstLine="720"/>
        <w:jc w:val="both"/>
        <w:rPr>
          <w:rFonts w:ascii="Times New Roman" w:hAnsi="Times New Roman"/>
        </w:rPr>
      </w:pPr>
      <w:r>
        <w:rPr>
          <w:rFonts w:ascii="Times New Roman" w:hAnsi="Times New Roman"/>
        </w:rPr>
        <w:t>-Type 2:</w:t>
      </w:r>
      <w:r w:rsidR="00194FC7">
        <w:rPr>
          <w:rFonts w:ascii="Times New Roman" w:hAnsi="Times New Roman"/>
        </w:rPr>
        <w:t xml:space="preserve"> </w:t>
      </w:r>
      <w:r w:rsidR="007263DB" w:rsidRPr="00C646E4">
        <w:rPr>
          <w:rFonts w:ascii="Times New Roman" w:hAnsi="Times New Roman"/>
        </w:rPr>
        <w:t xml:space="preserve">Trượt do gãy </w:t>
      </w:r>
      <w:proofErr w:type="gramStart"/>
      <w:r w:rsidR="007263DB" w:rsidRPr="00C646E4">
        <w:rPr>
          <w:rFonts w:ascii="Times New Roman" w:hAnsi="Times New Roman"/>
        </w:rPr>
        <w:t>eo</w:t>
      </w:r>
      <w:proofErr w:type="gramEnd"/>
      <w:r w:rsidR="002803F7">
        <w:rPr>
          <w:rFonts w:ascii="Times New Roman" w:hAnsi="Times New Roman"/>
        </w:rPr>
        <w:t xml:space="preserve"> (isthmic spondylolisthesis</w:t>
      </w:r>
      <w:r w:rsidR="009540A4">
        <w:rPr>
          <w:rFonts w:ascii="Times New Roman" w:hAnsi="Times New Roman"/>
        </w:rPr>
        <w:t>)</w:t>
      </w:r>
      <w:r w:rsidR="007263DB" w:rsidRPr="00C646E4">
        <w:rPr>
          <w:rFonts w:ascii="Times New Roman" w:hAnsi="Times New Roman"/>
        </w:rPr>
        <w:t xml:space="preserve">: khiếm khuyết ở </w:t>
      </w:r>
      <w:r w:rsidR="00325B93">
        <w:rPr>
          <w:rFonts w:ascii="Times New Roman" w:hAnsi="Times New Roman"/>
        </w:rPr>
        <w:t>eo</w:t>
      </w:r>
      <w:r w:rsidR="007263DB" w:rsidRPr="00C646E4">
        <w:rPr>
          <w:rFonts w:ascii="Times New Roman" w:hAnsi="Times New Roman"/>
        </w:rPr>
        <w:t xml:space="preserve"> (dấu hiệu </w:t>
      </w:r>
      <w:r w:rsidR="00325B93">
        <w:rPr>
          <w:rFonts w:ascii="Times New Roman" w:hAnsi="Times New Roman"/>
        </w:rPr>
        <w:t xml:space="preserve">mất liên tục </w:t>
      </w:r>
      <w:r w:rsidR="007263DB" w:rsidRPr="00C646E4">
        <w:rPr>
          <w:rFonts w:ascii="Times New Roman" w:hAnsi="Times New Roman"/>
        </w:rPr>
        <w:t xml:space="preserve">cổ “chó </w:t>
      </w:r>
      <w:r w:rsidR="00325B93">
        <w:rPr>
          <w:rFonts w:ascii="Times New Roman" w:hAnsi="Times New Roman"/>
        </w:rPr>
        <w:t>S</w:t>
      </w:r>
      <w:r w:rsidR="007263DB" w:rsidRPr="00C646E4">
        <w:rPr>
          <w:rFonts w:ascii="Times New Roman" w:hAnsi="Times New Roman"/>
        </w:rPr>
        <w:t xml:space="preserve">cotty” trên Xquang cột sống thắt lưng chếch). </w:t>
      </w:r>
      <w:proofErr w:type="gramStart"/>
      <w:r w:rsidR="007263DB" w:rsidRPr="00C646E4">
        <w:rPr>
          <w:rFonts w:ascii="Times New Roman" w:hAnsi="Times New Roman"/>
        </w:rPr>
        <w:t>Gặp ở 5 – 20% trường hợp chụp Xquang cột sống.</w:t>
      </w:r>
      <w:proofErr w:type="gramEnd"/>
      <w:r w:rsidR="007263DB" w:rsidRPr="00C646E4">
        <w:rPr>
          <w:rFonts w:ascii="Times New Roman" w:hAnsi="Times New Roman"/>
        </w:rPr>
        <w:t xml:space="preserve"> Có 3 loại: </w:t>
      </w:r>
    </w:p>
    <w:p w:rsidR="007263DB" w:rsidRPr="00C646E4" w:rsidRDefault="007263DB" w:rsidP="007263DB">
      <w:pPr>
        <w:numPr>
          <w:ilvl w:val="0"/>
          <w:numId w:val="5"/>
        </w:numPr>
        <w:spacing w:before="120" w:after="120"/>
        <w:jc w:val="both"/>
        <w:rPr>
          <w:rFonts w:ascii="Times New Roman" w:hAnsi="Times New Roman"/>
        </w:rPr>
      </w:pPr>
      <w:r w:rsidRPr="00C646E4">
        <w:rPr>
          <w:rFonts w:ascii="Times New Roman" w:hAnsi="Times New Roman"/>
        </w:rPr>
        <w:t xml:space="preserve">Do tiêu hủy: gãy </w:t>
      </w:r>
      <w:proofErr w:type="gramStart"/>
      <w:r w:rsidR="00325B93">
        <w:rPr>
          <w:rFonts w:ascii="Times New Roman" w:hAnsi="Times New Roman"/>
        </w:rPr>
        <w:t>eo</w:t>
      </w:r>
      <w:proofErr w:type="gramEnd"/>
      <w:r w:rsidR="00325B93">
        <w:rPr>
          <w:rFonts w:ascii="Times New Roman" w:hAnsi="Times New Roman"/>
        </w:rPr>
        <w:t xml:space="preserve"> </w:t>
      </w:r>
      <w:r w:rsidRPr="00C646E4">
        <w:rPr>
          <w:rFonts w:ascii="Times New Roman" w:hAnsi="Times New Roman"/>
        </w:rPr>
        <w:t xml:space="preserve">do mệt. </w:t>
      </w:r>
      <w:r w:rsidR="00325B93">
        <w:rPr>
          <w:rFonts w:ascii="Times New Roman" w:hAnsi="Times New Roman"/>
        </w:rPr>
        <w:t xml:space="preserve">Ở thiếu </w:t>
      </w:r>
      <w:proofErr w:type="gramStart"/>
      <w:r w:rsidR="00325B93">
        <w:rPr>
          <w:rFonts w:ascii="Times New Roman" w:hAnsi="Times New Roman"/>
        </w:rPr>
        <w:t>nhi</w:t>
      </w:r>
      <w:proofErr w:type="gramEnd"/>
      <w:r w:rsidR="00325B93">
        <w:rPr>
          <w:rFonts w:ascii="Times New Roman" w:hAnsi="Times New Roman"/>
        </w:rPr>
        <w:t xml:space="preserve">, có thể xảy ra ở vận động viên (đặc biệt vận động viên thể dục dụng cụ hoặc bóng đá); trong một số trường hợp đây có thể là sự năng lên của một khiếm khuyết đã có từ trước, ở những </w:t>
      </w:r>
      <w:r w:rsidR="00F31F7C">
        <w:rPr>
          <w:rFonts w:ascii="Times New Roman" w:hAnsi="Times New Roman"/>
        </w:rPr>
        <w:t>trường hợp khác có thể là do lặp lại chấn thương.</w:t>
      </w:r>
    </w:p>
    <w:p w:rsidR="007263DB" w:rsidRPr="00C646E4" w:rsidRDefault="00F31F7C" w:rsidP="007263DB">
      <w:pPr>
        <w:numPr>
          <w:ilvl w:val="0"/>
          <w:numId w:val="5"/>
        </w:numPr>
        <w:spacing w:before="120" w:after="120"/>
        <w:jc w:val="both"/>
        <w:rPr>
          <w:rFonts w:ascii="Times New Roman" w:hAnsi="Times New Roman"/>
        </w:rPr>
      </w:pPr>
      <w:proofErr w:type="gramStart"/>
      <w:r>
        <w:rPr>
          <w:rFonts w:ascii="Times New Roman" w:hAnsi="Times New Roman"/>
        </w:rPr>
        <w:t>Eo</w:t>
      </w:r>
      <w:proofErr w:type="gramEnd"/>
      <w:r>
        <w:rPr>
          <w:rFonts w:ascii="Times New Roman" w:hAnsi="Times New Roman"/>
        </w:rPr>
        <w:t xml:space="preserve"> kéo dài nhưng còn </w:t>
      </w:r>
      <w:r w:rsidR="007263DB" w:rsidRPr="00C646E4">
        <w:rPr>
          <w:rFonts w:ascii="Times New Roman" w:hAnsi="Times New Roman"/>
        </w:rPr>
        <w:t xml:space="preserve">nguyên: có lẽ do gãy nhiều lần và xương liền trở lại. </w:t>
      </w:r>
    </w:p>
    <w:p w:rsidR="007263DB" w:rsidRPr="00F31F7C" w:rsidRDefault="00F31F7C" w:rsidP="00F31F7C">
      <w:pPr>
        <w:pStyle w:val="ListParagraph"/>
        <w:numPr>
          <w:ilvl w:val="0"/>
          <w:numId w:val="5"/>
        </w:numPr>
        <w:spacing w:before="120" w:after="120"/>
        <w:jc w:val="both"/>
        <w:rPr>
          <w:rFonts w:ascii="Times New Roman" w:hAnsi="Times New Roman"/>
        </w:rPr>
      </w:pPr>
      <w:r>
        <w:rPr>
          <w:rFonts w:ascii="Times New Roman" w:hAnsi="Times New Roman"/>
        </w:rPr>
        <w:t xml:space="preserve">Gãy </w:t>
      </w:r>
      <w:proofErr w:type="gramStart"/>
      <w:r>
        <w:rPr>
          <w:rFonts w:ascii="Times New Roman" w:hAnsi="Times New Roman"/>
        </w:rPr>
        <w:t>eo</w:t>
      </w:r>
      <w:proofErr w:type="gramEnd"/>
      <w:r>
        <w:rPr>
          <w:rFonts w:ascii="Times New Roman" w:hAnsi="Times New Roman"/>
        </w:rPr>
        <w:t xml:space="preserve"> cấp tính</w:t>
      </w:r>
      <w:r w:rsidR="007263DB" w:rsidRPr="00F31F7C">
        <w:rPr>
          <w:rFonts w:ascii="Times New Roman" w:hAnsi="Times New Roman"/>
        </w:rPr>
        <w:t xml:space="preserve">. </w:t>
      </w:r>
    </w:p>
    <w:p w:rsidR="007263DB" w:rsidRPr="00C646E4" w:rsidRDefault="00335789" w:rsidP="00335789">
      <w:pPr>
        <w:spacing w:before="120" w:after="120"/>
        <w:ind w:firstLine="720"/>
        <w:jc w:val="both"/>
        <w:rPr>
          <w:rFonts w:ascii="Times New Roman" w:hAnsi="Times New Roman"/>
        </w:rPr>
      </w:pPr>
      <w:r>
        <w:rPr>
          <w:rFonts w:ascii="Times New Roman" w:hAnsi="Times New Roman"/>
        </w:rPr>
        <w:t xml:space="preserve">-Type 3: </w:t>
      </w:r>
      <w:r w:rsidR="007263DB" w:rsidRPr="00C646E4">
        <w:rPr>
          <w:rFonts w:ascii="Times New Roman" w:hAnsi="Times New Roman"/>
        </w:rPr>
        <w:t xml:space="preserve">Trượt do thoái hóa: do mất vững </w:t>
      </w:r>
      <w:r w:rsidR="00F31F7C">
        <w:rPr>
          <w:rFonts w:ascii="Times New Roman" w:hAnsi="Times New Roman"/>
        </w:rPr>
        <w:t>kéo dài, k</w:t>
      </w:r>
      <w:r w:rsidR="007263DB" w:rsidRPr="00C646E4">
        <w:rPr>
          <w:rFonts w:ascii="Times New Roman" w:hAnsi="Times New Roman"/>
        </w:rPr>
        <w:t xml:space="preserve">hông </w:t>
      </w:r>
      <w:r w:rsidR="00F31F7C">
        <w:rPr>
          <w:rFonts w:ascii="Times New Roman" w:hAnsi="Times New Roman"/>
        </w:rPr>
        <w:t>có</w:t>
      </w:r>
      <w:r w:rsidR="007263DB" w:rsidRPr="00C646E4">
        <w:rPr>
          <w:rFonts w:ascii="Times New Roman" w:hAnsi="Times New Roman"/>
        </w:rPr>
        <w:t xml:space="preserve"> gãy </w:t>
      </w:r>
      <w:proofErr w:type="gramStart"/>
      <w:r w:rsidR="007263DB" w:rsidRPr="00C646E4">
        <w:rPr>
          <w:rFonts w:ascii="Times New Roman" w:hAnsi="Times New Roman"/>
        </w:rPr>
        <w:t>eo</w:t>
      </w:r>
      <w:proofErr w:type="gramEnd"/>
      <w:r w:rsidR="007263DB" w:rsidRPr="00C646E4">
        <w:rPr>
          <w:rFonts w:ascii="Times New Roman" w:hAnsi="Times New Roman"/>
        </w:rPr>
        <w:t>. Gặp ở 5</w:t>
      </w:r>
      <w:proofErr w:type="gramStart"/>
      <w:r w:rsidR="007263DB" w:rsidRPr="00C646E4">
        <w:rPr>
          <w:rFonts w:ascii="Times New Roman" w:hAnsi="Times New Roman"/>
        </w:rPr>
        <w:t>,8</w:t>
      </w:r>
      <w:proofErr w:type="gramEnd"/>
      <w:r w:rsidR="007263DB" w:rsidRPr="00C646E4">
        <w:rPr>
          <w:rFonts w:ascii="Times New Roman" w:hAnsi="Times New Roman"/>
        </w:rPr>
        <w:t>% nam và 9,1% nữ (nhiều người không có triệu chứng).</w:t>
      </w:r>
    </w:p>
    <w:p w:rsidR="007263DB" w:rsidRPr="00C646E4" w:rsidRDefault="00335789" w:rsidP="00335789">
      <w:pPr>
        <w:spacing w:before="120" w:after="120"/>
        <w:ind w:firstLine="720"/>
        <w:jc w:val="both"/>
        <w:rPr>
          <w:rFonts w:ascii="Times New Roman" w:hAnsi="Times New Roman"/>
        </w:rPr>
      </w:pPr>
      <w:r>
        <w:rPr>
          <w:rFonts w:ascii="Times New Roman" w:hAnsi="Times New Roman"/>
        </w:rPr>
        <w:t xml:space="preserve">-Type 4: </w:t>
      </w:r>
      <w:r w:rsidR="007263DB" w:rsidRPr="00C646E4">
        <w:rPr>
          <w:rFonts w:ascii="Times New Roman" w:hAnsi="Times New Roman"/>
        </w:rPr>
        <w:t>Trượt do chấn thương: do gãy ở những</w:t>
      </w:r>
      <w:r w:rsidR="00F31F7C">
        <w:rPr>
          <w:rFonts w:ascii="Times New Roman" w:hAnsi="Times New Roman"/>
        </w:rPr>
        <w:t xml:space="preserve"> vị trí không phải </w:t>
      </w:r>
      <w:proofErr w:type="gramStart"/>
      <w:r w:rsidR="00F31F7C">
        <w:rPr>
          <w:rFonts w:ascii="Times New Roman" w:hAnsi="Times New Roman"/>
        </w:rPr>
        <w:t>eo</w:t>
      </w:r>
      <w:proofErr w:type="gramEnd"/>
      <w:r w:rsidR="007263DB" w:rsidRPr="00C646E4">
        <w:rPr>
          <w:rFonts w:ascii="Times New Roman" w:hAnsi="Times New Roman"/>
        </w:rPr>
        <w:t xml:space="preserve">. </w:t>
      </w:r>
    </w:p>
    <w:p w:rsidR="00D6093D" w:rsidRDefault="00335789" w:rsidP="00D6093D">
      <w:pPr>
        <w:spacing w:before="120" w:after="120"/>
        <w:ind w:firstLine="720"/>
        <w:jc w:val="both"/>
        <w:rPr>
          <w:rFonts w:ascii="Times New Roman" w:hAnsi="Times New Roman"/>
        </w:rPr>
      </w:pPr>
      <w:r>
        <w:rPr>
          <w:rFonts w:ascii="Times New Roman" w:hAnsi="Times New Roman"/>
        </w:rPr>
        <w:t xml:space="preserve">-Type 5: </w:t>
      </w:r>
      <w:r w:rsidR="007263DB" w:rsidRPr="00C646E4">
        <w:rPr>
          <w:rFonts w:ascii="Times New Roman" w:hAnsi="Times New Roman"/>
        </w:rPr>
        <w:t>Trượt do bệnh lý: bệnh lý xương tại chỗ hay toàn bộ</w:t>
      </w:r>
      <w:r w:rsidR="00F31F7C">
        <w:rPr>
          <w:rFonts w:ascii="Times New Roman" w:hAnsi="Times New Roman"/>
        </w:rPr>
        <w:t>, ví dụ bệnh tạo xương bất toàn</w:t>
      </w:r>
      <w:r w:rsidR="00D6093D">
        <w:rPr>
          <w:rFonts w:ascii="Times New Roman" w:hAnsi="Times New Roman"/>
        </w:rPr>
        <w:t>.</w:t>
      </w:r>
    </w:p>
    <w:p w:rsidR="007263DB" w:rsidRPr="0043228A" w:rsidRDefault="00335789" w:rsidP="0043228A">
      <w:pPr>
        <w:spacing w:before="120" w:after="120"/>
        <w:ind w:left="720"/>
        <w:jc w:val="both"/>
        <w:rPr>
          <w:rFonts w:ascii="Times New Roman" w:hAnsi="Times New Roman"/>
          <w:b/>
        </w:rPr>
      </w:pPr>
      <w:r w:rsidRPr="0043228A">
        <w:rPr>
          <w:rFonts w:ascii="Times New Roman" w:hAnsi="Times New Roman"/>
          <w:b/>
        </w:rPr>
        <w:lastRenderedPageBreak/>
        <w:t>6. Vẹo cột sống do thoái hóa</w:t>
      </w:r>
    </w:p>
    <w:p w:rsidR="0003380A" w:rsidRDefault="0003380A" w:rsidP="00335789">
      <w:pPr>
        <w:spacing w:before="120" w:after="120"/>
        <w:jc w:val="both"/>
        <w:rPr>
          <w:rFonts w:ascii="Times New Roman" w:hAnsi="Times New Roman"/>
        </w:rPr>
      </w:pPr>
      <w:r>
        <w:rPr>
          <w:rFonts w:ascii="Times New Roman" w:hAnsi="Times New Roman"/>
        </w:rPr>
        <w:t>Một trong những đặc điểm phân biệt với vẹo cột sống vị thành niên là trong vẹo cột sống thoái hóa, khoảng gian đốt sống hẹp không cân đối ở mặt phẳng trán (coronal plane) và thân đốt sống có khuynh hướng duy trì cấu hình bình thường.</w:t>
      </w:r>
    </w:p>
    <w:p w:rsidR="0003380A" w:rsidRPr="0043228A" w:rsidRDefault="0003380A" w:rsidP="0043228A">
      <w:pPr>
        <w:spacing w:before="120" w:after="120"/>
        <w:ind w:left="720"/>
        <w:jc w:val="both"/>
        <w:rPr>
          <w:rFonts w:ascii="Times New Roman" w:hAnsi="Times New Roman"/>
          <w:b/>
        </w:rPr>
      </w:pPr>
      <w:r w:rsidRPr="0043228A">
        <w:rPr>
          <w:rFonts w:ascii="Times New Roman" w:hAnsi="Times New Roman"/>
          <w:b/>
        </w:rPr>
        <w:t>7. Yếu tố nguy cơ thoái hóa cột sống</w:t>
      </w:r>
    </w:p>
    <w:p w:rsidR="0003380A" w:rsidRDefault="0003380A" w:rsidP="00335789">
      <w:pPr>
        <w:spacing w:before="120" w:after="120"/>
        <w:jc w:val="both"/>
        <w:rPr>
          <w:rFonts w:ascii="Times New Roman" w:hAnsi="Times New Roman"/>
        </w:rPr>
      </w:pPr>
      <w:r>
        <w:rPr>
          <w:rFonts w:ascii="Times New Roman" w:hAnsi="Times New Roman"/>
        </w:rPr>
        <w:t>Có nhiều yếu tố nguy cơ thoái hóa cột sống:</w:t>
      </w:r>
    </w:p>
    <w:p w:rsidR="0003380A" w:rsidRDefault="0003380A" w:rsidP="00335789">
      <w:pPr>
        <w:spacing w:before="120" w:after="120"/>
        <w:jc w:val="both"/>
        <w:rPr>
          <w:rFonts w:ascii="Times New Roman" w:hAnsi="Times New Roman"/>
        </w:rPr>
      </w:pPr>
      <w:r>
        <w:rPr>
          <w:rFonts w:ascii="Times New Roman" w:hAnsi="Times New Roman"/>
        </w:rPr>
        <w:t xml:space="preserve">-Trong một nghiên cứu các cặp sinh đôi cho thấy yếu tố di truyền có ảnh hưởng lớn nhất đến sự thoái hóa cột sống, và có thể có các yếu tố khác chưa được xác định. </w:t>
      </w:r>
      <w:proofErr w:type="gramStart"/>
      <w:r>
        <w:rPr>
          <w:rFonts w:ascii="Times New Roman" w:hAnsi="Times New Roman"/>
        </w:rPr>
        <w:t>Các yếu tố môi trường (</w:t>
      </w:r>
      <w:r w:rsidR="004E4560">
        <w:rPr>
          <w:rFonts w:ascii="Times New Roman" w:hAnsi="Times New Roman"/>
        </w:rPr>
        <w:t>lối sống, nghề nghiệp, hút thuốc lá…) chỉ có ảnh hưởng khiêm tốn đến sự thoái hóa, và có nhiều kết quả nghiên cứu trái ngược đã được báo cáo.</w:t>
      </w:r>
      <w:proofErr w:type="gramEnd"/>
    </w:p>
    <w:p w:rsidR="004E4560" w:rsidRDefault="004E4560" w:rsidP="00335789">
      <w:pPr>
        <w:spacing w:before="120" w:after="120"/>
        <w:jc w:val="both"/>
        <w:rPr>
          <w:rFonts w:ascii="Times New Roman" w:hAnsi="Times New Roman"/>
        </w:rPr>
      </w:pPr>
      <w:r>
        <w:rPr>
          <w:rFonts w:ascii="Times New Roman" w:hAnsi="Times New Roman"/>
        </w:rPr>
        <w:t xml:space="preserve">-Tích lũy tác động của các </w:t>
      </w:r>
      <w:proofErr w:type="gramStart"/>
      <w:r>
        <w:rPr>
          <w:rFonts w:ascii="Times New Roman" w:hAnsi="Times New Roman"/>
        </w:rPr>
        <w:t>vi</w:t>
      </w:r>
      <w:proofErr w:type="gramEnd"/>
      <w:r>
        <w:rPr>
          <w:rFonts w:ascii="Times New Roman" w:hAnsi="Times New Roman"/>
        </w:rPr>
        <w:t xml:space="preserve"> chấn thương và đại chấn thương đến cột sống.</w:t>
      </w:r>
    </w:p>
    <w:p w:rsidR="004E4560" w:rsidRDefault="004E4560" w:rsidP="00335789">
      <w:pPr>
        <w:spacing w:before="120" w:after="120"/>
        <w:jc w:val="both"/>
        <w:rPr>
          <w:rFonts w:ascii="Times New Roman" w:hAnsi="Times New Roman"/>
        </w:rPr>
      </w:pPr>
      <w:r>
        <w:rPr>
          <w:rFonts w:ascii="Times New Roman" w:hAnsi="Times New Roman"/>
        </w:rPr>
        <w:t>-Loãng xương</w:t>
      </w:r>
    </w:p>
    <w:p w:rsidR="004E4560" w:rsidRDefault="004E4560" w:rsidP="00335789">
      <w:pPr>
        <w:spacing w:before="120" w:after="120"/>
        <w:jc w:val="both"/>
        <w:rPr>
          <w:rFonts w:ascii="Times New Roman" w:hAnsi="Times New Roman"/>
        </w:rPr>
      </w:pPr>
      <w:r>
        <w:rPr>
          <w:rFonts w:ascii="Times New Roman" w:hAnsi="Times New Roman"/>
        </w:rPr>
        <w:t>-Hút thuốc lá: Một vài nghiên cứu dịch tể học cho thấy tỷ lệ mới mắc của đau lưng, đau thần ki</w:t>
      </w:r>
      <w:r w:rsidR="002803F7">
        <w:rPr>
          <w:rFonts w:ascii="Times New Roman" w:hAnsi="Times New Roman"/>
        </w:rPr>
        <w:t>nh tọa và thoái hóa cột sống</w:t>
      </w:r>
      <w:r>
        <w:rPr>
          <w:rFonts w:ascii="Times New Roman" w:hAnsi="Times New Roman"/>
        </w:rPr>
        <w:t xml:space="preserve"> ở nhóm hút thuốc lá </w:t>
      </w:r>
      <w:r w:rsidR="002803F7">
        <w:rPr>
          <w:rFonts w:ascii="Times New Roman" w:hAnsi="Times New Roman"/>
        </w:rPr>
        <w:t xml:space="preserve">cao </w:t>
      </w:r>
      <w:r>
        <w:rPr>
          <w:rFonts w:ascii="Times New Roman" w:hAnsi="Times New Roman"/>
        </w:rPr>
        <w:t>hơn nhóm không hút.</w:t>
      </w:r>
    </w:p>
    <w:p w:rsidR="004E4560" w:rsidRDefault="004E4560" w:rsidP="00335789">
      <w:pPr>
        <w:spacing w:before="120" w:after="120"/>
        <w:jc w:val="both"/>
        <w:rPr>
          <w:rFonts w:ascii="Times New Roman" w:hAnsi="Times New Roman"/>
        </w:rPr>
      </w:pPr>
      <w:r>
        <w:rPr>
          <w:rFonts w:ascii="Times New Roman" w:hAnsi="Times New Roman"/>
        </w:rPr>
        <w:t>-Ở vùng thắt lưng:</w:t>
      </w:r>
    </w:p>
    <w:p w:rsidR="004E4560" w:rsidRDefault="004E4560" w:rsidP="00335789">
      <w:pPr>
        <w:spacing w:before="120" w:after="120"/>
        <w:jc w:val="both"/>
        <w:rPr>
          <w:rFonts w:ascii="Times New Roman" w:hAnsi="Times New Roman"/>
        </w:rPr>
      </w:pPr>
      <w:r>
        <w:rPr>
          <w:rFonts w:ascii="Times New Roman" w:hAnsi="Times New Roman"/>
        </w:rPr>
        <w:t>+Stress lên cột sống, kể cả do tăng trọng lượng cơ thể</w:t>
      </w:r>
    </w:p>
    <w:p w:rsidR="004E4560" w:rsidRPr="00C646E4" w:rsidRDefault="004E4560" w:rsidP="00335789">
      <w:pPr>
        <w:spacing w:before="120" w:after="120"/>
        <w:jc w:val="both"/>
        <w:rPr>
          <w:rFonts w:ascii="Times New Roman" w:hAnsi="Times New Roman"/>
        </w:rPr>
      </w:pPr>
      <w:r>
        <w:rPr>
          <w:rFonts w:ascii="Times New Roman" w:hAnsi="Times New Roman"/>
        </w:rPr>
        <w:t>+Mất trương lực cơ (cơ bụng và cơ cạnh sống) dẫn đến gia tăng sự phụ thuộc vào các cấu trúc xương trong việc nâng đỡ cơ thể.</w:t>
      </w:r>
    </w:p>
    <w:p w:rsidR="00D65A15" w:rsidRPr="0043228A" w:rsidRDefault="004E4560" w:rsidP="0043228A">
      <w:pPr>
        <w:spacing w:before="120" w:after="120"/>
        <w:ind w:left="720"/>
        <w:jc w:val="both"/>
        <w:rPr>
          <w:rFonts w:ascii="Times New Roman" w:hAnsi="Times New Roman"/>
          <w:b/>
        </w:rPr>
      </w:pPr>
      <w:proofErr w:type="gramStart"/>
      <w:r w:rsidRPr="0043228A">
        <w:rPr>
          <w:rFonts w:ascii="Times New Roman" w:hAnsi="Times New Roman"/>
          <w:b/>
        </w:rPr>
        <w:t>8.</w:t>
      </w:r>
      <w:r w:rsidR="00773A7A" w:rsidRPr="0043228A">
        <w:rPr>
          <w:rFonts w:ascii="Times New Roman" w:hAnsi="Times New Roman"/>
          <w:b/>
        </w:rPr>
        <w:t>Biểu</w:t>
      </w:r>
      <w:proofErr w:type="gramEnd"/>
      <w:r w:rsidR="00773A7A" w:rsidRPr="0043228A">
        <w:rPr>
          <w:rFonts w:ascii="Times New Roman" w:hAnsi="Times New Roman"/>
          <w:b/>
        </w:rPr>
        <w:t xml:space="preserve"> hiện lâm sàng</w:t>
      </w:r>
    </w:p>
    <w:p w:rsidR="00D65A15" w:rsidRDefault="00D65A15" w:rsidP="007263DB">
      <w:pPr>
        <w:spacing w:before="120" w:after="120"/>
        <w:jc w:val="both"/>
        <w:rPr>
          <w:rFonts w:ascii="Times New Roman" w:hAnsi="Times New Roman"/>
          <w:bCs/>
        </w:rPr>
      </w:pPr>
      <w:r>
        <w:rPr>
          <w:rFonts w:ascii="Times New Roman" w:hAnsi="Times New Roman"/>
          <w:bCs/>
        </w:rPr>
        <w:t>8.1. Đại cương</w:t>
      </w:r>
    </w:p>
    <w:p w:rsidR="007263DB" w:rsidRDefault="009B717C" w:rsidP="007263DB">
      <w:pPr>
        <w:spacing w:before="120" w:after="120"/>
        <w:jc w:val="both"/>
        <w:rPr>
          <w:rFonts w:ascii="Times New Roman" w:hAnsi="Times New Roman"/>
          <w:bCs/>
        </w:rPr>
      </w:pPr>
      <w:r>
        <w:rPr>
          <w:rFonts w:ascii="Times New Roman" w:hAnsi="Times New Roman"/>
          <w:bCs/>
        </w:rPr>
        <w:t>8.1.</w:t>
      </w:r>
      <w:r w:rsidR="00D65A15">
        <w:rPr>
          <w:rFonts w:ascii="Times New Roman" w:hAnsi="Times New Roman"/>
          <w:bCs/>
        </w:rPr>
        <w:t xml:space="preserve">1. Thoái hóa </w:t>
      </w:r>
      <w:r w:rsidR="00BC2FAB">
        <w:rPr>
          <w:rFonts w:ascii="Times New Roman" w:hAnsi="Times New Roman"/>
          <w:bCs/>
        </w:rPr>
        <w:t>cột sống dẫn đến hẹp ống sống, thần kinh bị chèn ép có thể gây ra các triệu chứng sau:</w:t>
      </w:r>
    </w:p>
    <w:p w:rsidR="00BC2FAB" w:rsidRDefault="00BC2FAB" w:rsidP="007263DB">
      <w:pPr>
        <w:spacing w:before="120" w:after="120"/>
        <w:jc w:val="both"/>
        <w:rPr>
          <w:rFonts w:ascii="Times New Roman" w:hAnsi="Times New Roman"/>
          <w:bCs/>
        </w:rPr>
      </w:pPr>
      <w:r>
        <w:rPr>
          <w:rFonts w:ascii="Times New Roman" w:hAnsi="Times New Roman"/>
          <w:bCs/>
        </w:rPr>
        <w:t>-Triệu chứng rễ (phổ biến ở cột sống cổ hơn là thắt lưng)</w:t>
      </w:r>
    </w:p>
    <w:p w:rsidR="00BC2FAB" w:rsidRDefault="00BC2FAB" w:rsidP="007263DB">
      <w:pPr>
        <w:spacing w:before="120" w:after="120"/>
        <w:jc w:val="both"/>
        <w:rPr>
          <w:rFonts w:ascii="Times New Roman" w:hAnsi="Times New Roman"/>
          <w:bCs/>
        </w:rPr>
      </w:pPr>
      <w:r>
        <w:rPr>
          <w:rFonts w:ascii="Times New Roman" w:hAnsi="Times New Roman"/>
          <w:bCs/>
        </w:rPr>
        <w:t>-Đi lặc cách hồi thần kinh (thắt lưng) hoặc bệnh lý tủy (cột sống cổ)</w:t>
      </w:r>
    </w:p>
    <w:p w:rsidR="00BC2FAB" w:rsidRDefault="009B717C" w:rsidP="007263DB">
      <w:pPr>
        <w:spacing w:before="120" w:after="120"/>
        <w:jc w:val="both"/>
        <w:rPr>
          <w:rFonts w:ascii="Times New Roman" w:hAnsi="Times New Roman"/>
          <w:bCs/>
        </w:rPr>
      </w:pPr>
      <w:r>
        <w:rPr>
          <w:rFonts w:ascii="Times New Roman" w:hAnsi="Times New Roman"/>
          <w:bCs/>
        </w:rPr>
        <w:t>8.1.</w:t>
      </w:r>
      <w:r w:rsidR="00BC2FAB">
        <w:rPr>
          <w:rFonts w:ascii="Times New Roman" w:hAnsi="Times New Roman"/>
          <w:bCs/>
        </w:rPr>
        <w:t>2. Thoái hóa cột sống có thể dẫn đến mất cân bằng trên mặt phẳng dọc (sagittal) và vẹo cột sống, gây ra sự chèn ép khu trú lên những cấu trúc của cột sống, làm bệnh nhâ</w:t>
      </w:r>
      <w:r w:rsidR="0062406E">
        <w:rPr>
          <w:rFonts w:ascii="Times New Roman" w:hAnsi="Times New Roman"/>
          <w:bCs/>
        </w:rPr>
        <w:t>n đau đớn. Hơn nữa, các cơ phải hoạt động quá mức để bù trừ cho sự mất cân bằng này</w:t>
      </w:r>
      <w:r w:rsidR="00CD4E07">
        <w:rPr>
          <w:rFonts w:ascii="Times New Roman" w:hAnsi="Times New Roman"/>
          <w:bCs/>
        </w:rPr>
        <w:t xml:space="preserve"> </w:t>
      </w:r>
      <w:r w:rsidR="0062406E">
        <w:rPr>
          <w:rFonts w:ascii="Times New Roman" w:hAnsi="Times New Roman"/>
          <w:bCs/>
        </w:rPr>
        <w:t>dẫn đến cơ mệt mỏi (overuse fatigue) và đau.</w:t>
      </w:r>
    </w:p>
    <w:p w:rsidR="0062406E" w:rsidRDefault="009B717C" w:rsidP="007263DB">
      <w:pPr>
        <w:spacing w:before="120" w:after="120"/>
        <w:jc w:val="both"/>
        <w:rPr>
          <w:rFonts w:ascii="Times New Roman" w:hAnsi="Times New Roman"/>
          <w:bCs/>
        </w:rPr>
      </w:pPr>
      <w:r>
        <w:rPr>
          <w:rFonts w:ascii="Times New Roman" w:hAnsi="Times New Roman"/>
          <w:bCs/>
        </w:rPr>
        <w:t>8.1.</w:t>
      </w:r>
      <w:r w:rsidR="0062406E">
        <w:rPr>
          <w:rFonts w:ascii="Times New Roman" w:hAnsi="Times New Roman"/>
          <w:bCs/>
        </w:rPr>
        <w:t xml:space="preserve">3. Đau nguyên nhân từ đĩa đệm (discogenic pain) có thể ít phổ biến ở giai đoạn muộn của thoái hóa cột sống. Có thể là nguyên nhân đóng góp vào đau thắt lưng do cơ xương nhưng nguồn gốc gây đau thật sự chưa được xác định rõ </w:t>
      </w:r>
      <w:r w:rsidR="00E27F26">
        <w:rPr>
          <w:rFonts w:ascii="Times New Roman" w:hAnsi="Times New Roman"/>
          <w:bCs/>
        </w:rPr>
        <w:t>ràng.</w:t>
      </w:r>
    </w:p>
    <w:p w:rsidR="00E27F26" w:rsidRDefault="009B717C" w:rsidP="007263DB">
      <w:pPr>
        <w:spacing w:before="120" w:after="120"/>
        <w:jc w:val="both"/>
        <w:rPr>
          <w:rFonts w:ascii="Times New Roman" w:hAnsi="Times New Roman"/>
          <w:bCs/>
        </w:rPr>
      </w:pPr>
      <w:r>
        <w:rPr>
          <w:rFonts w:ascii="Times New Roman" w:hAnsi="Times New Roman"/>
          <w:bCs/>
        </w:rPr>
        <w:t>8.1.</w:t>
      </w:r>
      <w:r w:rsidR="00E27F26">
        <w:rPr>
          <w:rFonts w:ascii="Times New Roman" w:hAnsi="Times New Roman"/>
          <w:bCs/>
        </w:rPr>
        <w:t>4. Nhiều trường hợp thoái hóa cột sống (bao gồm cả hẹp ống sống và trượt đốt sống) không có triệu chứng, sự thoái hóa chỉ được phát hiện tình cờ.</w:t>
      </w:r>
    </w:p>
    <w:p w:rsidR="009B717C" w:rsidRPr="00C646E4" w:rsidRDefault="009B717C" w:rsidP="007263DB">
      <w:pPr>
        <w:spacing w:before="120" w:after="120"/>
        <w:jc w:val="both"/>
        <w:rPr>
          <w:rFonts w:ascii="Times New Roman" w:hAnsi="Times New Roman"/>
          <w:bCs/>
        </w:rPr>
      </w:pPr>
      <w:r>
        <w:rPr>
          <w:rFonts w:ascii="Times New Roman" w:hAnsi="Times New Roman"/>
          <w:bCs/>
        </w:rPr>
        <w:t>8.2. Đi lặc cách hồi thần kinh (neurogenic claudication)</w:t>
      </w:r>
    </w:p>
    <w:p w:rsidR="007263DB" w:rsidRPr="00C646E4" w:rsidRDefault="000537DD" w:rsidP="007263DB">
      <w:pPr>
        <w:spacing w:before="120" w:after="120"/>
        <w:ind w:firstLine="720"/>
        <w:jc w:val="both"/>
        <w:rPr>
          <w:rFonts w:ascii="Times New Roman" w:hAnsi="Times New Roman"/>
        </w:rPr>
      </w:pPr>
      <w:proofErr w:type="gramStart"/>
      <w:r>
        <w:rPr>
          <w:rFonts w:ascii="Times New Roman" w:hAnsi="Times New Roman"/>
        </w:rPr>
        <w:lastRenderedPageBreak/>
        <w:t>Hẹp ống sống thắt lưng thường gây đi lặc cách hồi thần kinh</w:t>
      </w:r>
      <w:r w:rsidR="007263DB" w:rsidRPr="00C646E4">
        <w:rPr>
          <w:rFonts w:ascii="Times New Roman" w:hAnsi="Times New Roman"/>
        </w:rPr>
        <w:t xml:space="preserve">, còn được gọi là giả đi </w:t>
      </w:r>
      <w:r>
        <w:rPr>
          <w:rFonts w:ascii="Times New Roman" w:hAnsi="Times New Roman"/>
        </w:rPr>
        <w:t xml:space="preserve">lặc </w:t>
      </w:r>
      <w:r w:rsidR="007263DB" w:rsidRPr="00C646E4">
        <w:rPr>
          <w:rFonts w:ascii="Times New Roman" w:hAnsi="Times New Roman"/>
        </w:rPr>
        <w:t>cách hồi (</w:t>
      </w:r>
      <w:r w:rsidR="001C0424">
        <w:rPr>
          <w:rFonts w:ascii="Times New Roman" w:hAnsi="Times New Roman"/>
        </w:rPr>
        <w:t>p</w:t>
      </w:r>
      <w:r w:rsidR="007263DB" w:rsidRPr="00C646E4">
        <w:rPr>
          <w:rFonts w:ascii="Times New Roman" w:hAnsi="Times New Roman"/>
        </w:rPr>
        <w:t>seudoclaudication).</w:t>
      </w:r>
      <w:proofErr w:type="gramEnd"/>
      <w:r w:rsidR="007263DB" w:rsidRPr="00C646E4">
        <w:rPr>
          <w:rFonts w:ascii="Times New Roman" w:hAnsi="Times New Roman"/>
        </w:rPr>
        <w:t xml:space="preserve"> Cần phân biệt với đi </w:t>
      </w:r>
      <w:r>
        <w:rPr>
          <w:rFonts w:ascii="Times New Roman" w:hAnsi="Times New Roman"/>
        </w:rPr>
        <w:t xml:space="preserve">lặc </w:t>
      </w:r>
      <w:r w:rsidR="007263DB" w:rsidRPr="00C646E4">
        <w:rPr>
          <w:rFonts w:ascii="Times New Roman" w:hAnsi="Times New Roman"/>
        </w:rPr>
        <w:t>cách hồi do mạch máu (</w:t>
      </w:r>
      <w:r>
        <w:rPr>
          <w:rFonts w:ascii="Times New Roman" w:hAnsi="Times New Roman"/>
        </w:rPr>
        <w:t>vascular claudication</w:t>
      </w:r>
      <w:r w:rsidR="007263DB" w:rsidRPr="00C646E4">
        <w:rPr>
          <w:rFonts w:ascii="Times New Roman" w:hAnsi="Times New Roman"/>
        </w:rPr>
        <w:t xml:space="preserve">) do thiếu máu nuôi ở cơ hoạt động (xem bảng </w:t>
      </w:r>
      <w:r w:rsidR="00BD784B">
        <w:rPr>
          <w:rFonts w:ascii="Times New Roman" w:hAnsi="Times New Roman"/>
        </w:rPr>
        <w:t>2</w:t>
      </w:r>
      <w:r w:rsidR="007263DB" w:rsidRPr="00C646E4">
        <w:rPr>
          <w:rFonts w:ascii="Times New Roman" w:hAnsi="Times New Roman"/>
        </w:rPr>
        <w:t>).</w:t>
      </w:r>
    </w:p>
    <w:p w:rsidR="007263DB" w:rsidRPr="00C646E4" w:rsidRDefault="007263DB" w:rsidP="007263DB">
      <w:pPr>
        <w:spacing w:before="120" w:after="120"/>
        <w:ind w:firstLine="720"/>
        <w:jc w:val="both"/>
        <w:rPr>
          <w:rFonts w:ascii="Times New Roman" w:hAnsi="Times New Roman"/>
          <w:b/>
        </w:rPr>
      </w:pPr>
      <w:r w:rsidRPr="00C646E4">
        <w:rPr>
          <w:rFonts w:ascii="Times New Roman" w:hAnsi="Times New Roman"/>
          <w:b/>
          <w:bCs/>
        </w:rPr>
        <w:t xml:space="preserve">Bảng </w:t>
      </w:r>
      <w:r w:rsidR="00BD784B">
        <w:rPr>
          <w:rFonts w:ascii="Times New Roman" w:hAnsi="Times New Roman"/>
          <w:b/>
          <w:bCs/>
        </w:rPr>
        <w:t>2</w:t>
      </w:r>
      <w:r w:rsidRPr="00C646E4">
        <w:rPr>
          <w:rFonts w:ascii="Times New Roman" w:hAnsi="Times New Roman"/>
          <w:b/>
          <w:bCs/>
        </w:rPr>
        <w:t xml:space="preserve">: </w:t>
      </w:r>
      <w:r w:rsidRPr="00C646E4">
        <w:rPr>
          <w:rFonts w:ascii="Times New Roman" w:hAnsi="Times New Roman"/>
          <w:b/>
        </w:rPr>
        <w:t xml:space="preserve">Đặc điểm lâm sàng phân biệt đi cách hồi do thần kinh và do mạch máu. </w:t>
      </w:r>
    </w:p>
    <w:tbl>
      <w:tblPr>
        <w:tblW w:w="99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0"/>
        <w:gridCol w:w="3840"/>
        <w:gridCol w:w="4200"/>
      </w:tblGrid>
      <w:tr w:rsidR="007263DB" w:rsidRPr="00C646E4" w:rsidTr="00E44E37">
        <w:tc>
          <w:tcPr>
            <w:tcW w:w="1920"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Đặc điểm</w:t>
            </w:r>
          </w:p>
        </w:tc>
        <w:tc>
          <w:tcPr>
            <w:tcW w:w="3840"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Đi cách hồi do thần kinh</w:t>
            </w:r>
          </w:p>
        </w:tc>
        <w:tc>
          <w:tcPr>
            <w:tcW w:w="4200"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 xml:space="preserve">Đi cách hồi do mạch máu </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Đau </w:t>
            </w:r>
          </w:p>
        </w:tc>
        <w:tc>
          <w:tcPr>
            <w:tcW w:w="384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Phân bố theo rễ thần kinh (khoanh da)</w:t>
            </w:r>
          </w:p>
        </w:tc>
        <w:tc>
          <w:tcPr>
            <w:tcW w:w="420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Phân bố theo nhóm cơ mà mạch máu cung cấp chủ yếu (sclerotoma).</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Mất cảm giác </w:t>
            </w:r>
          </w:p>
        </w:tc>
        <w:tc>
          <w:tcPr>
            <w:tcW w:w="384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Phân bố theo khoanh da </w:t>
            </w:r>
          </w:p>
        </w:tc>
        <w:tc>
          <w:tcPr>
            <w:tcW w:w="420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Phân bố theo nguồn máu nuôi</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Yếu tố thúc đẩy </w:t>
            </w:r>
          </w:p>
        </w:tc>
        <w:tc>
          <w:tcPr>
            <w:tcW w:w="384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Lượng vận động có thể thay đổi, xuất hiện khi giữ một tư thế cố định kéo dài (65% bị đau khi đứng lâu), h</w:t>
            </w:r>
            <w:r w:rsidR="002803F7">
              <w:rPr>
                <w:rFonts w:ascii="Times New Roman" w:hAnsi="Times New Roman"/>
              </w:rPr>
              <w:t>o cũng gây đau ở 37% trường hợp</w:t>
            </w:r>
          </w:p>
        </w:tc>
        <w:tc>
          <w:tcPr>
            <w:tcW w:w="4200" w:type="dxa"/>
          </w:tcPr>
          <w:p w:rsidR="007263DB" w:rsidRPr="00C646E4" w:rsidRDefault="007263DB" w:rsidP="000F4C83">
            <w:pPr>
              <w:spacing w:before="120" w:after="120"/>
              <w:jc w:val="both"/>
              <w:rPr>
                <w:rFonts w:ascii="Times New Roman" w:hAnsi="Times New Roman"/>
              </w:rPr>
            </w:pPr>
            <w:r w:rsidRPr="00C646E4">
              <w:rPr>
                <w:rFonts w:ascii="Times New Roman" w:hAnsi="Times New Roman"/>
              </w:rPr>
              <w:t>Chắc chắn biểu hiện với một l</w:t>
            </w:r>
            <w:r w:rsidR="002803F7">
              <w:rPr>
                <w:rFonts w:ascii="Times New Roman" w:hAnsi="Times New Roman"/>
              </w:rPr>
              <w:t>ượng vận động cố định (ví dụ:</w:t>
            </w:r>
            <w:r w:rsidRPr="00C646E4">
              <w:rPr>
                <w:rFonts w:ascii="Times New Roman" w:hAnsi="Times New Roman"/>
              </w:rPr>
              <w:t xml:space="preserve"> quãng đường đi lại)</w:t>
            </w:r>
            <w:r w:rsidR="000F4C83">
              <w:rPr>
                <w:rFonts w:ascii="Times New Roman" w:hAnsi="Times New Roman"/>
              </w:rPr>
              <w:t xml:space="preserve">, lượng vận động này </w:t>
            </w:r>
            <w:r w:rsidRPr="00C646E4">
              <w:rPr>
                <w:rFonts w:ascii="Times New Roman" w:hAnsi="Times New Roman"/>
              </w:rPr>
              <w:t xml:space="preserve">giảm khi bệnh tiến triển, hiếm gặp khi nghỉ ngơi (27% trường hợp bị đau khi đứng lâu) </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Giảm khi nghỉ ngơi</w:t>
            </w:r>
          </w:p>
        </w:tc>
        <w:tc>
          <w:tcPr>
            <w:tcW w:w="3840" w:type="dxa"/>
          </w:tcPr>
          <w:p w:rsidR="007263DB" w:rsidRPr="00C646E4" w:rsidRDefault="007263DB" w:rsidP="000F4C83">
            <w:pPr>
              <w:spacing w:before="120" w:after="120"/>
              <w:jc w:val="both"/>
              <w:rPr>
                <w:rFonts w:ascii="Times New Roman" w:hAnsi="Times New Roman"/>
              </w:rPr>
            </w:pPr>
            <w:r w:rsidRPr="00C646E4">
              <w:rPr>
                <w:rFonts w:ascii="Times New Roman" w:hAnsi="Times New Roman"/>
              </w:rPr>
              <w:t>Chậm (thường &gt;</w:t>
            </w:r>
            <w:r w:rsidR="000F4C83">
              <w:rPr>
                <w:rFonts w:ascii="Times New Roman" w:hAnsi="Times New Roman"/>
              </w:rPr>
              <w:t xml:space="preserve"> </w:t>
            </w:r>
            <w:r w:rsidRPr="00C646E4">
              <w:rPr>
                <w:rFonts w:ascii="Times New Roman" w:hAnsi="Times New Roman"/>
              </w:rPr>
              <w:t>30 phút), thay đổi, thường phụ thuộc tư thế (ngồi hay tư thế gập mình là cần thiết, đứng nghỉ không giảm)</w:t>
            </w:r>
          </w:p>
        </w:tc>
        <w:tc>
          <w:tcPr>
            <w:tcW w:w="420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Ngay lập tức, không phụ thuộc vào tư thế (ngưng đi bộ sẽ giảm triệu chứng, đứng nghỉ cũng giảm là dấu hiệu giúp phân biệt).</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Khoảng cách đi cách hồi </w:t>
            </w:r>
          </w:p>
        </w:tc>
        <w:tc>
          <w:tcPr>
            <w:tcW w:w="3840" w:type="dxa"/>
          </w:tcPr>
          <w:p w:rsidR="007263DB" w:rsidRPr="00C646E4" w:rsidRDefault="007263DB" w:rsidP="000F4C83">
            <w:pPr>
              <w:spacing w:before="120" w:after="120"/>
              <w:jc w:val="both"/>
              <w:rPr>
                <w:rFonts w:ascii="Times New Roman" w:hAnsi="Times New Roman"/>
              </w:rPr>
            </w:pPr>
            <w:r w:rsidRPr="00C646E4">
              <w:rPr>
                <w:rFonts w:ascii="Times New Roman" w:hAnsi="Times New Roman"/>
              </w:rPr>
              <w:t>Thay đổi mỗi ngày ở 62%</w:t>
            </w:r>
            <w:r w:rsidR="000F4C83">
              <w:rPr>
                <w:rFonts w:ascii="Times New Roman" w:hAnsi="Times New Roman"/>
              </w:rPr>
              <w:t xml:space="preserve"> trường hợp</w:t>
            </w:r>
          </w:p>
        </w:tc>
        <w:tc>
          <w:tcPr>
            <w:tcW w:w="4200" w:type="dxa"/>
          </w:tcPr>
          <w:p w:rsidR="007263DB" w:rsidRPr="00C646E4" w:rsidRDefault="007263DB" w:rsidP="000F4C83">
            <w:pPr>
              <w:spacing w:before="120" w:after="120"/>
              <w:jc w:val="both"/>
              <w:rPr>
                <w:rFonts w:ascii="Times New Roman" w:hAnsi="Times New Roman"/>
              </w:rPr>
            </w:pPr>
            <w:r w:rsidRPr="00C646E4">
              <w:rPr>
                <w:rFonts w:ascii="Times New Roman" w:hAnsi="Times New Roman"/>
              </w:rPr>
              <w:t xml:space="preserve">Hằng định mỗi ngày ở 88% </w:t>
            </w:r>
            <w:r w:rsidR="000F4C83">
              <w:rPr>
                <w:rFonts w:ascii="Times New Roman" w:hAnsi="Times New Roman"/>
              </w:rPr>
              <w:t>trường hợp</w:t>
            </w:r>
            <w:r w:rsidRPr="00C646E4">
              <w:rPr>
                <w:rFonts w:ascii="Times New Roman" w:hAnsi="Times New Roman"/>
              </w:rPr>
              <w:t xml:space="preserve">. </w:t>
            </w:r>
          </w:p>
        </w:tc>
      </w:tr>
      <w:tr w:rsidR="007263DB" w:rsidRPr="00C646E4" w:rsidTr="00E44E37">
        <w:tc>
          <w:tcPr>
            <w:tcW w:w="1920" w:type="dxa"/>
          </w:tcPr>
          <w:p w:rsidR="007263DB" w:rsidRPr="00C646E4" w:rsidRDefault="007C2205" w:rsidP="00DC5BBE">
            <w:pPr>
              <w:spacing w:before="120" w:after="120"/>
              <w:jc w:val="both"/>
              <w:rPr>
                <w:rFonts w:ascii="Times New Roman" w:hAnsi="Times New Roman"/>
              </w:rPr>
            </w:pPr>
            <w:r>
              <w:rPr>
                <w:rFonts w:ascii="Times New Roman" w:hAnsi="Times New Roman"/>
              </w:rPr>
              <w:t>Không thoải mái</w:t>
            </w:r>
            <w:r w:rsidR="007263DB" w:rsidRPr="00C646E4">
              <w:rPr>
                <w:rFonts w:ascii="Times New Roman" w:hAnsi="Times New Roman"/>
              </w:rPr>
              <w:t xml:space="preserve"> khi </w:t>
            </w:r>
            <w:r w:rsidR="00DC5BBE">
              <w:rPr>
                <w:rFonts w:ascii="Times New Roman" w:hAnsi="Times New Roman"/>
              </w:rPr>
              <w:t>nâng đồ vật</w:t>
            </w:r>
            <w:r w:rsidR="007263DB" w:rsidRPr="00C646E4">
              <w:rPr>
                <w:rFonts w:ascii="Times New Roman" w:hAnsi="Times New Roman"/>
              </w:rPr>
              <w:t xml:space="preserve"> lên hay uốn cong người</w:t>
            </w:r>
          </w:p>
        </w:tc>
        <w:tc>
          <w:tcPr>
            <w:tcW w:w="3840" w:type="dxa"/>
          </w:tcPr>
          <w:p w:rsidR="007263DB" w:rsidRPr="00C646E4" w:rsidRDefault="007263DB" w:rsidP="007C2205">
            <w:pPr>
              <w:spacing w:before="120" w:after="120"/>
              <w:jc w:val="both"/>
              <w:rPr>
                <w:rFonts w:ascii="Times New Roman" w:hAnsi="Times New Roman"/>
              </w:rPr>
            </w:pPr>
            <w:r w:rsidRPr="00C646E4">
              <w:rPr>
                <w:rFonts w:ascii="Times New Roman" w:hAnsi="Times New Roman"/>
              </w:rPr>
              <w:t>Hay gặp (67%)</w:t>
            </w:r>
          </w:p>
        </w:tc>
        <w:tc>
          <w:tcPr>
            <w:tcW w:w="4200" w:type="dxa"/>
          </w:tcPr>
          <w:p w:rsidR="007263DB" w:rsidRPr="00C646E4" w:rsidRDefault="007263DB" w:rsidP="007C2205">
            <w:pPr>
              <w:spacing w:before="120" w:after="120"/>
              <w:jc w:val="both"/>
              <w:rPr>
                <w:rFonts w:ascii="Times New Roman" w:hAnsi="Times New Roman"/>
              </w:rPr>
            </w:pPr>
            <w:r w:rsidRPr="00C646E4">
              <w:rPr>
                <w:rFonts w:ascii="Times New Roman" w:hAnsi="Times New Roman"/>
              </w:rPr>
              <w:t>Ít gặp (15%)</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Bàn chân xanh tái khi nâng lên</w:t>
            </w:r>
          </w:p>
        </w:tc>
        <w:tc>
          <w:tcPr>
            <w:tcW w:w="384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Không có</w:t>
            </w:r>
          </w:p>
        </w:tc>
        <w:tc>
          <w:tcPr>
            <w:tcW w:w="4200" w:type="dxa"/>
          </w:tcPr>
          <w:p w:rsidR="007263DB" w:rsidRPr="00C646E4" w:rsidRDefault="00DC5BBE" w:rsidP="00E44E37">
            <w:pPr>
              <w:spacing w:before="120" w:after="120"/>
              <w:jc w:val="both"/>
              <w:rPr>
                <w:rFonts w:ascii="Times New Roman" w:hAnsi="Times New Roman"/>
              </w:rPr>
            </w:pPr>
            <w:r>
              <w:rPr>
                <w:rFonts w:ascii="Times New Roman" w:hAnsi="Times New Roman"/>
              </w:rPr>
              <w:t>Rõ rệt</w:t>
            </w:r>
            <w:r w:rsidR="007263DB" w:rsidRPr="00C646E4">
              <w:rPr>
                <w:rFonts w:ascii="Times New Roman" w:hAnsi="Times New Roman"/>
              </w:rPr>
              <w:t xml:space="preserve"> </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Mạch ngoại biên</w:t>
            </w:r>
          </w:p>
        </w:tc>
        <w:tc>
          <w:tcPr>
            <w:tcW w:w="384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Bình thường</w:t>
            </w:r>
            <w:r w:rsidR="00DC5BBE">
              <w:rPr>
                <w:rFonts w:ascii="Times New Roman" w:hAnsi="Times New Roman"/>
              </w:rPr>
              <w:t>;</w:t>
            </w:r>
            <w:r w:rsidRPr="00C646E4">
              <w:rPr>
                <w:rFonts w:ascii="Times New Roman" w:hAnsi="Times New Roman"/>
              </w:rPr>
              <w:t xml:space="preserve"> hay nếu có giảm thì </w:t>
            </w:r>
            <w:r w:rsidR="00DC5BBE">
              <w:rPr>
                <w:rFonts w:ascii="Times New Roman" w:hAnsi="Times New Roman"/>
              </w:rPr>
              <w:t xml:space="preserve">chỉ </w:t>
            </w:r>
            <w:r w:rsidRPr="00C646E4">
              <w:rPr>
                <w:rFonts w:ascii="Times New Roman" w:hAnsi="Times New Roman"/>
              </w:rPr>
              <w:t>giảm một bên</w:t>
            </w:r>
          </w:p>
        </w:tc>
        <w:tc>
          <w:tcPr>
            <w:tcW w:w="420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Yếu hay không bắt được, âm thổi động mạch đùi hay gặp.</w:t>
            </w:r>
          </w:p>
        </w:tc>
      </w:tr>
      <w:tr w:rsidR="007263DB" w:rsidRPr="00C646E4" w:rsidTr="00E44E37">
        <w:tc>
          <w:tcPr>
            <w:tcW w:w="192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Nhiệt độ da bàn chân</w:t>
            </w:r>
          </w:p>
        </w:tc>
        <w:tc>
          <w:tcPr>
            <w:tcW w:w="384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Bình thường</w:t>
            </w:r>
          </w:p>
        </w:tc>
        <w:tc>
          <w:tcPr>
            <w:tcW w:w="4200"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Giảm (lạnh)</w:t>
            </w:r>
          </w:p>
        </w:tc>
      </w:tr>
    </w:tbl>
    <w:p w:rsidR="009C7319" w:rsidRDefault="007263DB" w:rsidP="007263DB">
      <w:pPr>
        <w:spacing w:before="120" w:after="120"/>
        <w:ind w:firstLine="720"/>
        <w:jc w:val="both"/>
        <w:rPr>
          <w:rFonts w:ascii="Times New Roman" w:hAnsi="Times New Roman"/>
        </w:rPr>
      </w:pPr>
      <w:r w:rsidRPr="00C646E4">
        <w:rPr>
          <w:rFonts w:ascii="Times New Roman" w:hAnsi="Times New Roman"/>
        </w:rPr>
        <w:t xml:space="preserve">Đi cách hồi do thần kinh </w:t>
      </w:r>
      <w:r w:rsidR="000537DD">
        <w:rPr>
          <w:rFonts w:ascii="Times New Roman" w:hAnsi="Times New Roman"/>
        </w:rPr>
        <w:t xml:space="preserve">biểu hiện </w:t>
      </w:r>
      <w:r w:rsidRPr="00C646E4">
        <w:rPr>
          <w:rFonts w:ascii="Times New Roman" w:hAnsi="Times New Roman"/>
        </w:rPr>
        <w:t>một bên hay hai bên mông, háng, đùi hay chân, đau</w:t>
      </w:r>
      <w:r w:rsidR="00C935F6">
        <w:rPr>
          <w:rFonts w:ascii="Times New Roman" w:hAnsi="Times New Roman"/>
        </w:rPr>
        <w:t xml:space="preserve"> hoặc cảm giác khó chịu</w:t>
      </w:r>
      <w:r w:rsidRPr="00C646E4">
        <w:rPr>
          <w:rFonts w:ascii="Times New Roman" w:hAnsi="Times New Roman"/>
        </w:rPr>
        <w:t xml:space="preserve"> tăng lên khi đứng hay đi bộ và giảm một cách đặc trưng </w:t>
      </w:r>
      <w:r w:rsidR="00DC5BBE">
        <w:rPr>
          <w:rFonts w:ascii="Times New Roman" w:hAnsi="Times New Roman"/>
        </w:rPr>
        <w:t xml:space="preserve">bằng </w:t>
      </w:r>
      <w:r w:rsidR="00DC5BBE">
        <w:rPr>
          <w:rFonts w:ascii="Times New Roman" w:hAnsi="Times New Roman"/>
        </w:rPr>
        <w:lastRenderedPageBreak/>
        <w:t>cách</w:t>
      </w:r>
      <w:r w:rsidRPr="00C646E4">
        <w:rPr>
          <w:rFonts w:ascii="Times New Roman" w:hAnsi="Times New Roman"/>
        </w:rPr>
        <w:t xml:space="preserve"> thay đổi tư thế </w:t>
      </w:r>
      <w:r w:rsidR="00DC5BBE">
        <w:rPr>
          <w:rFonts w:ascii="Times New Roman" w:hAnsi="Times New Roman"/>
        </w:rPr>
        <w:t>(thường là ngồi gập eo</w:t>
      </w:r>
      <w:r w:rsidRPr="00C646E4">
        <w:rPr>
          <w:rFonts w:ascii="Times New Roman" w:hAnsi="Times New Roman"/>
        </w:rPr>
        <w:t xml:space="preserve">, ngồi xổm hay nằm </w:t>
      </w:r>
      <w:r w:rsidR="00DC5BBE">
        <w:rPr>
          <w:rFonts w:ascii="Times New Roman" w:hAnsi="Times New Roman"/>
        </w:rPr>
        <w:t>ở tư thế bào thai</w:t>
      </w:r>
      <w:r w:rsidR="00C935F6">
        <w:rPr>
          <w:rFonts w:ascii="Times New Roman" w:hAnsi="Times New Roman"/>
        </w:rPr>
        <w:t>)</w:t>
      </w:r>
      <w:r w:rsidRPr="00C646E4">
        <w:rPr>
          <w:rFonts w:ascii="Times New Roman" w:hAnsi="Times New Roman"/>
        </w:rPr>
        <w:t>.</w:t>
      </w:r>
      <w:r w:rsidR="00C935F6">
        <w:rPr>
          <w:rFonts w:ascii="Times New Roman" w:hAnsi="Times New Roman"/>
        </w:rPr>
        <w:t xml:space="preserve"> </w:t>
      </w:r>
      <w:proofErr w:type="gramStart"/>
      <w:r w:rsidR="0079791D">
        <w:rPr>
          <w:rFonts w:ascii="Times New Roman" w:hAnsi="Times New Roman"/>
        </w:rPr>
        <w:t>Bệnh nhân có thể có cảm giác đau rát bỏng ở chi dưới</w:t>
      </w:r>
      <w:r w:rsidR="00C935F6">
        <w:rPr>
          <w:rFonts w:ascii="Times New Roman" w:hAnsi="Times New Roman"/>
        </w:rPr>
        <w:t>.</w:t>
      </w:r>
      <w:proofErr w:type="gramEnd"/>
      <w:r w:rsidR="0079791D">
        <w:rPr>
          <w:rFonts w:ascii="Times New Roman" w:hAnsi="Times New Roman"/>
        </w:rPr>
        <w:t xml:space="preserve"> </w:t>
      </w:r>
      <w:proofErr w:type="gramStart"/>
      <w:r w:rsidR="0079791D">
        <w:rPr>
          <w:rFonts w:ascii="Times New Roman" w:hAnsi="Times New Roman"/>
        </w:rPr>
        <w:t>Nghiệm pháp Valsava thường không gây đau tăng.</w:t>
      </w:r>
      <w:proofErr w:type="gramEnd"/>
      <w:r w:rsidR="0079791D">
        <w:rPr>
          <w:rFonts w:ascii="Times New Roman" w:hAnsi="Times New Roman"/>
        </w:rPr>
        <w:t xml:space="preserve"> Nhiều bệnh nhân đau tăng vào lúc ngủ dậy</w:t>
      </w:r>
      <w:r w:rsidR="009C7319">
        <w:rPr>
          <w:rFonts w:ascii="Times New Roman" w:hAnsi="Times New Roman"/>
        </w:rPr>
        <w:t xml:space="preserve"> và giảm dần khi ra khỏi giường một thời gian (thường sau khoảng 1 tiếng đồng hồ).</w:t>
      </w:r>
      <w:r w:rsidRPr="00C646E4">
        <w:rPr>
          <w:rFonts w:ascii="Times New Roman" w:hAnsi="Times New Roman"/>
        </w:rPr>
        <w:t xml:space="preserve"> </w:t>
      </w:r>
    </w:p>
    <w:p w:rsidR="007263DB" w:rsidRDefault="007263DB" w:rsidP="007263DB">
      <w:pPr>
        <w:spacing w:before="120" w:after="120"/>
        <w:ind w:firstLine="720"/>
        <w:jc w:val="both"/>
        <w:rPr>
          <w:rFonts w:ascii="Times New Roman" w:hAnsi="Times New Roman"/>
        </w:rPr>
      </w:pPr>
      <w:r w:rsidRPr="00C646E4">
        <w:rPr>
          <w:rFonts w:ascii="Times New Roman" w:hAnsi="Times New Roman"/>
        </w:rPr>
        <w:t>Đau là do thiếu máu nuôi rễ thần kinh</w:t>
      </w:r>
      <w:r w:rsidR="009C7319">
        <w:rPr>
          <w:rFonts w:ascii="Times New Roman" w:hAnsi="Times New Roman"/>
        </w:rPr>
        <w:t xml:space="preserve"> vùng thắt lưng cùng</w:t>
      </w:r>
      <w:r w:rsidRPr="00C646E4">
        <w:rPr>
          <w:rFonts w:ascii="Times New Roman" w:hAnsi="Times New Roman"/>
        </w:rPr>
        <w:t xml:space="preserve">, hậu quả của tăng nhu cầu chuyển hóa khi vận động cộng với tình trạng chèn ép mạch máu của rễ thần kinh bởi các cấu trúc xung quanh. Đi cách hồi do thần kinh là dấu hiệu có độ nhạy trung bình (# 60%) nhưng độ đặc hiệu cao đối với tình trạng hẹp ống sống. </w:t>
      </w:r>
      <w:proofErr w:type="gramStart"/>
      <w:r w:rsidRPr="00C646E4">
        <w:rPr>
          <w:rFonts w:ascii="Times New Roman" w:hAnsi="Times New Roman"/>
        </w:rPr>
        <w:t>Đau có lẽ không phải là than phiền chủ yếu, thay v</w:t>
      </w:r>
      <w:r w:rsidR="009C7319">
        <w:rPr>
          <w:rFonts w:ascii="Times New Roman" w:hAnsi="Times New Roman"/>
        </w:rPr>
        <w:t>ào</w:t>
      </w:r>
      <w:r w:rsidRPr="00C646E4">
        <w:rPr>
          <w:rFonts w:ascii="Times New Roman" w:hAnsi="Times New Roman"/>
        </w:rPr>
        <w:t xml:space="preserve"> đó một số bệnh nhân </w:t>
      </w:r>
      <w:r w:rsidR="009C7319">
        <w:rPr>
          <w:rFonts w:ascii="Times New Roman" w:hAnsi="Times New Roman"/>
        </w:rPr>
        <w:t>than tê hay yếu chân khi đi bộ.</w:t>
      </w:r>
      <w:proofErr w:type="gramEnd"/>
      <w:r w:rsidR="009C7319">
        <w:rPr>
          <w:rFonts w:ascii="Times New Roman" w:hAnsi="Times New Roman"/>
        </w:rPr>
        <w:t xml:space="preserve"> </w:t>
      </w:r>
      <w:proofErr w:type="gramStart"/>
      <w:r w:rsidR="009C7319">
        <w:rPr>
          <w:rFonts w:ascii="Times New Roman" w:hAnsi="Times New Roman"/>
        </w:rPr>
        <w:t>Một số bệnh nhân than phiền tình trạng chuột rút, đặc biệt ở bắp chân.</w:t>
      </w:r>
      <w:proofErr w:type="gramEnd"/>
    </w:p>
    <w:p w:rsidR="009C7319" w:rsidRDefault="009C7319" w:rsidP="007263DB">
      <w:pPr>
        <w:spacing w:before="120" w:after="120"/>
        <w:ind w:firstLine="720"/>
        <w:jc w:val="both"/>
        <w:rPr>
          <w:rFonts w:ascii="Times New Roman" w:hAnsi="Times New Roman"/>
        </w:rPr>
      </w:pPr>
      <w:proofErr w:type="gramStart"/>
      <w:r>
        <w:rPr>
          <w:rFonts w:ascii="Times New Roman" w:hAnsi="Times New Roman"/>
        </w:rPr>
        <w:t>Đi lặc cách hồi thường tiến triển qua nhiều tháng đến nhiều năm</w:t>
      </w:r>
      <w:r w:rsidR="00652128">
        <w:rPr>
          <w:rFonts w:ascii="Times New Roman" w:hAnsi="Times New Roman"/>
        </w:rPr>
        <w:t>.</w:t>
      </w:r>
      <w:proofErr w:type="gramEnd"/>
      <w:r w:rsidR="00652128">
        <w:rPr>
          <w:rFonts w:ascii="Times New Roman" w:hAnsi="Times New Roman"/>
        </w:rPr>
        <w:t xml:space="preserve"> </w:t>
      </w:r>
      <w:proofErr w:type="gramStart"/>
      <w:r w:rsidR="00652128">
        <w:rPr>
          <w:rFonts w:ascii="Times New Roman" w:hAnsi="Times New Roman"/>
        </w:rPr>
        <w:t>Khi tình trạng hẹp ống sống tiến triển, khả năng giảm đau khi thay đổi tư thế có khuynh hướng giảm.</w:t>
      </w:r>
      <w:proofErr w:type="gramEnd"/>
      <w:r w:rsidR="00652128">
        <w:rPr>
          <w:rFonts w:ascii="Times New Roman" w:hAnsi="Times New Roman"/>
        </w:rPr>
        <w:t xml:space="preserve"> </w:t>
      </w:r>
      <w:proofErr w:type="gramStart"/>
      <w:r w:rsidR="00652128">
        <w:rPr>
          <w:rFonts w:ascii="Times New Roman" w:hAnsi="Times New Roman"/>
        </w:rPr>
        <w:t>Tuy nhiên, nếu bệnh nhân có biểu hiện đau cấp và liên tục thì đây là biểu hiện không đặc trưng và các nguyên</w:t>
      </w:r>
      <w:r w:rsidR="00CD4E07">
        <w:rPr>
          <w:rFonts w:ascii="Times New Roman" w:hAnsi="Times New Roman"/>
        </w:rPr>
        <w:t xml:space="preserve"> </w:t>
      </w:r>
      <w:r w:rsidR="00652128">
        <w:rPr>
          <w:rFonts w:ascii="Times New Roman" w:hAnsi="Times New Roman"/>
        </w:rPr>
        <w:t>nhân khác cần phải được tìm kiếm.</w:t>
      </w:r>
      <w:proofErr w:type="gramEnd"/>
    </w:p>
    <w:p w:rsidR="00652128" w:rsidRPr="00C646E4" w:rsidRDefault="00652128" w:rsidP="007263DB">
      <w:pPr>
        <w:spacing w:before="120" w:after="120"/>
        <w:ind w:firstLine="720"/>
        <w:jc w:val="both"/>
        <w:rPr>
          <w:rFonts w:ascii="Times New Roman" w:hAnsi="Times New Roman"/>
        </w:rPr>
      </w:pPr>
      <w:r>
        <w:rPr>
          <w:rFonts w:ascii="Times New Roman" w:hAnsi="Times New Roman"/>
        </w:rPr>
        <w:t>Thoát vị đĩa đệm thường gây đau tăng khi ngồi, khởi phát đột ngột, đau khi thẳng chân và tăng khi làm nghiệm pháp Valsava.</w:t>
      </w:r>
    </w:p>
    <w:p w:rsidR="007263DB" w:rsidRPr="00C646E4" w:rsidRDefault="008B7B64" w:rsidP="007263DB">
      <w:pPr>
        <w:spacing w:before="120" w:after="120"/>
        <w:ind w:firstLine="720"/>
        <w:jc w:val="both"/>
        <w:rPr>
          <w:rFonts w:ascii="Times New Roman" w:hAnsi="Times New Roman"/>
        </w:rPr>
      </w:pPr>
      <w:r>
        <w:rPr>
          <w:rFonts w:ascii="Times New Roman" w:hAnsi="Times New Roman"/>
        </w:rPr>
        <w:t>Những tư thế</w:t>
      </w:r>
      <w:r w:rsidR="00CD4E07">
        <w:rPr>
          <w:rFonts w:ascii="Times New Roman" w:hAnsi="Times New Roman"/>
        </w:rPr>
        <w:t xml:space="preserve"> </w:t>
      </w:r>
      <w:r>
        <w:rPr>
          <w:rFonts w:ascii="Times New Roman" w:hAnsi="Times New Roman"/>
        </w:rPr>
        <w:t xml:space="preserve">làm giảm độ cong ưỡng (lordosis) của cột sống thắt lưng mà làm tăng đường kính trung tâm (làm giảm sự chèn vào trong của dây chằng vàng) và làm giãn các mặt khớp (dẫn đến mở rộng lổ liên hợp) sẽ làm giảm triệu chứng ở bệnh nhân hẹp ống sống thắt lưng. </w:t>
      </w:r>
      <w:proofErr w:type="gramStart"/>
      <w:r>
        <w:rPr>
          <w:rFonts w:ascii="Times New Roman" w:hAnsi="Times New Roman"/>
        </w:rPr>
        <w:t>Những tư thế được ưa thích như ngồi, ngồi xổm</w:t>
      </w:r>
      <w:r w:rsidR="00564838">
        <w:rPr>
          <w:rFonts w:ascii="Times New Roman" w:hAnsi="Times New Roman"/>
        </w:rPr>
        <w:t xml:space="preserve"> (squatting), nằm gấp gối.</w:t>
      </w:r>
      <w:proofErr w:type="gramEnd"/>
      <w:r w:rsidR="00F111DB">
        <w:rPr>
          <w:rFonts w:ascii="Times New Roman" w:hAnsi="Times New Roman"/>
        </w:rPr>
        <w:t xml:space="preserve"> </w:t>
      </w:r>
      <w:r w:rsidR="007263DB" w:rsidRPr="00C646E4">
        <w:rPr>
          <w:rFonts w:ascii="Times New Roman" w:hAnsi="Times New Roman"/>
        </w:rPr>
        <w:t>Bệnh nhân bị đi cách hồi do thần kinh có thể tiến triển đến “tư thế vượn người”</w:t>
      </w:r>
      <w:r w:rsidR="00F111DB">
        <w:rPr>
          <w:rFonts w:ascii="Times New Roman" w:hAnsi="Times New Roman"/>
        </w:rPr>
        <w:t>.</w:t>
      </w:r>
      <w:r w:rsidR="007263DB" w:rsidRPr="00C646E4">
        <w:rPr>
          <w:rFonts w:ascii="Times New Roman" w:hAnsi="Times New Roman"/>
        </w:rPr>
        <w:t xml:space="preserve"> </w:t>
      </w:r>
      <w:r w:rsidR="00564838">
        <w:rPr>
          <w:rFonts w:ascii="Times New Roman" w:hAnsi="Times New Roman"/>
        </w:rPr>
        <w:t xml:space="preserve">Dấu hiệu </w:t>
      </w:r>
      <w:proofErr w:type="gramStart"/>
      <w:r w:rsidR="00564838">
        <w:rPr>
          <w:rFonts w:ascii="Times New Roman" w:hAnsi="Times New Roman"/>
        </w:rPr>
        <w:t>xe</w:t>
      </w:r>
      <w:proofErr w:type="gramEnd"/>
      <w:r w:rsidR="00564838">
        <w:rPr>
          <w:rFonts w:ascii="Times New Roman" w:hAnsi="Times New Roman"/>
        </w:rPr>
        <w:t xml:space="preserve"> đẩy hàng (shopping cart sign): bệnh nhân thường có thể đi xa hơn nếu họ ngả người về trước, ví dụ như khi đẩy xe đi mua sắm ở siêu thị</w:t>
      </w:r>
      <w:r w:rsidR="008708C3">
        <w:rPr>
          <w:rFonts w:ascii="Times New Roman" w:hAnsi="Times New Roman"/>
        </w:rPr>
        <w:t xml:space="preserve"> rau quả. Bệnh nhân thường thích nghi tốt với đạp </w:t>
      </w:r>
      <w:proofErr w:type="gramStart"/>
      <w:r w:rsidR="008708C3">
        <w:rPr>
          <w:rFonts w:ascii="Times New Roman" w:hAnsi="Times New Roman"/>
        </w:rPr>
        <w:t>xe</w:t>
      </w:r>
      <w:proofErr w:type="gramEnd"/>
      <w:r w:rsidR="008708C3">
        <w:rPr>
          <w:rFonts w:ascii="Times New Roman" w:hAnsi="Times New Roman"/>
        </w:rPr>
        <w:t xml:space="preserve"> đạp.</w:t>
      </w:r>
    </w:p>
    <w:p w:rsidR="007263DB" w:rsidRPr="00C646E4" w:rsidRDefault="00F111DB" w:rsidP="007263DB">
      <w:pPr>
        <w:spacing w:before="120" w:after="120"/>
        <w:jc w:val="both"/>
        <w:rPr>
          <w:rFonts w:ascii="Times New Roman" w:hAnsi="Times New Roman"/>
        </w:rPr>
      </w:pPr>
      <w:r>
        <w:rPr>
          <w:rFonts w:ascii="Times New Roman" w:hAnsi="Times New Roman"/>
          <w:bCs/>
        </w:rPr>
        <w:t xml:space="preserve">KHÁM </w:t>
      </w:r>
      <w:r w:rsidR="007263DB" w:rsidRPr="00C646E4">
        <w:rPr>
          <w:rFonts w:ascii="Times New Roman" w:hAnsi="Times New Roman"/>
          <w:bCs/>
        </w:rPr>
        <w:t xml:space="preserve">THẦN KINH </w:t>
      </w:r>
    </w:p>
    <w:p w:rsidR="007263DB" w:rsidRPr="00C646E4" w:rsidRDefault="007263DB" w:rsidP="007263DB">
      <w:pPr>
        <w:spacing w:before="120" w:after="120"/>
        <w:ind w:firstLine="720"/>
        <w:jc w:val="both"/>
        <w:rPr>
          <w:rFonts w:ascii="Times New Roman" w:hAnsi="Times New Roman"/>
        </w:rPr>
      </w:pPr>
      <w:proofErr w:type="gramStart"/>
      <w:r w:rsidRPr="00C646E4">
        <w:rPr>
          <w:rFonts w:ascii="Times New Roman" w:hAnsi="Times New Roman"/>
        </w:rPr>
        <w:t>Khám thần kinh không ghi nhận bất thường ở 18% trường hợp (bao gồm phản xạ gân xương bình thường và dấu Lasègue (-)).</w:t>
      </w:r>
      <w:proofErr w:type="gramEnd"/>
      <w:r w:rsidR="001B2D96">
        <w:rPr>
          <w:rFonts w:ascii="Times New Roman" w:hAnsi="Times New Roman"/>
        </w:rPr>
        <w:t xml:space="preserve"> </w:t>
      </w:r>
      <w:proofErr w:type="gramStart"/>
      <w:r w:rsidR="00CD5486">
        <w:rPr>
          <w:rFonts w:ascii="Times New Roman" w:hAnsi="Times New Roman"/>
        </w:rPr>
        <w:t>Yếu cơ chày</w:t>
      </w:r>
      <w:r w:rsidR="00CD4E07">
        <w:rPr>
          <w:rFonts w:ascii="Times New Roman" w:hAnsi="Times New Roman"/>
        </w:rPr>
        <w:t xml:space="preserve"> </w:t>
      </w:r>
      <w:r w:rsidR="00CD5486">
        <w:rPr>
          <w:rFonts w:ascii="Times New Roman" w:hAnsi="Times New Roman"/>
        </w:rPr>
        <w:t>trước và/hoặc cơ duỗi ngón cái dài có thể gặp ở bệnh nhân hẹp trung tâm ở tầng L4-5, hoặc hẹp lổ liên hợp L5-S1.</w:t>
      </w:r>
      <w:proofErr w:type="gramEnd"/>
      <w:r w:rsidR="001B2D96" w:rsidRPr="001B2D96">
        <w:rPr>
          <w:rFonts w:ascii="Times New Roman" w:hAnsi="Times New Roman"/>
        </w:rPr>
        <w:t xml:space="preserve"> </w:t>
      </w:r>
      <w:r w:rsidR="001B2D96">
        <w:rPr>
          <w:rFonts w:ascii="Times New Roman" w:hAnsi="Times New Roman"/>
        </w:rPr>
        <w:t>Giảm</w:t>
      </w:r>
      <w:r w:rsidR="00CD4E07">
        <w:rPr>
          <w:rFonts w:ascii="Times New Roman" w:hAnsi="Times New Roman"/>
        </w:rPr>
        <w:t xml:space="preserve"> </w:t>
      </w:r>
      <w:r w:rsidR="001B2D96">
        <w:rPr>
          <w:rFonts w:ascii="Times New Roman" w:hAnsi="Times New Roman"/>
        </w:rPr>
        <w:t>hoặc mất p</w:t>
      </w:r>
      <w:r w:rsidR="001B2D96" w:rsidRPr="00C646E4">
        <w:rPr>
          <w:rFonts w:ascii="Times New Roman" w:hAnsi="Times New Roman"/>
        </w:rPr>
        <w:t xml:space="preserve">hản xạ </w:t>
      </w:r>
      <w:r w:rsidR="001B2D96">
        <w:rPr>
          <w:rFonts w:ascii="Times New Roman" w:hAnsi="Times New Roman"/>
        </w:rPr>
        <w:t xml:space="preserve">gân </w:t>
      </w:r>
      <w:r w:rsidR="001B2D96" w:rsidRPr="00C646E4">
        <w:rPr>
          <w:rFonts w:ascii="Times New Roman" w:hAnsi="Times New Roman"/>
        </w:rPr>
        <w:t>gót</w:t>
      </w:r>
      <w:r w:rsidR="001B2D96">
        <w:rPr>
          <w:rFonts w:ascii="Times New Roman" w:hAnsi="Times New Roman"/>
        </w:rPr>
        <w:t>,</w:t>
      </w:r>
      <w:r w:rsidR="001B2D96" w:rsidRPr="00C646E4">
        <w:rPr>
          <w:rFonts w:ascii="Times New Roman" w:hAnsi="Times New Roman"/>
        </w:rPr>
        <w:t xml:space="preserve"> giảm phản xạ</w:t>
      </w:r>
      <w:r w:rsidR="001B2D96">
        <w:rPr>
          <w:rFonts w:ascii="Times New Roman" w:hAnsi="Times New Roman"/>
        </w:rPr>
        <w:t xml:space="preserve"> gân</w:t>
      </w:r>
      <w:r w:rsidR="001B2D96" w:rsidRPr="00C646E4">
        <w:rPr>
          <w:rFonts w:ascii="Times New Roman" w:hAnsi="Times New Roman"/>
        </w:rPr>
        <w:t xml:space="preserve"> gối </w:t>
      </w:r>
      <w:r w:rsidR="001B2D96">
        <w:rPr>
          <w:rFonts w:ascii="Times New Roman" w:hAnsi="Times New Roman"/>
        </w:rPr>
        <w:t>là những dấu hiệu phổ biến, tuy nhiên biểu hiện này cũng có thể gặp ở người lớn tuổi</w:t>
      </w:r>
      <w:r w:rsidR="001B2D96" w:rsidRPr="00C646E4">
        <w:rPr>
          <w:rFonts w:ascii="Times New Roman" w:hAnsi="Times New Roman"/>
        </w:rPr>
        <w:t xml:space="preserve">. </w:t>
      </w:r>
      <w:proofErr w:type="gramStart"/>
      <w:r w:rsidRPr="00C646E4">
        <w:rPr>
          <w:rFonts w:ascii="Times New Roman" w:hAnsi="Times New Roman"/>
        </w:rPr>
        <w:t>Đau</w:t>
      </w:r>
      <w:r w:rsidR="001B2D96">
        <w:rPr>
          <w:rFonts w:ascii="Times New Roman" w:hAnsi="Times New Roman"/>
        </w:rPr>
        <w:t xml:space="preserve"> có thể </w:t>
      </w:r>
      <w:r w:rsidRPr="00C646E4">
        <w:rPr>
          <w:rFonts w:ascii="Times New Roman" w:hAnsi="Times New Roman"/>
        </w:rPr>
        <w:t>xuất hiện khi làm động tác duỗi thắt lưng.</w:t>
      </w:r>
      <w:proofErr w:type="gramEnd"/>
      <w:r w:rsidRPr="00C646E4">
        <w:rPr>
          <w:rFonts w:ascii="Times New Roman" w:hAnsi="Times New Roman"/>
        </w:rPr>
        <w:t xml:space="preserve"> </w:t>
      </w:r>
    </w:p>
    <w:p w:rsidR="007263DB" w:rsidRPr="00C646E4" w:rsidRDefault="007263DB" w:rsidP="007263DB">
      <w:pPr>
        <w:spacing w:before="120" w:after="120"/>
        <w:jc w:val="both"/>
        <w:rPr>
          <w:rFonts w:ascii="Times New Roman" w:hAnsi="Times New Roman"/>
        </w:rPr>
      </w:pPr>
      <w:r w:rsidRPr="00C646E4">
        <w:rPr>
          <w:rFonts w:ascii="Times New Roman" w:hAnsi="Times New Roman"/>
          <w:bCs/>
        </w:rPr>
        <w:t xml:space="preserve">CHẨN ĐOÁN PHÂN BIỆT </w:t>
      </w:r>
    </w:p>
    <w:p w:rsidR="007263DB" w:rsidRPr="00C646E4" w:rsidRDefault="007263DB" w:rsidP="007263DB">
      <w:pPr>
        <w:numPr>
          <w:ilvl w:val="0"/>
          <w:numId w:val="8"/>
        </w:numPr>
        <w:spacing w:before="120" w:after="120"/>
        <w:jc w:val="both"/>
        <w:rPr>
          <w:rFonts w:ascii="Times New Roman" w:hAnsi="Times New Roman"/>
        </w:rPr>
      </w:pPr>
      <w:r w:rsidRPr="00C646E4">
        <w:rPr>
          <w:rFonts w:ascii="Times New Roman" w:hAnsi="Times New Roman"/>
        </w:rPr>
        <w:t>Đi cách hồi do</w:t>
      </w:r>
      <w:r w:rsidR="001B2D96">
        <w:rPr>
          <w:rFonts w:ascii="Times New Roman" w:hAnsi="Times New Roman"/>
        </w:rPr>
        <w:t xml:space="preserve"> bệnh lý</w:t>
      </w:r>
      <w:r w:rsidRPr="00C646E4">
        <w:rPr>
          <w:rFonts w:ascii="Times New Roman" w:hAnsi="Times New Roman"/>
        </w:rPr>
        <w:t xml:space="preserve"> mạch máu.</w:t>
      </w:r>
    </w:p>
    <w:p w:rsidR="007263DB" w:rsidRPr="00C646E4" w:rsidRDefault="00F111DB" w:rsidP="007263DB">
      <w:pPr>
        <w:numPr>
          <w:ilvl w:val="0"/>
          <w:numId w:val="8"/>
        </w:numPr>
        <w:spacing w:before="120" w:after="120"/>
        <w:jc w:val="both"/>
        <w:rPr>
          <w:rFonts w:ascii="Times New Roman" w:hAnsi="Times New Roman"/>
        </w:rPr>
      </w:pPr>
      <w:r>
        <w:rPr>
          <w:rFonts w:ascii="Times New Roman" w:hAnsi="Times New Roman"/>
        </w:rPr>
        <w:t>Bệnh khớp há</w:t>
      </w:r>
      <w:r w:rsidR="004C1BA8">
        <w:rPr>
          <w:rFonts w:ascii="Times New Roman" w:hAnsi="Times New Roman"/>
        </w:rPr>
        <w:t>ng: Viêm bao hoạt dịch mấu chuyển, thoái hóa khớp (xem thêm ở dưới)</w:t>
      </w:r>
    </w:p>
    <w:p w:rsidR="007263DB" w:rsidRPr="00C646E4" w:rsidRDefault="007263DB" w:rsidP="007263DB">
      <w:pPr>
        <w:numPr>
          <w:ilvl w:val="0"/>
          <w:numId w:val="8"/>
        </w:numPr>
        <w:spacing w:before="120" w:after="120"/>
        <w:jc w:val="both"/>
        <w:rPr>
          <w:rFonts w:ascii="Times New Roman" w:hAnsi="Times New Roman"/>
        </w:rPr>
      </w:pPr>
      <w:r w:rsidRPr="00C646E4">
        <w:rPr>
          <w:rFonts w:ascii="Times New Roman" w:hAnsi="Times New Roman"/>
        </w:rPr>
        <w:t>Thoát vị đĩa đệm (thắt lưng hay ngực)</w:t>
      </w:r>
    </w:p>
    <w:p w:rsidR="007263DB" w:rsidRPr="00C646E4" w:rsidRDefault="007263DB" w:rsidP="007263DB">
      <w:pPr>
        <w:numPr>
          <w:ilvl w:val="0"/>
          <w:numId w:val="8"/>
        </w:numPr>
        <w:spacing w:before="120" w:after="120"/>
        <w:jc w:val="both"/>
        <w:rPr>
          <w:rFonts w:ascii="Times New Roman" w:hAnsi="Times New Roman"/>
        </w:rPr>
      </w:pPr>
      <w:r w:rsidRPr="00C646E4">
        <w:rPr>
          <w:rFonts w:ascii="Times New Roman" w:hAnsi="Times New Roman"/>
        </w:rPr>
        <w:t>Nang cạnh mấu khớp</w:t>
      </w:r>
    </w:p>
    <w:p w:rsidR="007263DB" w:rsidRPr="00C646E4" w:rsidRDefault="007263DB" w:rsidP="007263DB">
      <w:pPr>
        <w:numPr>
          <w:ilvl w:val="0"/>
          <w:numId w:val="8"/>
        </w:numPr>
        <w:spacing w:before="120" w:after="120"/>
        <w:jc w:val="both"/>
        <w:rPr>
          <w:rFonts w:ascii="Times New Roman" w:hAnsi="Times New Roman"/>
        </w:rPr>
      </w:pPr>
      <w:r w:rsidRPr="00C646E4">
        <w:rPr>
          <w:rFonts w:ascii="Times New Roman" w:hAnsi="Times New Roman"/>
        </w:rPr>
        <w:t>Viêm màng nhện</w:t>
      </w:r>
    </w:p>
    <w:p w:rsidR="007263DB" w:rsidRPr="00C646E4" w:rsidRDefault="007263DB" w:rsidP="007263DB">
      <w:pPr>
        <w:numPr>
          <w:ilvl w:val="0"/>
          <w:numId w:val="8"/>
        </w:numPr>
        <w:spacing w:before="120" w:after="120"/>
        <w:jc w:val="both"/>
        <w:rPr>
          <w:rFonts w:ascii="Times New Roman" w:hAnsi="Times New Roman"/>
        </w:rPr>
      </w:pPr>
      <w:r w:rsidRPr="00C646E4">
        <w:rPr>
          <w:rFonts w:ascii="Times New Roman" w:hAnsi="Times New Roman"/>
        </w:rPr>
        <w:lastRenderedPageBreak/>
        <w:t>U trong ống sống</w:t>
      </w:r>
    </w:p>
    <w:p w:rsidR="007263DB" w:rsidRPr="00C646E4" w:rsidRDefault="007263DB" w:rsidP="007263DB">
      <w:pPr>
        <w:numPr>
          <w:ilvl w:val="0"/>
          <w:numId w:val="8"/>
        </w:numPr>
        <w:spacing w:before="120" w:after="120"/>
        <w:jc w:val="both"/>
        <w:rPr>
          <w:rFonts w:ascii="Times New Roman" w:hAnsi="Times New Roman"/>
        </w:rPr>
      </w:pPr>
      <w:r w:rsidRPr="00C646E4">
        <w:rPr>
          <w:rFonts w:ascii="Times New Roman" w:hAnsi="Times New Roman"/>
        </w:rPr>
        <w:t>Căn nguyên chức năng</w:t>
      </w:r>
    </w:p>
    <w:p w:rsidR="007263DB" w:rsidRDefault="007263DB" w:rsidP="007263DB">
      <w:pPr>
        <w:numPr>
          <w:ilvl w:val="0"/>
          <w:numId w:val="8"/>
        </w:numPr>
        <w:spacing w:before="120" w:after="120"/>
        <w:jc w:val="both"/>
        <w:rPr>
          <w:rFonts w:ascii="Times New Roman" w:hAnsi="Times New Roman"/>
        </w:rPr>
      </w:pPr>
      <w:r w:rsidRPr="00C646E4">
        <w:rPr>
          <w:rFonts w:ascii="Times New Roman" w:hAnsi="Times New Roman"/>
        </w:rPr>
        <w:t xml:space="preserve">Viêm thần kinh do tiểu đường: gan bàn chân rất nhạy đau với lực đè của ngón </w:t>
      </w:r>
      <w:proofErr w:type="gramStart"/>
      <w:r w:rsidRPr="00C646E4">
        <w:rPr>
          <w:rFonts w:ascii="Times New Roman" w:hAnsi="Times New Roman"/>
        </w:rPr>
        <w:t>tay</w:t>
      </w:r>
      <w:proofErr w:type="gramEnd"/>
      <w:r w:rsidRPr="00C646E4">
        <w:rPr>
          <w:rFonts w:ascii="Times New Roman" w:hAnsi="Times New Roman"/>
        </w:rPr>
        <w:t xml:space="preserve"> cái thầy thuốc. </w:t>
      </w:r>
    </w:p>
    <w:p w:rsidR="00337F83" w:rsidRDefault="00337F83" w:rsidP="007263DB">
      <w:pPr>
        <w:numPr>
          <w:ilvl w:val="0"/>
          <w:numId w:val="8"/>
        </w:numPr>
        <w:spacing w:before="120" w:after="120"/>
        <w:jc w:val="both"/>
        <w:rPr>
          <w:rFonts w:ascii="Times New Roman" w:hAnsi="Times New Roman"/>
        </w:rPr>
      </w:pPr>
      <w:r>
        <w:rPr>
          <w:rFonts w:ascii="Times New Roman" w:hAnsi="Times New Roman"/>
        </w:rPr>
        <w:t>Dị dạng động tĩnh mạch cột sống typ I</w:t>
      </w:r>
    </w:p>
    <w:p w:rsidR="00337F83" w:rsidRDefault="00337F83" w:rsidP="007263DB">
      <w:pPr>
        <w:numPr>
          <w:ilvl w:val="0"/>
          <w:numId w:val="8"/>
        </w:numPr>
        <w:spacing w:before="120" w:after="120"/>
        <w:jc w:val="both"/>
        <w:rPr>
          <w:rFonts w:ascii="Times New Roman" w:hAnsi="Times New Roman"/>
        </w:rPr>
      </w:pPr>
      <w:r>
        <w:rPr>
          <w:rFonts w:ascii="Times New Roman" w:hAnsi="Times New Roman"/>
        </w:rPr>
        <w:t>Đau nguồn gốc từ mặt khớp (tranh cãi): Có thể đáp ứng với block nhánh trong (medial branch block), có tác dụng chẩn đoán và điều trị.</w:t>
      </w:r>
    </w:p>
    <w:p w:rsidR="00337F83" w:rsidRDefault="00337F83" w:rsidP="007263DB">
      <w:pPr>
        <w:numPr>
          <w:ilvl w:val="0"/>
          <w:numId w:val="8"/>
        </w:numPr>
        <w:spacing w:before="120" w:after="120"/>
        <w:jc w:val="both"/>
        <w:rPr>
          <w:rFonts w:ascii="Times New Roman" w:hAnsi="Times New Roman"/>
        </w:rPr>
      </w:pPr>
      <w:r>
        <w:rPr>
          <w:rFonts w:ascii="Times New Roman" w:hAnsi="Times New Roman"/>
        </w:rPr>
        <w:t>Hội chứng Baastrup: Còn gọi là thoái hóa gian mỏm gai (arthrosis interspinosa)</w:t>
      </w:r>
      <w:r w:rsidR="00B53AB0">
        <w:rPr>
          <w:rFonts w:ascii="Times New Roman" w:hAnsi="Times New Roman"/>
        </w:rPr>
        <w:t>. Hình ảnh học: tiếp xúc giữa các mỏm gai kế cận (kissing spines), mở rộng</w:t>
      </w:r>
      <w:r w:rsidR="00B81B38">
        <w:rPr>
          <w:rFonts w:ascii="Times New Roman" w:hAnsi="Times New Roman"/>
        </w:rPr>
        <w:t>, dẹp</w:t>
      </w:r>
      <w:r w:rsidR="00B53AB0">
        <w:rPr>
          <w:rFonts w:ascii="Times New Roman" w:hAnsi="Times New Roman"/>
        </w:rPr>
        <w:t xml:space="preserve"> và xơ hóa phản ứng bề mặt gian mỏm gai. Gây đau khu trú ở giữa thắt lưng khi ưỡn</w:t>
      </w:r>
      <w:r w:rsidR="00F111DB">
        <w:rPr>
          <w:rFonts w:ascii="Times New Roman" w:hAnsi="Times New Roman"/>
        </w:rPr>
        <w:t>, đau giảm khi gập cộ</w:t>
      </w:r>
      <w:r w:rsidR="00B81B38">
        <w:rPr>
          <w:rFonts w:ascii="Times New Roman" w:hAnsi="Times New Roman"/>
        </w:rPr>
        <w:t>t sống, tê tại chổ hoặc cắt 1 phần các mỏm gai có liên quan.</w:t>
      </w:r>
    </w:p>
    <w:p w:rsidR="00B81B38" w:rsidRDefault="007C1DC4" w:rsidP="007263DB">
      <w:pPr>
        <w:numPr>
          <w:ilvl w:val="0"/>
          <w:numId w:val="8"/>
        </w:numPr>
        <w:spacing w:before="120" w:after="120"/>
        <w:jc w:val="both"/>
        <w:rPr>
          <w:rFonts w:ascii="Times New Roman" w:hAnsi="Times New Roman"/>
        </w:rPr>
      </w:pPr>
      <w:r>
        <w:rPr>
          <w:rFonts w:ascii="Times New Roman" w:hAnsi="Times New Roman"/>
        </w:rPr>
        <w:t>Đau cơ khởi phát muộn (delayed onset muscle soreness- DOMS): thường khởi</w:t>
      </w:r>
      <w:r w:rsidR="00CD4E07">
        <w:rPr>
          <w:rFonts w:ascii="Times New Roman" w:hAnsi="Times New Roman"/>
        </w:rPr>
        <w:t xml:space="preserve"> </w:t>
      </w:r>
      <w:r>
        <w:rPr>
          <w:rFonts w:ascii="Times New Roman" w:hAnsi="Times New Roman"/>
        </w:rPr>
        <w:t>phát 12-48h sau khi thực hiện một động tác mới hoặc thay đổi các hoạt động (đau cách hồi thường xuất hiện trong khi hoạt động). Triệu chứng điển hình rõ nhất trong vòng 2 ngày và thường giảm sau vài ngày.</w:t>
      </w:r>
    </w:p>
    <w:p w:rsidR="004C1BA8" w:rsidRDefault="004C1BA8" w:rsidP="007263DB">
      <w:pPr>
        <w:numPr>
          <w:ilvl w:val="0"/>
          <w:numId w:val="8"/>
        </w:numPr>
        <w:spacing w:before="120" w:after="120"/>
        <w:jc w:val="both"/>
        <w:rPr>
          <w:rFonts w:ascii="Times New Roman" w:hAnsi="Times New Roman"/>
        </w:rPr>
      </w:pPr>
      <w:r>
        <w:rPr>
          <w:rFonts w:ascii="Times New Roman" w:hAnsi="Times New Roman"/>
        </w:rPr>
        <w:t>Thoát vị bẹn: điển hình gây đau háng</w:t>
      </w:r>
    </w:p>
    <w:p w:rsidR="008708C3" w:rsidRPr="008708C3" w:rsidRDefault="008708C3" w:rsidP="008708C3">
      <w:pPr>
        <w:pStyle w:val="ListParagraph"/>
        <w:spacing w:before="120" w:after="120"/>
        <w:ind w:left="1080"/>
        <w:jc w:val="both"/>
        <w:rPr>
          <w:rFonts w:ascii="Times New Roman" w:hAnsi="Times New Roman"/>
        </w:rPr>
      </w:pPr>
      <w:r w:rsidRPr="008708C3">
        <w:rPr>
          <w:rFonts w:ascii="Times New Roman" w:hAnsi="Times New Roman"/>
          <w:b/>
        </w:rPr>
        <w:t>Viêm bao hoạt dịch mấu chuyển xương đùi và viêm khớp háng do thoái hóa</w:t>
      </w:r>
      <w:r w:rsidRPr="008708C3">
        <w:rPr>
          <w:rFonts w:ascii="Times New Roman" w:hAnsi="Times New Roman"/>
        </w:rPr>
        <w:t>: là các bệnh lý cần chẩn đoán phân biệt với đi cách hồi do thần kinh. Mặc dù viêm bao hoạt dịch mấu chuyển có thể là bệnh lý tiên phát nhưng cũng có thể là thứ phát do các bệnh lý khác như hẹp ống sống, viêm khớp do thoái hóa ở cột sống thắt lưng hay gối v</w:t>
      </w:r>
      <w:r w:rsidR="0019209D">
        <w:rPr>
          <w:rFonts w:ascii="Times New Roman" w:hAnsi="Times New Roman"/>
        </w:rPr>
        <w:t>à</w:t>
      </w:r>
      <w:r w:rsidRPr="008708C3">
        <w:rPr>
          <w:rFonts w:ascii="Times New Roman" w:hAnsi="Times New Roman"/>
        </w:rPr>
        <w:t xml:space="preserve"> dị tật chân </w:t>
      </w:r>
      <w:r w:rsidR="0019209D">
        <w:rPr>
          <w:rFonts w:ascii="Times New Roman" w:hAnsi="Times New Roman"/>
        </w:rPr>
        <w:t>dài chân ngắn</w:t>
      </w:r>
      <w:r w:rsidRPr="008708C3">
        <w:rPr>
          <w:rFonts w:ascii="Times New Roman" w:hAnsi="Times New Roman"/>
        </w:rPr>
        <w:t xml:space="preserve">. </w:t>
      </w:r>
      <w:proofErr w:type="gramStart"/>
      <w:r w:rsidRPr="008708C3">
        <w:rPr>
          <w:rFonts w:ascii="Times New Roman" w:hAnsi="Times New Roman"/>
        </w:rPr>
        <w:t>Viêm bao hoạt dịch mấu chuyển gây đau buốt cách quãng vùng mặt ngoài của háng.</w:t>
      </w:r>
      <w:proofErr w:type="gramEnd"/>
      <w:r w:rsidRPr="008708C3">
        <w:rPr>
          <w:rFonts w:ascii="Times New Roman" w:hAnsi="Times New Roman"/>
        </w:rPr>
        <w:t xml:space="preserve"> </w:t>
      </w:r>
      <w:proofErr w:type="gramStart"/>
      <w:r w:rsidRPr="008708C3">
        <w:rPr>
          <w:rFonts w:ascii="Times New Roman" w:hAnsi="Times New Roman"/>
        </w:rPr>
        <w:t>Thường là mãn tính, đôi khi khởi phát cấp tính hay bán cấp.</w:t>
      </w:r>
      <w:proofErr w:type="gramEnd"/>
      <w:r w:rsidRPr="008708C3">
        <w:rPr>
          <w:rFonts w:ascii="Times New Roman" w:hAnsi="Times New Roman"/>
        </w:rPr>
        <w:t xml:space="preserve"> Đau </w:t>
      </w:r>
      <w:proofErr w:type="gramStart"/>
      <w:r w:rsidRPr="008708C3">
        <w:rPr>
          <w:rFonts w:ascii="Times New Roman" w:hAnsi="Times New Roman"/>
        </w:rPr>
        <w:t>lan</w:t>
      </w:r>
      <w:proofErr w:type="gramEnd"/>
      <w:r w:rsidRPr="008708C3">
        <w:rPr>
          <w:rFonts w:ascii="Times New Roman" w:hAnsi="Times New Roman"/>
        </w:rPr>
        <w:t xml:space="preserve"> đến mặt ngoài của đùi ở 20 – 40% trường hợp (còn gọi là giả bệnh lý rễ thần kinh), nhưng hiếm khi lan đến mặt sau của đùi hay xa hơn như đầu gối. Có thể biểu hiện tê và triệu chứng giả </w:t>
      </w:r>
      <w:r w:rsidR="0019209D">
        <w:rPr>
          <w:rFonts w:ascii="Times New Roman" w:hAnsi="Times New Roman"/>
        </w:rPr>
        <w:t xml:space="preserve">rối loạn cảm giác </w:t>
      </w:r>
      <w:r w:rsidRPr="008708C3">
        <w:rPr>
          <w:rFonts w:ascii="Times New Roman" w:hAnsi="Times New Roman"/>
        </w:rPr>
        <w:t>ở phần trên của đùi nhưng</w:t>
      </w:r>
      <w:r w:rsidR="00F46324">
        <w:rPr>
          <w:rFonts w:ascii="Times New Roman" w:hAnsi="Times New Roman"/>
        </w:rPr>
        <w:t xml:space="preserve"> thường</w:t>
      </w:r>
      <w:r w:rsidRPr="008708C3">
        <w:rPr>
          <w:rFonts w:ascii="Times New Roman" w:hAnsi="Times New Roman"/>
        </w:rPr>
        <w:t xml:space="preserve"> không phân bố </w:t>
      </w:r>
      <w:proofErr w:type="gramStart"/>
      <w:r w:rsidRPr="008708C3">
        <w:rPr>
          <w:rFonts w:ascii="Times New Roman" w:hAnsi="Times New Roman"/>
        </w:rPr>
        <w:t>theo</w:t>
      </w:r>
      <w:proofErr w:type="gramEnd"/>
      <w:r w:rsidRPr="008708C3">
        <w:rPr>
          <w:rFonts w:ascii="Times New Roman" w:hAnsi="Times New Roman"/>
        </w:rPr>
        <w:t xml:space="preserve"> khoanh da. Giống như đi cách hồi do thần kinh, đau tăng lên khi đứng lâu, đi bộ và </w:t>
      </w:r>
      <w:proofErr w:type="gramStart"/>
      <w:r w:rsidRPr="008708C3">
        <w:rPr>
          <w:rFonts w:ascii="Times New Roman" w:hAnsi="Times New Roman"/>
        </w:rPr>
        <w:t>leo</w:t>
      </w:r>
      <w:proofErr w:type="gramEnd"/>
      <w:r w:rsidRPr="008708C3">
        <w:rPr>
          <w:rFonts w:ascii="Times New Roman" w:hAnsi="Times New Roman"/>
        </w:rPr>
        <w:t xml:space="preserve"> trèo, nhưng khác với đi cách hồi do thần kinh là vẫn đau khi nằm đè lên </w:t>
      </w:r>
      <w:r w:rsidR="00F46324">
        <w:rPr>
          <w:rFonts w:ascii="Times New Roman" w:hAnsi="Times New Roman"/>
        </w:rPr>
        <w:t>phía đau</w:t>
      </w:r>
      <w:r w:rsidRPr="008708C3">
        <w:rPr>
          <w:rFonts w:ascii="Times New Roman" w:hAnsi="Times New Roman"/>
        </w:rPr>
        <w:t xml:space="preserve">. </w:t>
      </w:r>
      <w:proofErr w:type="gramStart"/>
      <w:r w:rsidR="00F46324">
        <w:rPr>
          <w:rFonts w:ascii="Times New Roman" w:hAnsi="Times New Roman"/>
        </w:rPr>
        <w:t>Gây</w:t>
      </w:r>
      <w:r w:rsidRPr="008708C3">
        <w:rPr>
          <w:rFonts w:ascii="Times New Roman" w:hAnsi="Times New Roman"/>
        </w:rPr>
        <w:t xml:space="preserve"> đau</w:t>
      </w:r>
      <w:r w:rsidR="00F46324">
        <w:rPr>
          <w:rFonts w:ascii="Times New Roman" w:hAnsi="Times New Roman"/>
        </w:rPr>
        <w:t xml:space="preserve"> khu trú</w:t>
      </w:r>
      <w:r w:rsidRPr="008708C3">
        <w:rPr>
          <w:rFonts w:ascii="Times New Roman" w:hAnsi="Times New Roman"/>
        </w:rPr>
        <w:t xml:space="preserve"> tại vùng mấu chuyển lớn là triệu chứng </w:t>
      </w:r>
      <w:r w:rsidR="00F46324">
        <w:rPr>
          <w:rFonts w:ascii="Times New Roman" w:hAnsi="Times New Roman"/>
        </w:rPr>
        <w:t>có thể thực hiện</w:t>
      </w:r>
      <w:r w:rsidR="00F35E19">
        <w:rPr>
          <w:rFonts w:ascii="Times New Roman" w:hAnsi="Times New Roman"/>
        </w:rPr>
        <w:t xml:space="preserve"> ở hầu hết </w:t>
      </w:r>
      <w:r w:rsidRPr="008708C3">
        <w:rPr>
          <w:rFonts w:ascii="Times New Roman" w:hAnsi="Times New Roman"/>
        </w:rPr>
        <w:t xml:space="preserve">các bệnh nhân, với biểu hiện đau nhất tại </w:t>
      </w:r>
      <w:r w:rsidR="00F46324">
        <w:rPr>
          <w:rFonts w:ascii="Times New Roman" w:hAnsi="Times New Roman"/>
        </w:rPr>
        <w:t>vị trí giao của</w:t>
      </w:r>
      <w:r w:rsidRPr="008708C3">
        <w:rPr>
          <w:rFonts w:ascii="Times New Roman" w:hAnsi="Times New Roman"/>
        </w:rPr>
        <w:t xml:space="preserve"> phần trên đùi và mấu chuyển lớn.</w:t>
      </w:r>
      <w:proofErr w:type="gramEnd"/>
      <w:r w:rsidRPr="008708C3">
        <w:rPr>
          <w:rFonts w:ascii="Times New Roman" w:hAnsi="Times New Roman"/>
        </w:rPr>
        <w:t xml:space="preserve"> Đau tăng khi </w:t>
      </w:r>
      <w:r w:rsidR="00F35E19">
        <w:rPr>
          <w:rFonts w:ascii="Times New Roman" w:hAnsi="Times New Roman"/>
        </w:rPr>
        <w:t xml:space="preserve">mang nặng (và thường xuất hiện ngay từ đầu, không giống với đi lặc cách hồi thần kinh), hoặc khi thực hiện một số động tác </w:t>
      </w:r>
      <w:r w:rsidRPr="008708C3">
        <w:rPr>
          <w:rFonts w:ascii="Times New Roman" w:hAnsi="Times New Roman"/>
        </w:rPr>
        <w:t xml:space="preserve">vận động khớp háng, đặc biệt là động tác xoay ngoài (trên 50% bệnh nhân có test Patrick – fabere (+)), </w:t>
      </w:r>
      <w:r w:rsidR="00F35E19">
        <w:rPr>
          <w:rFonts w:ascii="Times New Roman" w:hAnsi="Times New Roman"/>
        </w:rPr>
        <w:t>hiếm khi</w:t>
      </w:r>
      <w:r w:rsidRPr="008708C3">
        <w:rPr>
          <w:rFonts w:ascii="Times New Roman" w:hAnsi="Times New Roman"/>
        </w:rPr>
        <w:t xml:space="preserve"> đau khi gấp/duỗi háng. </w:t>
      </w:r>
      <w:proofErr w:type="gramStart"/>
      <w:r w:rsidRPr="008708C3">
        <w:rPr>
          <w:rFonts w:ascii="Times New Roman" w:hAnsi="Times New Roman"/>
        </w:rPr>
        <w:t>Điều trị bao gồm thuốc giảm đau chống viêm non-steroid, tiêm glucocorticoid tại chỗ (thường phải gây tê tại chỗ), vật lý trị liệu (tập các động tác kéo căng và kéo căng cơ) và chườm lạnh tại chỗ.</w:t>
      </w:r>
      <w:proofErr w:type="gramEnd"/>
      <w:r w:rsidRPr="008708C3">
        <w:rPr>
          <w:rFonts w:ascii="Times New Roman" w:hAnsi="Times New Roman"/>
        </w:rPr>
        <w:t xml:space="preserve"> </w:t>
      </w:r>
      <w:proofErr w:type="gramStart"/>
      <w:r w:rsidRPr="008708C3">
        <w:rPr>
          <w:rFonts w:ascii="Times New Roman" w:hAnsi="Times New Roman"/>
        </w:rPr>
        <w:t>Chưa có nghiên cứu kiểm chứng nhằm so sánh các biện pháp điều trị.</w:t>
      </w:r>
      <w:proofErr w:type="gramEnd"/>
    </w:p>
    <w:p w:rsidR="008708C3" w:rsidRPr="00C646E4" w:rsidRDefault="008708C3" w:rsidP="008708C3">
      <w:pPr>
        <w:spacing w:before="120" w:after="120"/>
        <w:ind w:left="720"/>
        <w:jc w:val="both"/>
        <w:rPr>
          <w:rFonts w:ascii="Times New Roman" w:hAnsi="Times New Roman"/>
        </w:rPr>
      </w:pPr>
    </w:p>
    <w:p w:rsidR="007263DB" w:rsidRPr="00C646E4" w:rsidRDefault="009D1D9E" w:rsidP="007263DB">
      <w:pPr>
        <w:spacing w:before="120" w:after="120"/>
        <w:jc w:val="both"/>
        <w:rPr>
          <w:rFonts w:ascii="Times New Roman" w:hAnsi="Times New Roman"/>
          <w:b/>
          <w:bCs/>
        </w:rPr>
      </w:pPr>
      <w:proofErr w:type="gramStart"/>
      <w:r>
        <w:rPr>
          <w:rFonts w:ascii="Times New Roman" w:hAnsi="Times New Roman"/>
          <w:b/>
          <w:bCs/>
        </w:rPr>
        <w:t>9.</w:t>
      </w:r>
      <w:r w:rsidR="007263DB" w:rsidRPr="00C646E4">
        <w:rPr>
          <w:rFonts w:ascii="Times New Roman" w:hAnsi="Times New Roman"/>
          <w:b/>
          <w:bCs/>
        </w:rPr>
        <w:t>CHẨN</w:t>
      </w:r>
      <w:proofErr w:type="gramEnd"/>
      <w:r w:rsidR="007263DB" w:rsidRPr="00C646E4">
        <w:rPr>
          <w:rFonts w:ascii="Times New Roman" w:hAnsi="Times New Roman"/>
          <w:b/>
          <w:bCs/>
        </w:rPr>
        <w:t xml:space="preserve"> ĐOÁN </w:t>
      </w:r>
    </w:p>
    <w:p w:rsidR="007263DB" w:rsidRPr="00C646E4" w:rsidRDefault="009D1D9E" w:rsidP="007263DB">
      <w:pPr>
        <w:spacing w:before="120" w:after="120"/>
        <w:jc w:val="both"/>
        <w:rPr>
          <w:rFonts w:ascii="Times New Roman" w:hAnsi="Times New Roman"/>
        </w:rPr>
      </w:pPr>
      <w:r>
        <w:rPr>
          <w:rFonts w:ascii="Times New Roman" w:hAnsi="Times New Roman"/>
          <w:bCs/>
        </w:rPr>
        <w:t>9.1</w:t>
      </w:r>
      <w:proofErr w:type="gramStart"/>
      <w:r>
        <w:rPr>
          <w:rFonts w:ascii="Times New Roman" w:hAnsi="Times New Roman"/>
          <w:bCs/>
        </w:rPr>
        <w:t>.</w:t>
      </w:r>
      <w:r w:rsidR="007263DB" w:rsidRPr="00C646E4">
        <w:rPr>
          <w:rFonts w:ascii="Times New Roman" w:hAnsi="Times New Roman"/>
          <w:bCs/>
        </w:rPr>
        <w:t>XÉT</w:t>
      </w:r>
      <w:proofErr w:type="gramEnd"/>
      <w:r w:rsidR="007263DB" w:rsidRPr="00C646E4">
        <w:rPr>
          <w:rFonts w:ascii="Times New Roman" w:hAnsi="Times New Roman"/>
          <w:bCs/>
        </w:rPr>
        <w:t xml:space="preserve"> NGHIỆM HÌNH ẢNH HỌC </w:t>
      </w:r>
    </w:p>
    <w:p w:rsidR="007263DB" w:rsidRPr="00C646E4" w:rsidRDefault="007263DB" w:rsidP="007263DB">
      <w:pPr>
        <w:spacing w:before="120" w:after="120"/>
        <w:ind w:left="720"/>
        <w:jc w:val="both"/>
        <w:rPr>
          <w:rFonts w:ascii="Times New Roman" w:hAnsi="Times New Roman"/>
        </w:rPr>
      </w:pPr>
      <w:r w:rsidRPr="00C646E4">
        <w:rPr>
          <w:rFonts w:ascii="Times New Roman" w:hAnsi="Times New Roman"/>
        </w:rPr>
        <w:t>So sánh các xét nghiệm</w:t>
      </w:r>
      <w:r w:rsidR="00B95F49">
        <w:rPr>
          <w:rFonts w:ascii="Times New Roman" w:hAnsi="Times New Roman"/>
        </w:rPr>
        <w:t>:</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b/>
          <w:i/>
          <w:iCs/>
        </w:rPr>
        <w:t>Xquang cột sống thắt lưng – cùng</w:t>
      </w:r>
      <w:r w:rsidR="00B95F49">
        <w:rPr>
          <w:rFonts w:ascii="Times New Roman" w:hAnsi="Times New Roman"/>
          <w:i/>
          <w:iCs/>
        </w:rPr>
        <w:t>:</w:t>
      </w:r>
      <w:r w:rsidRPr="00C646E4">
        <w:rPr>
          <w:rFonts w:ascii="Times New Roman" w:hAnsi="Times New Roman"/>
        </w:rPr>
        <w:t xml:space="preserve"> </w:t>
      </w:r>
      <w:r w:rsidR="009D1D9E">
        <w:rPr>
          <w:rFonts w:ascii="Times New Roman" w:hAnsi="Times New Roman"/>
        </w:rPr>
        <w:t>Cung cấp thông tin về vẹo cột sống, trượt đốt sống, thăng bằng trên mặt phẳng dọc.</w:t>
      </w:r>
      <w:r w:rsidRPr="00C646E4">
        <w:rPr>
          <w:rFonts w:ascii="Times New Roman" w:hAnsi="Times New Roman"/>
        </w:rPr>
        <w:t xml:space="preserve"> Phim tư thế chếch phát hiện được có gãy </w:t>
      </w:r>
      <w:proofErr w:type="gramStart"/>
      <w:r w:rsidRPr="00C646E4">
        <w:rPr>
          <w:rFonts w:ascii="Times New Roman" w:hAnsi="Times New Roman"/>
        </w:rPr>
        <w:t>eo</w:t>
      </w:r>
      <w:proofErr w:type="gramEnd"/>
      <w:r w:rsidRPr="00C646E4">
        <w:rPr>
          <w:rFonts w:ascii="Times New Roman" w:hAnsi="Times New Roman"/>
        </w:rPr>
        <w:t xml:space="preserve"> hay không. </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b/>
          <w:i/>
          <w:iCs/>
        </w:rPr>
        <w:t xml:space="preserve">CT </w:t>
      </w:r>
      <w:proofErr w:type="gramStart"/>
      <w:r w:rsidRPr="00C646E4">
        <w:rPr>
          <w:rFonts w:ascii="Times New Roman" w:hAnsi="Times New Roman"/>
          <w:b/>
          <w:i/>
          <w:iCs/>
        </w:rPr>
        <w:t>Scan</w:t>
      </w:r>
      <w:proofErr w:type="gramEnd"/>
      <w:r w:rsidRPr="00C646E4">
        <w:rPr>
          <w:rFonts w:ascii="Times New Roman" w:hAnsi="Times New Roman"/>
          <w:b/>
          <w:i/>
          <w:iCs/>
        </w:rPr>
        <w:t xml:space="preserve"> (</w:t>
      </w:r>
      <w:r w:rsidR="009D1D9E">
        <w:rPr>
          <w:rFonts w:ascii="Times New Roman" w:hAnsi="Times New Roman"/>
          <w:b/>
          <w:i/>
          <w:iCs/>
        </w:rPr>
        <w:t>thường quy</w:t>
      </w:r>
      <w:r w:rsidRPr="00C646E4">
        <w:rPr>
          <w:rFonts w:ascii="Times New Roman" w:hAnsi="Times New Roman"/>
          <w:b/>
          <w:i/>
          <w:iCs/>
        </w:rPr>
        <w:t xml:space="preserve"> hay sau myelography</w:t>
      </w:r>
      <w:r w:rsidR="00411A8E">
        <w:rPr>
          <w:rFonts w:ascii="Times New Roman" w:hAnsi="Times New Roman"/>
          <w:b/>
          <w:i/>
          <w:iCs/>
        </w:rPr>
        <w:t>)</w:t>
      </w:r>
      <w:r w:rsidR="00B95F49">
        <w:rPr>
          <w:rFonts w:ascii="Times New Roman" w:hAnsi="Times New Roman"/>
          <w:b/>
          <w:i/>
          <w:iCs/>
        </w:rPr>
        <w:t>:</w:t>
      </w:r>
      <w:r w:rsidRPr="00C646E4">
        <w:rPr>
          <w:rFonts w:ascii="Times New Roman" w:hAnsi="Times New Roman"/>
        </w:rPr>
        <w:t xml:space="preserve"> Điển hình ống sống có hình</w:t>
      </w:r>
      <w:r w:rsidR="00CD4E07">
        <w:rPr>
          <w:rFonts w:ascii="Times New Roman" w:hAnsi="Times New Roman"/>
        </w:rPr>
        <w:t xml:space="preserve"> </w:t>
      </w:r>
      <w:r w:rsidRPr="00C646E4">
        <w:rPr>
          <w:rFonts w:ascii="Times New Roman" w:hAnsi="Times New Roman"/>
        </w:rPr>
        <w:t xml:space="preserve">“3 lá”. CT cũng đo được đường kính trước-sau ống sống, thấy dây chằng vàng phì đại, thoái hóa mấu khớp, đĩa đệm phồng hay thoát vị. CT phát hiện kém tình trạng trượt đốt sống nhưng thấy rõ </w:t>
      </w:r>
      <w:proofErr w:type="gramStart"/>
      <w:r w:rsidRPr="00C646E4">
        <w:rPr>
          <w:rFonts w:ascii="Times New Roman" w:hAnsi="Times New Roman"/>
        </w:rPr>
        <w:t>eo</w:t>
      </w:r>
      <w:proofErr w:type="gramEnd"/>
      <w:r w:rsidRPr="00C646E4">
        <w:rPr>
          <w:rFonts w:ascii="Times New Roman" w:hAnsi="Times New Roman"/>
        </w:rPr>
        <w:t xml:space="preserve"> bị gãy. </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b/>
          <w:i/>
          <w:iCs/>
        </w:rPr>
        <w:t>Myelography</w:t>
      </w:r>
      <w:r w:rsidR="00B95F49">
        <w:rPr>
          <w:rFonts w:ascii="Times New Roman" w:hAnsi="Times New Roman"/>
          <w:i/>
          <w:iCs/>
        </w:rPr>
        <w:t>:</w:t>
      </w:r>
      <w:r w:rsidRPr="00C646E4">
        <w:rPr>
          <w:rFonts w:ascii="Times New Roman" w:hAnsi="Times New Roman"/>
        </w:rPr>
        <w:t xml:space="preserve"> Phim nghiêng thấy hình ảnh “tấm ván giặt” (khiếm khuyết nhiều nơi ở phần trước)</w:t>
      </w:r>
      <w:r w:rsidR="00411A8E">
        <w:rPr>
          <w:rFonts w:ascii="Times New Roman" w:hAnsi="Times New Roman"/>
        </w:rPr>
        <w:t>,</w:t>
      </w:r>
      <w:r w:rsidRPr="00C646E4">
        <w:rPr>
          <w:rFonts w:ascii="Times New Roman" w:hAnsi="Times New Roman"/>
        </w:rPr>
        <w:t xml:space="preserve"> phim trước-sau thấy hình ảnh “thắt lưng ong” (cột ngấm thuốc cản quang hẹp lại), chứng tỏ ống sống bị chèn ép một phần hay toàn bộ (nhất là ở tư thế nằm). Tuy nhiên, </w:t>
      </w:r>
      <w:r w:rsidR="00407D40">
        <w:rPr>
          <w:rFonts w:ascii="Times New Roman" w:hAnsi="Times New Roman"/>
        </w:rPr>
        <w:t>có thể</w:t>
      </w:r>
      <w:r w:rsidRPr="00C646E4">
        <w:rPr>
          <w:rFonts w:ascii="Times New Roman" w:hAnsi="Times New Roman"/>
        </w:rPr>
        <w:t xml:space="preserve"> khó chọc dò thắt lưng nếu ống sống hẹp nhiều (dòng chảy dịch não tủy chậm và dễ chạm rễ thần kinh). </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b/>
          <w:i/>
          <w:iCs/>
        </w:rPr>
        <w:t>MRI</w:t>
      </w:r>
      <w:r w:rsidR="00B95F49">
        <w:rPr>
          <w:rFonts w:ascii="Times New Roman" w:hAnsi="Times New Roman"/>
          <w:i/>
          <w:iCs/>
        </w:rPr>
        <w:t>:</w:t>
      </w:r>
      <w:r w:rsidRPr="00C646E4">
        <w:rPr>
          <w:rFonts w:ascii="Times New Roman" w:hAnsi="Times New Roman"/>
        </w:rPr>
        <w:t xml:space="preserve"> Thấy rõ chèn ép các cấu trúc thần kinh và mất tín hiệu dịch não tủy</w:t>
      </w:r>
      <w:r w:rsidR="00407D40">
        <w:rPr>
          <w:rFonts w:ascii="Times New Roman" w:hAnsi="Times New Roman"/>
        </w:rPr>
        <w:t xml:space="preserve"> khu trú trên phim</w:t>
      </w:r>
      <w:r w:rsidRPr="00C646E4">
        <w:rPr>
          <w:rFonts w:ascii="Times New Roman" w:hAnsi="Times New Roman"/>
        </w:rPr>
        <w:t xml:space="preserve"> T2WI tại tầng bị hẹp</w:t>
      </w:r>
      <w:r w:rsidR="00407D40">
        <w:rPr>
          <w:rFonts w:ascii="Times New Roman" w:hAnsi="Times New Roman"/>
        </w:rPr>
        <w:t xml:space="preserve"> do hẹp ống sống trung tâm, hẹp lổ liên hợp, </w:t>
      </w:r>
      <w:proofErr w:type="gramStart"/>
      <w:r w:rsidR="00407D40">
        <w:rPr>
          <w:rFonts w:ascii="Times New Roman" w:hAnsi="Times New Roman"/>
        </w:rPr>
        <w:t>hẹp</w:t>
      </w:r>
      <w:proofErr w:type="gramEnd"/>
      <w:r w:rsidR="00407D40">
        <w:rPr>
          <w:rFonts w:ascii="Times New Roman" w:hAnsi="Times New Roman"/>
        </w:rPr>
        <w:t xml:space="preserve"> ngách bên cũng như nang cạnh mấu khớp</w:t>
      </w:r>
      <w:r w:rsidRPr="00C646E4">
        <w:rPr>
          <w:rFonts w:ascii="Times New Roman" w:hAnsi="Times New Roman"/>
        </w:rPr>
        <w:t xml:space="preserve">. </w:t>
      </w:r>
      <w:proofErr w:type="gramStart"/>
      <w:r w:rsidRPr="00C646E4">
        <w:rPr>
          <w:rFonts w:ascii="Times New Roman" w:hAnsi="Times New Roman"/>
        </w:rPr>
        <w:t>MRI không thấy rõ cấu trúc</w:t>
      </w:r>
      <w:r w:rsidR="00407D40">
        <w:rPr>
          <w:rFonts w:ascii="Times New Roman" w:hAnsi="Times New Roman"/>
        </w:rPr>
        <w:t xml:space="preserve"> xương chèn ép gây bệnh lý</w:t>
      </w:r>
      <w:r w:rsidRPr="00C646E4">
        <w:rPr>
          <w:rFonts w:ascii="Times New Roman" w:hAnsi="Times New Roman"/>
        </w:rPr>
        <w:t>.</w:t>
      </w:r>
      <w:proofErr w:type="gramEnd"/>
      <w:r w:rsidRPr="00C646E4">
        <w:rPr>
          <w:rFonts w:ascii="Times New Roman" w:hAnsi="Times New Roman"/>
        </w:rPr>
        <w:t xml:space="preserve"> </w:t>
      </w:r>
      <w:proofErr w:type="gramStart"/>
      <w:r w:rsidR="00407D40">
        <w:rPr>
          <w:rFonts w:ascii="Times New Roman" w:hAnsi="Times New Roman"/>
        </w:rPr>
        <w:t>MRI cho thấy hình ảnh bất thường</w:t>
      </w:r>
      <w:r w:rsidR="00CD4E07">
        <w:rPr>
          <w:rFonts w:ascii="Times New Roman" w:hAnsi="Times New Roman"/>
        </w:rPr>
        <w:t xml:space="preserve"> </w:t>
      </w:r>
      <w:r w:rsidRPr="00C646E4">
        <w:rPr>
          <w:rFonts w:ascii="Times New Roman" w:hAnsi="Times New Roman"/>
        </w:rPr>
        <w:t>ở 33% bệnh nhân 50 – 70 tuổi mà không có triệu chứng.</w:t>
      </w:r>
      <w:proofErr w:type="gramEnd"/>
      <w:r w:rsidRPr="00C646E4">
        <w:rPr>
          <w:rFonts w:ascii="Times New Roman" w:hAnsi="Times New Roman"/>
        </w:rPr>
        <w:t xml:space="preserve"> </w:t>
      </w:r>
    </w:p>
    <w:p w:rsidR="007263DB" w:rsidRPr="00C646E4" w:rsidRDefault="007263DB" w:rsidP="007263DB">
      <w:pPr>
        <w:spacing w:before="120" w:after="120"/>
        <w:jc w:val="both"/>
        <w:rPr>
          <w:rFonts w:ascii="Times New Roman" w:hAnsi="Times New Roman"/>
        </w:rPr>
      </w:pPr>
      <w:r w:rsidRPr="00C646E4">
        <w:rPr>
          <w:rFonts w:ascii="Times New Roman" w:hAnsi="Times New Roman"/>
          <w:bCs/>
        </w:rPr>
        <w:t xml:space="preserve">KÍCH THƯỚC </w:t>
      </w:r>
      <w:r w:rsidR="00411A8E" w:rsidRPr="00C646E4">
        <w:rPr>
          <w:rFonts w:ascii="Times New Roman" w:hAnsi="Times New Roman"/>
          <w:bCs/>
        </w:rPr>
        <w:t xml:space="preserve">BÌNH THƯỜNG </w:t>
      </w:r>
      <w:r w:rsidRPr="00C646E4">
        <w:rPr>
          <w:rFonts w:ascii="Times New Roman" w:hAnsi="Times New Roman"/>
          <w:bCs/>
        </w:rPr>
        <w:t xml:space="preserve">CỘT SỐNG THẮT LƯNG – CÙNG </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rPr>
        <w:t>Trị số bình thường của cột sống thắt lưng trên Xquang và CT</w:t>
      </w:r>
      <w:r w:rsidR="00B95F49">
        <w:rPr>
          <w:rFonts w:ascii="Times New Roman" w:hAnsi="Times New Roman"/>
        </w:rPr>
        <w:t>:</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b/>
          <w:bCs/>
        </w:rPr>
        <w:t xml:space="preserve">Bảng </w:t>
      </w:r>
      <w:r w:rsidR="00407D40">
        <w:rPr>
          <w:rFonts w:ascii="Times New Roman" w:hAnsi="Times New Roman"/>
          <w:b/>
          <w:bCs/>
        </w:rPr>
        <w:t>3</w:t>
      </w:r>
      <w:r w:rsidRPr="00C646E4">
        <w:rPr>
          <w:rFonts w:ascii="Times New Roman" w:hAnsi="Times New Roman"/>
          <w:b/>
        </w:rPr>
        <w:t>: Đường kính trước sau trên phim Xquang nghiêng (từ bản sống – tủy đến sau thân sống</w:t>
      </w:r>
      <w:r w:rsidRPr="00C646E4">
        <w:rPr>
          <w:rFonts w:ascii="Times New Roman" w:hAnsi="Times New Roman"/>
        </w:rPr>
        <w:t>).</w:t>
      </w:r>
    </w:p>
    <w:tbl>
      <w:tblPr>
        <w:tblW w:w="0" w:type="auto"/>
        <w:jc w:val="center"/>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4"/>
        <w:gridCol w:w="2556"/>
      </w:tblGrid>
      <w:tr w:rsidR="007263DB" w:rsidRPr="00C646E4" w:rsidTr="00E44E37">
        <w:trPr>
          <w:jc w:val="center"/>
        </w:trPr>
        <w:tc>
          <w:tcPr>
            <w:tcW w:w="3564"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 xml:space="preserve">Trung bình </w:t>
            </w:r>
          </w:p>
        </w:tc>
        <w:tc>
          <w:tcPr>
            <w:tcW w:w="2556"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22 – 25mm</w:t>
            </w:r>
          </w:p>
        </w:tc>
      </w:tr>
      <w:tr w:rsidR="007263DB" w:rsidRPr="00C646E4" w:rsidTr="00E44E37">
        <w:trPr>
          <w:jc w:val="center"/>
        </w:trPr>
        <w:tc>
          <w:tcPr>
            <w:tcW w:w="3564"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Giới hạn dưới của bình thường </w:t>
            </w:r>
          </w:p>
        </w:tc>
        <w:tc>
          <w:tcPr>
            <w:tcW w:w="2556"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15mm</w:t>
            </w:r>
          </w:p>
        </w:tc>
      </w:tr>
      <w:tr w:rsidR="007263DB" w:rsidRPr="00C646E4" w:rsidTr="00E44E37">
        <w:trPr>
          <w:jc w:val="center"/>
        </w:trPr>
        <w:tc>
          <w:tcPr>
            <w:tcW w:w="3564"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Hẹp ống sống nặng </w:t>
            </w:r>
          </w:p>
        </w:tc>
        <w:tc>
          <w:tcPr>
            <w:tcW w:w="2556"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&lt; 11mm</w:t>
            </w:r>
          </w:p>
        </w:tc>
      </w:tr>
    </w:tbl>
    <w:p w:rsidR="00411A8E" w:rsidRDefault="00411A8E" w:rsidP="007263DB">
      <w:pPr>
        <w:spacing w:before="120" w:after="120"/>
        <w:ind w:firstLine="720"/>
        <w:jc w:val="both"/>
        <w:rPr>
          <w:rFonts w:ascii="Times New Roman" w:hAnsi="Times New Roman"/>
          <w:b/>
          <w:bCs/>
        </w:rPr>
      </w:pPr>
    </w:p>
    <w:p w:rsidR="00411A8E" w:rsidRDefault="00411A8E" w:rsidP="007263DB">
      <w:pPr>
        <w:spacing w:before="120" w:after="120"/>
        <w:ind w:firstLine="720"/>
        <w:jc w:val="both"/>
        <w:rPr>
          <w:rFonts w:ascii="Times New Roman" w:hAnsi="Times New Roman"/>
          <w:b/>
          <w:bCs/>
        </w:rPr>
      </w:pPr>
    </w:p>
    <w:p w:rsidR="00411A8E" w:rsidRDefault="00411A8E" w:rsidP="007263DB">
      <w:pPr>
        <w:spacing w:before="120" w:after="120"/>
        <w:ind w:firstLine="720"/>
        <w:jc w:val="both"/>
        <w:rPr>
          <w:rFonts w:ascii="Times New Roman" w:hAnsi="Times New Roman"/>
          <w:b/>
          <w:bCs/>
        </w:rPr>
      </w:pPr>
    </w:p>
    <w:p w:rsidR="00411A8E" w:rsidRDefault="00411A8E" w:rsidP="007263DB">
      <w:pPr>
        <w:spacing w:before="120" w:after="120"/>
        <w:ind w:firstLine="720"/>
        <w:jc w:val="both"/>
        <w:rPr>
          <w:rFonts w:ascii="Times New Roman" w:hAnsi="Times New Roman"/>
          <w:b/>
          <w:bCs/>
        </w:rPr>
      </w:pPr>
    </w:p>
    <w:p w:rsidR="00411A8E" w:rsidRDefault="00411A8E" w:rsidP="007263DB">
      <w:pPr>
        <w:spacing w:before="120" w:after="120"/>
        <w:ind w:firstLine="720"/>
        <w:jc w:val="both"/>
        <w:rPr>
          <w:rFonts w:ascii="Times New Roman" w:hAnsi="Times New Roman"/>
          <w:b/>
          <w:bCs/>
        </w:rPr>
      </w:pP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b/>
          <w:bCs/>
        </w:rPr>
        <w:lastRenderedPageBreak/>
        <w:t xml:space="preserve">Bảng </w:t>
      </w:r>
      <w:r w:rsidR="00407D40">
        <w:rPr>
          <w:rFonts w:ascii="Times New Roman" w:hAnsi="Times New Roman"/>
          <w:b/>
          <w:bCs/>
        </w:rPr>
        <w:t>4</w:t>
      </w:r>
      <w:r w:rsidRPr="00C646E4">
        <w:rPr>
          <w:rFonts w:ascii="Times New Roman" w:hAnsi="Times New Roman"/>
          <w:b/>
          <w:bCs/>
        </w:rPr>
        <w:t>:</w:t>
      </w:r>
      <w:r w:rsidRPr="00C646E4">
        <w:rPr>
          <w:rFonts w:ascii="Times New Roman" w:hAnsi="Times New Roman"/>
        </w:rPr>
        <w:t xml:space="preserve"> </w:t>
      </w:r>
      <w:r w:rsidRPr="00C646E4">
        <w:rPr>
          <w:rFonts w:ascii="Times New Roman" w:hAnsi="Times New Roman"/>
          <w:b/>
        </w:rPr>
        <w:t>Trị số bình thường trên CT</w:t>
      </w:r>
      <w:r w:rsidRPr="00C646E4">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2544"/>
      </w:tblGrid>
      <w:tr w:rsidR="007263DB" w:rsidRPr="00C646E4" w:rsidTr="00E44E37">
        <w:trPr>
          <w:jc w:val="center"/>
        </w:trPr>
        <w:tc>
          <w:tcPr>
            <w:tcW w:w="4644"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Đường kính trước – sau </w:t>
            </w:r>
          </w:p>
        </w:tc>
        <w:tc>
          <w:tcPr>
            <w:tcW w:w="254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u w:val="single"/>
              </w:rPr>
              <w:t>&gt;</w:t>
            </w:r>
            <w:r w:rsidRPr="00C646E4">
              <w:rPr>
                <w:rFonts w:ascii="Times New Roman" w:hAnsi="Times New Roman"/>
              </w:rPr>
              <w:t xml:space="preserve"> 11,5mm</w:t>
            </w:r>
          </w:p>
        </w:tc>
      </w:tr>
      <w:tr w:rsidR="007263DB" w:rsidRPr="00C646E4" w:rsidTr="00E44E37">
        <w:trPr>
          <w:jc w:val="center"/>
        </w:trPr>
        <w:tc>
          <w:tcPr>
            <w:tcW w:w="4644"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Khoảng cách giữa 2 chân cung </w:t>
            </w:r>
          </w:p>
        </w:tc>
        <w:tc>
          <w:tcPr>
            <w:tcW w:w="254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u w:val="single"/>
              </w:rPr>
              <w:t>&gt;</w:t>
            </w:r>
            <w:r w:rsidRPr="00C646E4">
              <w:rPr>
                <w:rFonts w:ascii="Times New Roman" w:hAnsi="Times New Roman"/>
              </w:rPr>
              <w:t xml:space="preserve"> 16mm</w:t>
            </w:r>
          </w:p>
        </w:tc>
      </w:tr>
      <w:tr w:rsidR="007263DB" w:rsidRPr="00C646E4" w:rsidTr="00E44E37">
        <w:trPr>
          <w:jc w:val="center"/>
        </w:trPr>
        <w:tc>
          <w:tcPr>
            <w:tcW w:w="4644" w:type="dxa"/>
          </w:tcPr>
          <w:p w:rsidR="007263DB" w:rsidRPr="00C646E4" w:rsidRDefault="007263DB" w:rsidP="00407D40">
            <w:pPr>
              <w:spacing w:before="120" w:after="120"/>
              <w:jc w:val="both"/>
              <w:rPr>
                <w:rFonts w:ascii="Times New Roman" w:hAnsi="Times New Roman"/>
              </w:rPr>
            </w:pPr>
            <w:r w:rsidRPr="00C646E4">
              <w:rPr>
                <w:rFonts w:ascii="Times New Roman" w:hAnsi="Times New Roman"/>
              </w:rPr>
              <w:t>Bề d</w:t>
            </w:r>
            <w:r w:rsidR="00407D40">
              <w:rPr>
                <w:rFonts w:ascii="Times New Roman" w:hAnsi="Times New Roman"/>
              </w:rPr>
              <w:t>à</w:t>
            </w:r>
            <w:r w:rsidRPr="00C646E4">
              <w:rPr>
                <w:rFonts w:ascii="Times New Roman" w:hAnsi="Times New Roman"/>
              </w:rPr>
              <w:t xml:space="preserve">y dây chằng vàng </w:t>
            </w:r>
          </w:p>
        </w:tc>
        <w:tc>
          <w:tcPr>
            <w:tcW w:w="254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u w:val="single"/>
              </w:rPr>
              <w:t>&lt;</w:t>
            </w:r>
            <w:r w:rsidRPr="00C646E4">
              <w:rPr>
                <w:rFonts w:ascii="Times New Roman" w:hAnsi="Times New Roman"/>
              </w:rPr>
              <w:t xml:space="preserve"> 4 – 5mm</w:t>
            </w:r>
          </w:p>
        </w:tc>
      </w:tr>
      <w:tr w:rsidR="007263DB" w:rsidRPr="00C646E4" w:rsidTr="00E44E37">
        <w:trPr>
          <w:jc w:val="center"/>
        </w:trPr>
        <w:tc>
          <w:tcPr>
            <w:tcW w:w="4644"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Diện tích ống sống cắt ngang </w:t>
            </w:r>
          </w:p>
        </w:tc>
        <w:tc>
          <w:tcPr>
            <w:tcW w:w="2544" w:type="dxa"/>
          </w:tcPr>
          <w:p w:rsidR="007263DB" w:rsidRPr="00C646E4" w:rsidRDefault="007263DB" w:rsidP="00E44E37">
            <w:pPr>
              <w:spacing w:before="120" w:after="120"/>
              <w:jc w:val="center"/>
              <w:rPr>
                <w:rFonts w:ascii="Times New Roman" w:hAnsi="Times New Roman"/>
                <w:vertAlign w:val="superscript"/>
              </w:rPr>
            </w:pPr>
            <w:r w:rsidRPr="00C646E4">
              <w:rPr>
                <w:rFonts w:ascii="Times New Roman" w:hAnsi="Times New Roman"/>
              </w:rPr>
              <w:t>1,45cm</w:t>
            </w:r>
            <w:r w:rsidRPr="00C646E4">
              <w:rPr>
                <w:rFonts w:ascii="Times New Roman" w:hAnsi="Times New Roman"/>
                <w:vertAlign w:val="superscript"/>
              </w:rPr>
              <w:t>2</w:t>
            </w:r>
          </w:p>
        </w:tc>
      </w:tr>
      <w:tr w:rsidR="007263DB" w:rsidRPr="00C646E4" w:rsidTr="00E44E37">
        <w:trPr>
          <w:jc w:val="center"/>
        </w:trPr>
        <w:tc>
          <w:tcPr>
            <w:tcW w:w="4644" w:type="dxa"/>
          </w:tcPr>
          <w:p w:rsidR="007263DB" w:rsidRPr="00C646E4" w:rsidRDefault="007263DB" w:rsidP="00E44E37">
            <w:pPr>
              <w:spacing w:before="120" w:after="120"/>
              <w:jc w:val="both"/>
              <w:rPr>
                <w:rFonts w:ascii="Times New Roman" w:hAnsi="Times New Roman"/>
              </w:rPr>
            </w:pPr>
            <w:r w:rsidRPr="00C646E4">
              <w:rPr>
                <w:rFonts w:ascii="Times New Roman" w:hAnsi="Times New Roman"/>
              </w:rPr>
              <w:t xml:space="preserve">Bề cao của ngách bên </w:t>
            </w:r>
          </w:p>
        </w:tc>
        <w:tc>
          <w:tcPr>
            <w:tcW w:w="254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u w:val="single"/>
              </w:rPr>
              <w:t>&gt;</w:t>
            </w:r>
            <w:r w:rsidRPr="00C646E4">
              <w:rPr>
                <w:rFonts w:ascii="Times New Roman" w:hAnsi="Times New Roman"/>
              </w:rPr>
              <w:t xml:space="preserve"> 3mm</w:t>
            </w:r>
          </w:p>
        </w:tc>
      </w:tr>
    </w:tbl>
    <w:p w:rsidR="007263DB" w:rsidRPr="00C646E4" w:rsidRDefault="007263DB" w:rsidP="007263DB">
      <w:pPr>
        <w:spacing w:before="120" w:after="120"/>
        <w:jc w:val="both"/>
        <w:rPr>
          <w:rFonts w:ascii="Times New Roman" w:hAnsi="Times New Roman"/>
        </w:rPr>
      </w:pPr>
      <w:r w:rsidRPr="00C646E4">
        <w:rPr>
          <w:rFonts w:ascii="Times New Roman" w:hAnsi="Times New Roman"/>
          <w:b/>
          <w:i/>
          <w:iCs/>
        </w:rPr>
        <w:t>Khoảng cách giữa hai chân cung</w:t>
      </w:r>
      <w:r w:rsidRPr="00C646E4">
        <w:rPr>
          <w:rFonts w:ascii="Times New Roman" w:hAnsi="Times New Roman"/>
        </w:rPr>
        <w:t xml:space="preserve">: Đường kính ngang của ống sống. </w:t>
      </w:r>
      <w:proofErr w:type="gramStart"/>
      <w:r w:rsidRPr="00C646E4">
        <w:rPr>
          <w:rFonts w:ascii="Times New Roman" w:hAnsi="Times New Roman"/>
        </w:rPr>
        <w:t>Trên Xquang khoảng giữa hai chân cung &lt; 25mm gợi ý có hẹp ống sống.</w:t>
      </w:r>
      <w:proofErr w:type="gramEnd"/>
      <w:r w:rsidRPr="00C646E4">
        <w:rPr>
          <w:rFonts w:ascii="Times New Roman" w:hAnsi="Times New Roman"/>
        </w:rPr>
        <w:t xml:space="preserve"> </w:t>
      </w:r>
      <w:proofErr w:type="gramStart"/>
      <w:r w:rsidRPr="00C646E4">
        <w:rPr>
          <w:rFonts w:ascii="Times New Roman" w:hAnsi="Times New Roman"/>
        </w:rPr>
        <w:t xml:space="preserve">Bảng </w:t>
      </w:r>
      <w:r w:rsidR="00992A5F">
        <w:rPr>
          <w:rFonts w:ascii="Times New Roman" w:hAnsi="Times New Roman"/>
        </w:rPr>
        <w:t>5</w:t>
      </w:r>
      <w:r w:rsidRPr="00C646E4">
        <w:rPr>
          <w:rFonts w:ascii="Times New Roman" w:hAnsi="Times New Roman"/>
        </w:rPr>
        <w:t xml:space="preserve"> cho biết khoảng cách</w:t>
      </w:r>
      <w:r w:rsidR="00411A8E">
        <w:rPr>
          <w:rFonts w:ascii="Times New Roman" w:hAnsi="Times New Roman"/>
        </w:rPr>
        <w:t xml:space="preserve"> </w:t>
      </w:r>
      <w:r w:rsidR="00411A8E" w:rsidRPr="00C646E4">
        <w:rPr>
          <w:rFonts w:ascii="Times New Roman" w:hAnsi="Times New Roman"/>
        </w:rPr>
        <w:t>bình thường</w:t>
      </w:r>
      <w:r w:rsidRPr="00C646E4">
        <w:rPr>
          <w:rFonts w:ascii="Times New Roman" w:hAnsi="Times New Roman"/>
        </w:rPr>
        <w:t xml:space="preserve"> giữa hai chân cung ở cột sống ngực thấp và thắt lưng.</w:t>
      </w:r>
      <w:proofErr w:type="gramEnd"/>
      <w:r w:rsidRPr="00C646E4">
        <w:rPr>
          <w:rFonts w:ascii="Times New Roman" w:hAnsi="Times New Roman"/>
        </w:rPr>
        <w:t xml:space="preserve"> </w:t>
      </w:r>
    </w:p>
    <w:p w:rsidR="007263DB" w:rsidRPr="00C646E4" w:rsidRDefault="007263DB" w:rsidP="0043228A">
      <w:pPr>
        <w:spacing w:before="120" w:after="120"/>
        <w:ind w:left="720"/>
        <w:jc w:val="both"/>
        <w:rPr>
          <w:rFonts w:ascii="Times New Roman" w:hAnsi="Times New Roman"/>
          <w:b/>
        </w:rPr>
      </w:pPr>
      <w:r w:rsidRPr="00C646E4">
        <w:rPr>
          <w:rFonts w:ascii="Times New Roman" w:hAnsi="Times New Roman"/>
          <w:b/>
          <w:bCs/>
        </w:rPr>
        <w:t xml:space="preserve">Bảng </w:t>
      </w:r>
      <w:r w:rsidR="00992A5F">
        <w:rPr>
          <w:rFonts w:ascii="Times New Roman" w:hAnsi="Times New Roman"/>
          <w:b/>
          <w:bCs/>
        </w:rPr>
        <w:t>5</w:t>
      </w:r>
      <w:r w:rsidRPr="00C646E4">
        <w:rPr>
          <w:rFonts w:ascii="Times New Roman" w:hAnsi="Times New Roman"/>
          <w:b/>
          <w:bCs/>
        </w:rPr>
        <w:t>:</w:t>
      </w:r>
      <w:r w:rsidRPr="00C646E4">
        <w:rPr>
          <w:rFonts w:ascii="Times New Roman" w:hAnsi="Times New Roman"/>
        </w:rPr>
        <w:t xml:space="preserve"> </w:t>
      </w:r>
      <w:r w:rsidRPr="00C646E4">
        <w:rPr>
          <w:rFonts w:ascii="Times New Roman" w:hAnsi="Times New Roman"/>
          <w:b/>
        </w:rPr>
        <w:t>khoảng cách giữa hai chân cung (IPD) bình thường trên phim Xquang thẳng</w:t>
      </w:r>
    </w:p>
    <w:tbl>
      <w:tblPr>
        <w:tblW w:w="0" w:type="auto"/>
        <w:jc w:val="center"/>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664"/>
      </w:tblGrid>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 xml:space="preserve">Tầng </w:t>
            </w:r>
          </w:p>
        </w:tc>
        <w:tc>
          <w:tcPr>
            <w:tcW w:w="2664" w:type="dxa"/>
          </w:tcPr>
          <w:p w:rsidR="007263DB" w:rsidRPr="00C646E4" w:rsidRDefault="007263DB" w:rsidP="00E44E37">
            <w:pPr>
              <w:spacing w:before="120" w:after="120"/>
              <w:jc w:val="center"/>
              <w:rPr>
                <w:rFonts w:ascii="Times New Roman" w:hAnsi="Times New Roman"/>
                <w:b/>
                <w:bCs/>
              </w:rPr>
            </w:pPr>
            <w:r w:rsidRPr="00C646E4">
              <w:rPr>
                <w:rFonts w:ascii="Times New Roman" w:hAnsi="Times New Roman"/>
                <w:b/>
                <w:bCs/>
              </w:rPr>
              <w:t>Khoảng cách (mm)</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T10</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16 – 22</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T11</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17 – 24</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T12</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19 – 27</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L1</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21 – 29</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L2</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21 – 30</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L3</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21 – 31</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L4</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21 – 33</w:t>
            </w:r>
          </w:p>
        </w:tc>
      </w:tr>
      <w:tr w:rsidR="007263DB" w:rsidRPr="00C646E4" w:rsidTr="00E44E37">
        <w:trPr>
          <w:jc w:val="center"/>
        </w:trPr>
        <w:tc>
          <w:tcPr>
            <w:tcW w:w="2340"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L5</w:t>
            </w:r>
          </w:p>
        </w:tc>
        <w:tc>
          <w:tcPr>
            <w:tcW w:w="2664" w:type="dxa"/>
          </w:tcPr>
          <w:p w:rsidR="007263DB" w:rsidRPr="00C646E4" w:rsidRDefault="007263DB" w:rsidP="00E44E37">
            <w:pPr>
              <w:spacing w:before="120" w:after="120"/>
              <w:jc w:val="center"/>
              <w:rPr>
                <w:rFonts w:ascii="Times New Roman" w:hAnsi="Times New Roman"/>
              </w:rPr>
            </w:pPr>
            <w:r w:rsidRPr="00C646E4">
              <w:rPr>
                <w:rFonts w:ascii="Times New Roman" w:hAnsi="Times New Roman"/>
              </w:rPr>
              <w:t xml:space="preserve">23 </w:t>
            </w:r>
            <w:r w:rsidR="00411A8E">
              <w:rPr>
                <w:rFonts w:ascii="Times New Roman" w:hAnsi="Times New Roman"/>
              </w:rPr>
              <w:t>–</w:t>
            </w:r>
            <w:r w:rsidRPr="00C646E4">
              <w:rPr>
                <w:rFonts w:ascii="Times New Roman" w:hAnsi="Times New Roman"/>
              </w:rPr>
              <w:t xml:space="preserve"> 37</w:t>
            </w:r>
          </w:p>
        </w:tc>
      </w:tr>
    </w:tbl>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rPr>
        <w:t xml:space="preserve">Công thức tính khoảng cách giữa 2 chân cung (IPD) </w:t>
      </w:r>
    </w:p>
    <w:p w:rsidR="007263DB" w:rsidRPr="00C646E4" w:rsidRDefault="007263DB" w:rsidP="007263DB">
      <w:pPr>
        <w:spacing w:before="120" w:after="120"/>
        <w:jc w:val="center"/>
        <w:rPr>
          <w:rFonts w:ascii="Times New Roman" w:hAnsi="Times New Roman"/>
          <w:b/>
          <w:bCs/>
        </w:rPr>
      </w:pPr>
      <w:r w:rsidRPr="00C646E4">
        <w:rPr>
          <w:rFonts w:ascii="Times New Roman" w:hAnsi="Times New Roman"/>
          <w:b/>
          <w:bCs/>
        </w:rPr>
        <w:t>IPD (mm) = (tầng thắt lưng + 12) x 1</w:t>
      </w:r>
      <w:proofErr w:type="gramStart"/>
      <w:r w:rsidRPr="00C646E4">
        <w:rPr>
          <w:rFonts w:ascii="Times New Roman" w:hAnsi="Times New Roman"/>
          <w:b/>
          <w:bCs/>
        </w:rPr>
        <w:t>,5</w:t>
      </w:r>
      <w:proofErr w:type="gramEnd"/>
    </w:p>
    <w:p w:rsidR="007263DB" w:rsidRPr="00C646E4" w:rsidRDefault="007263DB" w:rsidP="007263DB">
      <w:pPr>
        <w:spacing w:before="120" w:after="120"/>
        <w:jc w:val="both"/>
        <w:rPr>
          <w:rFonts w:ascii="Times New Roman" w:hAnsi="Times New Roman"/>
        </w:rPr>
      </w:pPr>
      <w:r w:rsidRPr="00C646E4">
        <w:rPr>
          <w:rFonts w:ascii="Times New Roman" w:hAnsi="Times New Roman"/>
          <w:bCs/>
        </w:rPr>
        <w:t xml:space="preserve">XÉT NGHIỆM KHÁC </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rPr>
        <w:t xml:space="preserve">“Test xe đạp”: bệnh nhân bị đi cách hồi do thần kinh thường có thể đạp </w:t>
      </w:r>
      <w:proofErr w:type="gramStart"/>
      <w:r w:rsidRPr="00C646E4">
        <w:rPr>
          <w:rFonts w:ascii="Times New Roman" w:hAnsi="Times New Roman"/>
        </w:rPr>
        <w:t>xe</w:t>
      </w:r>
      <w:proofErr w:type="gramEnd"/>
      <w:r w:rsidRPr="00C646E4">
        <w:rPr>
          <w:rFonts w:ascii="Times New Roman" w:hAnsi="Times New Roman"/>
        </w:rPr>
        <w:t xml:space="preserve"> lâu hơn bệnh nhân bị đi cách hồi do mạch máu bởi vì tư thế đạp xe làm gập thắt lưng.</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rPr>
        <w:t>Tỷ lệ huyết áp động mạch tại cổ chân so với cánh tay bình thường lớn hơn 1, ở bệnh nhân bị đi cách hồi do mạch máu</w:t>
      </w:r>
      <w:r w:rsidR="00037F47">
        <w:rPr>
          <w:rFonts w:ascii="Times New Roman" w:hAnsi="Times New Roman"/>
        </w:rPr>
        <w:t>, tỷ lệ trung bình là 0</w:t>
      </w:r>
      <w:proofErr w:type="gramStart"/>
      <w:r w:rsidR="00037F47">
        <w:rPr>
          <w:rFonts w:ascii="Times New Roman" w:hAnsi="Times New Roman"/>
        </w:rPr>
        <w:t>,59</w:t>
      </w:r>
      <w:proofErr w:type="gramEnd"/>
      <w:r w:rsidR="00037F47">
        <w:rPr>
          <w:rFonts w:ascii="Times New Roman" w:hAnsi="Times New Roman"/>
        </w:rPr>
        <w:t xml:space="preserve">, trường hợp đau ngay cả </w:t>
      </w:r>
      <w:r w:rsidR="00037F47">
        <w:rPr>
          <w:rFonts w:ascii="Times New Roman" w:hAnsi="Times New Roman"/>
        </w:rPr>
        <w:lastRenderedPageBreak/>
        <w:t>khi nghỉ thì tỷ lệ khoảng</w:t>
      </w:r>
      <w:r w:rsidRPr="00C646E4">
        <w:rPr>
          <w:rFonts w:ascii="Times New Roman" w:hAnsi="Times New Roman"/>
        </w:rPr>
        <w:t xml:space="preserve"> 0,26,</w:t>
      </w:r>
      <w:r w:rsidR="00037F47">
        <w:rPr>
          <w:rFonts w:ascii="Times New Roman" w:hAnsi="Times New Roman"/>
        </w:rPr>
        <w:t xml:space="preserve"> nếu tỷ lệ</w:t>
      </w:r>
      <w:r w:rsidRPr="00C646E4">
        <w:rPr>
          <w:rFonts w:ascii="Times New Roman" w:hAnsi="Times New Roman"/>
        </w:rPr>
        <w:t xml:space="preserve"> &lt; 0,05</w:t>
      </w:r>
      <w:r w:rsidR="00037F47">
        <w:rPr>
          <w:rFonts w:ascii="Times New Roman" w:hAnsi="Times New Roman"/>
        </w:rPr>
        <w:t>:</w:t>
      </w:r>
      <w:r w:rsidRPr="00C646E4">
        <w:rPr>
          <w:rFonts w:ascii="Times New Roman" w:hAnsi="Times New Roman"/>
        </w:rPr>
        <w:t xml:space="preserve"> chứng tỏ có tình trạng hoại tử chi</w:t>
      </w:r>
      <w:r w:rsidR="00992A5F">
        <w:rPr>
          <w:rFonts w:ascii="Times New Roman" w:hAnsi="Times New Roman"/>
        </w:rPr>
        <w:t xml:space="preserve"> sắp xảy ra</w:t>
      </w:r>
      <w:r w:rsidRPr="00C646E4">
        <w:rPr>
          <w:rFonts w:ascii="Times New Roman" w:hAnsi="Times New Roman"/>
        </w:rPr>
        <w:t>.</w:t>
      </w:r>
    </w:p>
    <w:p w:rsidR="007263DB" w:rsidRPr="00C646E4" w:rsidRDefault="007263DB" w:rsidP="007263DB">
      <w:pPr>
        <w:spacing w:before="120" w:after="120"/>
        <w:ind w:firstLine="720"/>
        <w:jc w:val="both"/>
        <w:rPr>
          <w:rFonts w:ascii="Times New Roman" w:hAnsi="Times New Roman"/>
        </w:rPr>
      </w:pPr>
      <w:r w:rsidRPr="00C646E4">
        <w:rPr>
          <w:rFonts w:ascii="Times New Roman" w:hAnsi="Times New Roman"/>
        </w:rPr>
        <w:t>Xét nghiệm đánh giá mạch máu (ví dụ siêu âm Doppler): giúp phát hiện tình trạng thiếu máu nuôi.</w:t>
      </w:r>
    </w:p>
    <w:p w:rsidR="007263DB" w:rsidRPr="00C646E4" w:rsidRDefault="007263DB" w:rsidP="007263DB">
      <w:pPr>
        <w:spacing w:before="120" w:after="120"/>
        <w:ind w:firstLine="720"/>
        <w:jc w:val="both"/>
        <w:rPr>
          <w:rFonts w:ascii="Times New Roman" w:hAnsi="Times New Roman"/>
        </w:rPr>
      </w:pPr>
      <w:proofErr w:type="gramStart"/>
      <w:r w:rsidRPr="00C646E4">
        <w:rPr>
          <w:rFonts w:ascii="Times New Roman" w:hAnsi="Times New Roman"/>
        </w:rPr>
        <w:t xml:space="preserve">EMG </w:t>
      </w:r>
      <w:r w:rsidR="00992A5F">
        <w:rPr>
          <w:rFonts w:ascii="Times New Roman" w:hAnsi="Times New Roman"/>
        </w:rPr>
        <w:t>ở bệnh nhân có đi cách hồi thần k</w:t>
      </w:r>
      <w:r w:rsidR="008A3CF8">
        <w:rPr>
          <w:rFonts w:ascii="Times New Roman" w:hAnsi="Times New Roman"/>
        </w:rPr>
        <w:t>i</w:t>
      </w:r>
      <w:r w:rsidR="00992A5F">
        <w:rPr>
          <w:rFonts w:ascii="Times New Roman" w:hAnsi="Times New Roman"/>
        </w:rPr>
        <w:t xml:space="preserve">nh có thể cho thấy </w:t>
      </w:r>
      <w:r w:rsidRPr="00C646E4">
        <w:rPr>
          <w:rFonts w:ascii="Times New Roman" w:hAnsi="Times New Roman"/>
        </w:rPr>
        <w:t>bất thường dẫn truyền của</w:t>
      </w:r>
      <w:r w:rsidR="00CD4E07">
        <w:rPr>
          <w:rFonts w:ascii="Times New Roman" w:hAnsi="Times New Roman"/>
        </w:rPr>
        <w:t xml:space="preserve"> </w:t>
      </w:r>
      <w:r w:rsidR="00992A5F">
        <w:rPr>
          <w:rFonts w:ascii="Times New Roman" w:hAnsi="Times New Roman"/>
        </w:rPr>
        <w:t>nhiểu rễ thần kinh</w:t>
      </w:r>
      <w:r w:rsidRPr="00C646E4">
        <w:rPr>
          <w:rFonts w:ascii="Times New Roman" w:hAnsi="Times New Roman"/>
        </w:rPr>
        <w:t xml:space="preserve"> ở cả hai bên.</w:t>
      </w:r>
      <w:proofErr w:type="gramEnd"/>
    </w:p>
    <w:p w:rsidR="007263DB" w:rsidRDefault="00B4515D" w:rsidP="007263DB">
      <w:pPr>
        <w:spacing w:before="120" w:after="120"/>
        <w:jc w:val="both"/>
        <w:rPr>
          <w:rFonts w:ascii="Times New Roman" w:hAnsi="Times New Roman"/>
          <w:b/>
          <w:bCs/>
        </w:rPr>
      </w:pPr>
      <w:r>
        <w:rPr>
          <w:rFonts w:ascii="Times New Roman" w:hAnsi="Times New Roman"/>
          <w:b/>
          <w:bCs/>
        </w:rPr>
        <w:t>10.</w:t>
      </w:r>
      <w:r w:rsidR="007263DB" w:rsidRPr="00C646E4">
        <w:rPr>
          <w:rFonts w:ascii="Times New Roman" w:hAnsi="Times New Roman"/>
          <w:b/>
          <w:bCs/>
        </w:rPr>
        <w:t xml:space="preserve">ĐIỀU TRỊ </w:t>
      </w:r>
    </w:p>
    <w:p w:rsidR="00C83197" w:rsidRPr="00C646E4" w:rsidRDefault="00C83197" w:rsidP="007263DB">
      <w:pPr>
        <w:spacing w:before="120" w:after="120"/>
        <w:jc w:val="both"/>
        <w:rPr>
          <w:rFonts w:ascii="Times New Roman" w:hAnsi="Times New Roman"/>
        </w:rPr>
      </w:pPr>
      <w:r>
        <w:rPr>
          <w:rFonts w:ascii="Times New Roman" w:hAnsi="Times New Roman"/>
          <w:b/>
          <w:bCs/>
        </w:rPr>
        <w:t>10.1. Đại cương về điều trị</w:t>
      </w:r>
    </w:p>
    <w:p w:rsidR="007263DB" w:rsidRDefault="008A3CF8" w:rsidP="007263DB">
      <w:pPr>
        <w:spacing w:before="120" w:after="120"/>
        <w:ind w:firstLine="720"/>
        <w:jc w:val="both"/>
        <w:rPr>
          <w:rFonts w:ascii="Times New Roman" w:hAnsi="Times New Roman"/>
        </w:rPr>
      </w:pPr>
      <w:r>
        <w:rPr>
          <w:rFonts w:ascii="Times New Roman" w:hAnsi="Times New Roman"/>
        </w:rPr>
        <w:t>Một n</w:t>
      </w:r>
      <w:r w:rsidR="007263DB" w:rsidRPr="00C646E4">
        <w:rPr>
          <w:rFonts w:ascii="Times New Roman" w:hAnsi="Times New Roman"/>
        </w:rPr>
        <w:t>ghiên cứu</w:t>
      </w:r>
      <w:r>
        <w:rPr>
          <w:rFonts w:ascii="Times New Roman" w:hAnsi="Times New Roman"/>
        </w:rPr>
        <w:t xml:space="preserve"> trên</w:t>
      </w:r>
      <w:r w:rsidR="007263DB" w:rsidRPr="00C646E4">
        <w:rPr>
          <w:rFonts w:ascii="Times New Roman" w:hAnsi="Times New Roman"/>
        </w:rPr>
        <w:t xml:space="preserve"> 27 bệnh nhân không được phẫu thuật thấy có 19 bệnh nhân không có thay đổi, 4 bệnh nhân có cải thiện và 4 bệnh nhân nặng thêm (thời gian theo dõi trung bình 49 tháng, từ 10 – 103 tháng). </w:t>
      </w:r>
      <w:proofErr w:type="gramStart"/>
      <w:r w:rsidR="000E0C0F">
        <w:rPr>
          <w:rFonts w:ascii="Times New Roman" w:hAnsi="Times New Roman"/>
        </w:rPr>
        <w:t>C</w:t>
      </w:r>
      <w:r w:rsidR="007263DB" w:rsidRPr="00C646E4">
        <w:rPr>
          <w:rFonts w:ascii="Times New Roman" w:hAnsi="Times New Roman"/>
        </w:rPr>
        <w:t>hống viêm non-steroid</w:t>
      </w:r>
      <w:r w:rsidR="000E0C0F">
        <w:rPr>
          <w:rFonts w:ascii="Times New Roman" w:hAnsi="Times New Roman"/>
        </w:rPr>
        <w:t xml:space="preserve"> (acetaminophen cũng có thể hiệu quả)</w:t>
      </w:r>
      <w:r w:rsidR="007263DB" w:rsidRPr="00C646E4">
        <w:rPr>
          <w:rFonts w:ascii="Times New Roman" w:hAnsi="Times New Roman"/>
        </w:rPr>
        <w:t xml:space="preserve"> và vật lý trị liệu</w:t>
      </w:r>
      <w:r w:rsidR="000E0C0F">
        <w:rPr>
          <w:rFonts w:ascii="Times New Roman" w:hAnsi="Times New Roman"/>
        </w:rPr>
        <w:t xml:space="preserve"> thường là các biện pháp điều trị bảo tồn đầu tiên được sử dụng.</w:t>
      </w:r>
      <w:proofErr w:type="gramEnd"/>
      <w:r w:rsidR="000E0C0F">
        <w:rPr>
          <w:rFonts w:ascii="Times New Roman" w:hAnsi="Times New Roman"/>
        </w:rPr>
        <w:t xml:space="preserve"> </w:t>
      </w:r>
      <w:proofErr w:type="gramStart"/>
      <w:r w:rsidR="000E0C0F">
        <w:rPr>
          <w:rFonts w:ascii="Times New Roman" w:hAnsi="Times New Roman"/>
        </w:rPr>
        <w:t>Không giống như ở cột sống cổ, kéo giãn thường không có ích đối với cột sống thắt lưng.</w:t>
      </w:r>
      <w:proofErr w:type="gramEnd"/>
    </w:p>
    <w:p w:rsidR="000E0C0F" w:rsidRPr="00C646E4" w:rsidRDefault="000E0C0F" w:rsidP="007263DB">
      <w:pPr>
        <w:spacing w:before="120" w:after="120"/>
        <w:ind w:firstLine="720"/>
        <w:jc w:val="both"/>
        <w:rPr>
          <w:rFonts w:ascii="Times New Roman" w:hAnsi="Times New Roman"/>
        </w:rPr>
      </w:pPr>
      <w:r>
        <w:rPr>
          <w:rFonts w:ascii="Times New Roman" w:hAnsi="Times New Roman"/>
        </w:rPr>
        <w:t xml:space="preserve">Mang áo nẹp (ví dụ áo </w:t>
      </w:r>
      <w:r w:rsidR="002E1E38">
        <w:rPr>
          <w:rFonts w:ascii="Times New Roman" w:hAnsi="Times New Roman"/>
        </w:rPr>
        <w:t>thắt lưng cùng) có thể sử dụng:</w:t>
      </w:r>
    </w:p>
    <w:p w:rsidR="002E1E38" w:rsidRPr="00C646E4" w:rsidRDefault="008C1F35" w:rsidP="002E1E38">
      <w:pPr>
        <w:spacing w:before="160" w:after="120"/>
        <w:jc w:val="both"/>
        <w:rPr>
          <w:rFonts w:ascii="Times New Roman" w:hAnsi="Times New Roman"/>
          <w:b/>
        </w:rPr>
      </w:pPr>
      <w:r>
        <w:rPr>
          <w:rFonts w:ascii="Times New Roman" w:hAnsi="Times New Roman"/>
          <w:b/>
        </w:rPr>
        <w:t>Khuyến cáo mức II (level II)</w:t>
      </w:r>
      <w:r w:rsidR="002E1E38" w:rsidRPr="00C646E4">
        <w:rPr>
          <w:rFonts w:ascii="Times New Roman" w:hAnsi="Times New Roman"/>
          <w:b/>
          <w:i/>
          <w:iCs/>
        </w:rPr>
        <w:t>:</w:t>
      </w:r>
      <w:r w:rsidR="002E1E38" w:rsidRPr="00C646E4">
        <w:rPr>
          <w:rFonts w:ascii="Times New Roman" w:hAnsi="Times New Roman"/>
          <w:b/>
        </w:rPr>
        <w:t xml:space="preserve"> </w:t>
      </w:r>
    </w:p>
    <w:p w:rsidR="002E1E38" w:rsidRPr="00C646E4" w:rsidRDefault="002E1E38" w:rsidP="002E1E38">
      <w:pPr>
        <w:numPr>
          <w:ilvl w:val="1"/>
          <w:numId w:val="8"/>
        </w:numPr>
        <w:tabs>
          <w:tab w:val="clear" w:pos="1800"/>
          <w:tab w:val="num" w:pos="1080"/>
        </w:tabs>
        <w:spacing w:before="160" w:after="120"/>
        <w:ind w:left="1080"/>
        <w:jc w:val="both"/>
        <w:rPr>
          <w:rFonts w:ascii="Times New Roman" w:hAnsi="Times New Roman"/>
        </w:rPr>
      </w:pPr>
      <w:r>
        <w:rPr>
          <w:rFonts w:ascii="Times New Roman" w:hAnsi="Times New Roman"/>
        </w:rPr>
        <w:t>Mang</w:t>
      </w:r>
      <w:r w:rsidRPr="00C646E4">
        <w:rPr>
          <w:rFonts w:ascii="Times New Roman" w:hAnsi="Times New Roman"/>
        </w:rPr>
        <w:t xml:space="preserve"> áo nẹp</w:t>
      </w:r>
      <w:r w:rsidR="00CD4E07">
        <w:rPr>
          <w:rFonts w:ascii="Times New Roman" w:hAnsi="Times New Roman"/>
        </w:rPr>
        <w:t xml:space="preserve"> </w:t>
      </w:r>
      <w:r w:rsidRPr="00C646E4">
        <w:rPr>
          <w:rFonts w:ascii="Times New Roman" w:hAnsi="Times New Roman"/>
        </w:rPr>
        <w:t>thắt lưng</w:t>
      </w:r>
      <w:r>
        <w:rPr>
          <w:rFonts w:ascii="Times New Roman" w:hAnsi="Times New Roman"/>
        </w:rPr>
        <w:t xml:space="preserve"> cứng</w:t>
      </w:r>
      <w:r w:rsidRPr="00C646E4">
        <w:rPr>
          <w:rFonts w:ascii="Times New Roman" w:hAnsi="Times New Roman"/>
        </w:rPr>
        <w:t xml:space="preserve"> trong thời gian ngắn (1 – 3 tuần) </w:t>
      </w:r>
      <w:r>
        <w:rPr>
          <w:rFonts w:ascii="Times New Roman" w:hAnsi="Times New Roman"/>
        </w:rPr>
        <w:t xml:space="preserve">được khuyến cáo </w:t>
      </w:r>
      <w:r w:rsidRPr="00C646E4">
        <w:rPr>
          <w:rFonts w:ascii="Times New Roman" w:hAnsi="Times New Roman"/>
        </w:rPr>
        <w:t xml:space="preserve">trong điều trị ở bệnh nhân mới bị đau thắt lưng (&lt; 6 tháng). </w:t>
      </w:r>
    </w:p>
    <w:p w:rsidR="002E1E38" w:rsidRPr="00C646E4" w:rsidRDefault="002E1E38" w:rsidP="002E1E38">
      <w:pPr>
        <w:numPr>
          <w:ilvl w:val="1"/>
          <w:numId w:val="8"/>
        </w:numPr>
        <w:tabs>
          <w:tab w:val="clear" w:pos="1800"/>
          <w:tab w:val="num" w:pos="1080"/>
        </w:tabs>
        <w:spacing w:before="160" w:after="120"/>
        <w:ind w:left="1080"/>
        <w:jc w:val="both"/>
        <w:rPr>
          <w:rFonts w:ascii="Times New Roman" w:hAnsi="Times New Roman"/>
        </w:rPr>
      </w:pPr>
      <w:r w:rsidRPr="00C646E4">
        <w:rPr>
          <w:rFonts w:ascii="Times New Roman" w:hAnsi="Times New Roman"/>
        </w:rPr>
        <w:t xml:space="preserve">Không </w:t>
      </w:r>
      <w:r w:rsidR="008C1F35">
        <w:rPr>
          <w:rFonts w:ascii="Times New Roman" w:hAnsi="Times New Roman"/>
        </w:rPr>
        <w:t>nên mang</w:t>
      </w:r>
      <w:r w:rsidRPr="00C646E4">
        <w:rPr>
          <w:rFonts w:ascii="Times New Roman" w:hAnsi="Times New Roman"/>
        </w:rPr>
        <w:t xml:space="preserve"> áo nẹp thắt lưng ở bệnh nhân đau thắt lưng đã lâu (&gt; 6 tháng) bởi vì không </w:t>
      </w:r>
      <w:r w:rsidR="008C1F35">
        <w:rPr>
          <w:rFonts w:ascii="Times New Roman" w:hAnsi="Times New Roman"/>
        </w:rPr>
        <w:t>có lợi ích lâu dài.</w:t>
      </w:r>
      <w:r w:rsidRPr="00C646E4">
        <w:rPr>
          <w:rFonts w:ascii="Times New Roman" w:hAnsi="Times New Roman"/>
        </w:rPr>
        <w:t xml:space="preserve"> </w:t>
      </w:r>
    </w:p>
    <w:p w:rsidR="002E1E38" w:rsidRPr="008C1F35" w:rsidRDefault="008C1F35" w:rsidP="002E1E38">
      <w:pPr>
        <w:spacing w:before="160" w:after="120"/>
        <w:jc w:val="both"/>
        <w:rPr>
          <w:rFonts w:ascii="Times New Roman" w:hAnsi="Times New Roman"/>
          <w:b/>
        </w:rPr>
      </w:pPr>
      <w:r w:rsidRPr="008C1F35">
        <w:rPr>
          <w:rFonts w:ascii="Times New Roman" w:hAnsi="Times New Roman"/>
          <w:b/>
          <w:iCs/>
        </w:rPr>
        <w:t>Khuyến cáo mức III</w:t>
      </w:r>
      <w:r w:rsidR="002E1E38" w:rsidRPr="008C1F35">
        <w:rPr>
          <w:rFonts w:ascii="Times New Roman" w:hAnsi="Times New Roman"/>
          <w:b/>
          <w:iCs/>
        </w:rPr>
        <w:t>:</w:t>
      </w:r>
    </w:p>
    <w:p w:rsidR="002E1E38" w:rsidRPr="00C646E4" w:rsidRDefault="002E1E38" w:rsidP="002E1E38">
      <w:pPr>
        <w:numPr>
          <w:ilvl w:val="1"/>
          <w:numId w:val="8"/>
        </w:numPr>
        <w:tabs>
          <w:tab w:val="clear" w:pos="1800"/>
          <w:tab w:val="num" w:pos="1080"/>
        </w:tabs>
        <w:spacing w:before="160" w:after="120"/>
        <w:ind w:left="1080"/>
        <w:jc w:val="both"/>
        <w:rPr>
          <w:rFonts w:ascii="Times New Roman" w:hAnsi="Times New Roman"/>
        </w:rPr>
      </w:pPr>
      <w:r w:rsidRPr="00C646E4">
        <w:rPr>
          <w:rFonts w:ascii="Times New Roman" w:hAnsi="Times New Roman"/>
        </w:rPr>
        <w:t>Ma</w:t>
      </w:r>
      <w:r w:rsidR="008C1F35">
        <w:rPr>
          <w:rFonts w:ascii="Times New Roman" w:hAnsi="Times New Roman"/>
        </w:rPr>
        <w:t>ng</w:t>
      </w:r>
      <w:r w:rsidRPr="00C646E4">
        <w:rPr>
          <w:rFonts w:ascii="Times New Roman" w:hAnsi="Times New Roman"/>
        </w:rPr>
        <w:t xml:space="preserve"> áo nẹp thắt lưng</w:t>
      </w:r>
      <w:r w:rsidR="00CD4E07">
        <w:rPr>
          <w:rFonts w:ascii="Times New Roman" w:hAnsi="Times New Roman"/>
        </w:rPr>
        <w:t xml:space="preserve"> </w:t>
      </w:r>
      <w:r w:rsidRPr="00C646E4">
        <w:rPr>
          <w:rFonts w:ascii="Times New Roman" w:hAnsi="Times New Roman"/>
        </w:rPr>
        <w:t xml:space="preserve">có </w:t>
      </w:r>
      <w:r w:rsidR="008C1F35">
        <w:rPr>
          <w:rFonts w:ascii="Times New Roman" w:hAnsi="Times New Roman"/>
        </w:rPr>
        <w:t>thể</w:t>
      </w:r>
      <w:r w:rsidRPr="00C646E4">
        <w:rPr>
          <w:rFonts w:ascii="Times New Roman" w:hAnsi="Times New Roman"/>
        </w:rPr>
        <w:t xml:space="preserve"> giảm số ngày nghỉ ốm của công nhân bị đau thắt lưng có tiền căn chấn thương vùng thắt lưng trước đó. </w:t>
      </w:r>
      <w:r w:rsidR="008C1F35">
        <w:rPr>
          <w:rFonts w:ascii="Times New Roman" w:hAnsi="Times New Roman"/>
        </w:rPr>
        <w:t xml:space="preserve">Áo nẹp không được khuyến cáo trong đau thắt lưng ở công nhân nói </w:t>
      </w:r>
      <w:proofErr w:type="gramStart"/>
      <w:r w:rsidR="008C1F35">
        <w:rPr>
          <w:rFonts w:ascii="Times New Roman" w:hAnsi="Times New Roman"/>
        </w:rPr>
        <w:t>chung</w:t>
      </w:r>
      <w:proofErr w:type="gramEnd"/>
      <w:r w:rsidR="008C1F35">
        <w:rPr>
          <w:rFonts w:ascii="Times New Roman" w:hAnsi="Times New Roman"/>
        </w:rPr>
        <w:t>.</w:t>
      </w:r>
    </w:p>
    <w:p w:rsidR="002E1E38" w:rsidRPr="00C646E4" w:rsidRDefault="00C83197" w:rsidP="002E1E38">
      <w:pPr>
        <w:numPr>
          <w:ilvl w:val="1"/>
          <w:numId w:val="8"/>
        </w:numPr>
        <w:tabs>
          <w:tab w:val="num" w:pos="1080"/>
        </w:tabs>
        <w:spacing w:before="160" w:after="120"/>
        <w:ind w:left="1080"/>
        <w:jc w:val="both"/>
        <w:rPr>
          <w:rFonts w:ascii="Times New Roman" w:hAnsi="Times New Roman"/>
        </w:rPr>
      </w:pPr>
      <w:r>
        <w:rPr>
          <w:rFonts w:ascii="Times New Roman" w:hAnsi="Times New Roman"/>
        </w:rPr>
        <w:t>Việc s</w:t>
      </w:r>
      <w:r w:rsidR="008C1F35">
        <w:rPr>
          <w:rFonts w:ascii="Times New Roman" w:hAnsi="Times New Roman"/>
        </w:rPr>
        <w:t>ử dụng áo nẹp trước mổ</w:t>
      </w:r>
      <w:r w:rsidR="002E1E38" w:rsidRPr="00C646E4">
        <w:rPr>
          <w:rFonts w:ascii="Times New Roman" w:hAnsi="Times New Roman"/>
        </w:rPr>
        <w:t xml:space="preserve"> hay cố định ngoài qua chân cung </w:t>
      </w:r>
      <w:r>
        <w:rPr>
          <w:rFonts w:ascii="Times New Roman" w:hAnsi="Times New Roman"/>
        </w:rPr>
        <w:t>như một công cụ để tiên lượng kết quả</w:t>
      </w:r>
      <w:r w:rsidR="002E1E38" w:rsidRPr="00C646E4">
        <w:rPr>
          <w:rFonts w:ascii="Times New Roman" w:hAnsi="Times New Roman"/>
        </w:rPr>
        <w:t xml:space="preserve"> phẫu thuật hàn khớp cột sống thắt lưng</w:t>
      </w:r>
      <w:r>
        <w:rPr>
          <w:rFonts w:ascii="Times New Roman" w:hAnsi="Times New Roman"/>
        </w:rPr>
        <w:t xml:space="preserve"> là không được khuyến cáo</w:t>
      </w:r>
      <w:r w:rsidR="002E1E38" w:rsidRPr="00C646E4">
        <w:rPr>
          <w:rFonts w:ascii="Times New Roman" w:hAnsi="Times New Roman"/>
        </w:rPr>
        <w:t xml:space="preserve">. </w:t>
      </w:r>
    </w:p>
    <w:p w:rsidR="00C83197" w:rsidRDefault="007263DB" w:rsidP="007263DB">
      <w:pPr>
        <w:spacing w:before="120" w:after="120"/>
        <w:ind w:firstLine="720"/>
        <w:jc w:val="both"/>
        <w:rPr>
          <w:rFonts w:ascii="Times New Roman" w:hAnsi="Times New Roman"/>
        </w:rPr>
      </w:pPr>
      <w:proofErr w:type="gramStart"/>
      <w:r w:rsidRPr="00C646E4">
        <w:rPr>
          <w:rFonts w:ascii="Times New Roman" w:hAnsi="Times New Roman"/>
        </w:rPr>
        <w:t>Phẫu thuật giải ép thần kinh khi điều trị bảo tồn thất bại.</w:t>
      </w:r>
      <w:proofErr w:type="gramEnd"/>
      <w:r w:rsidRPr="00C646E4">
        <w:rPr>
          <w:rFonts w:ascii="Times New Roman" w:hAnsi="Times New Roman"/>
        </w:rPr>
        <w:t xml:space="preserve"> </w:t>
      </w:r>
      <w:proofErr w:type="gramStart"/>
      <w:r w:rsidR="00C83197">
        <w:rPr>
          <w:rFonts w:ascii="Times New Roman" w:hAnsi="Times New Roman"/>
        </w:rPr>
        <w:t>Mục đích của</w:t>
      </w:r>
      <w:r w:rsidRPr="00C646E4">
        <w:rPr>
          <w:rFonts w:ascii="Times New Roman" w:hAnsi="Times New Roman"/>
        </w:rPr>
        <w:t xml:space="preserve"> phẫu thuật </w:t>
      </w:r>
      <w:r w:rsidR="00C83197">
        <w:rPr>
          <w:rFonts w:ascii="Times New Roman" w:hAnsi="Times New Roman"/>
        </w:rPr>
        <w:t xml:space="preserve">là </w:t>
      </w:r>
      <w:r w:rsidRPr="00C646E4">
        <w:rPr>
          <w:rFonts w:ascii="Times New Roman" w:hAnsi="Times New Roman"/>
        </w:rPr>
        <w:t xml:space="preserve">giúp giảm đau, </w:t>
      </w:r>
      <w:r w:rsidR="00C83197">
        <w:rPr>
          <w:rFonts w:ascii="Times New Roman" w:hAnsi="Times New Roman"/>
        </w:rPr>
        <w:t xml:space="preserve">chặn lại sự tiến triển của </w:t>
      </w:r>
      <w:r w:rsidRPr="00C646E4">
        <w:rPr>
          <w:rFonts w:ascii="Times New Roman" w:hAnsi="Times New Roman"/>
        </w:rPr>
        <w:t xml:space="preserve">triệu chứng và có </w:t>
      </w:r>
      <w:r w:rsidR="00C83197">
        <w:rPr>
          <w:rFonts w:ascii="Times New Roman" w:hAnsi="Times New Roman"/>
        </w:rPr>
        <w:t>thể</w:t>
      </w:r>
      <w:r w:rsidRPr="00C646E4">
        <w:rPr>
          <w:rFonts w:ascii="Times New Roman" w:hAnsi="Times New Roman"/>
        </w:rPr>
        <w:t xml:space="preserve"> giúp hồi phục một vài khiếm khuyết thần kinh.</w:t>
      </w:r>
      <w:proofErr w:type="gramEnd"/>
      <w:r w:rsidRPr="00C646E4">
        <w:rPr>
          <w:rFonts w:ascii="Times New Roman" w:hAnsi="Times New Roman"/>
        </w:rPr>
        <w:t xml:space="preserve"> </w:t>
      </w:r>
      <w:proofErr w:type="gramStart"/>
      <w:r w:rsidRPr="00C646E4">
        <w:rPr>
          <w:rFonts w:ascii="Times New Roman" w:hAnsi="Times New Roman"/>
        </w:rPr>
        <w:t xml:space="preserve">Phần lớn các phẫu thuật viên không chỉ định phẫu thuật </w:t>
      </w:r>
      <w:r w:rsidR="00C83197">
        <w:rPr>
          <w:rFonts w:ascii="Times New Roman" w:hAnsi="Times New Roman"/>
        </w:rPr>
        <w:t xml:space="preserve">trừ </w:t>
      </w:r>
      <w:r w:rsidRPr="00C646E4">
        <w:rPr>
          <w:rFonts w:ascii="Times New Roman" w:hAnsi="Times New Roman"/>
        </w:rPr>
        <w:t>khi triệu chứng kéo dài &gt; 3 tháng</w:t>
      </w:r>
      <w:r w:rsidR="00B368E6">
        <w:rPr>
          <w:rFonts w:ascii="Times New Roman" w:hAnsi="Times New Roman"/>
        </w:rPr>
        <w:t>,</w:t>
      </w:r>
      <w:r w:rsidRPr="00C646E4">
        <w:rPr>
          <w:rFonts w:ascii="Times New Roman" w:hAnsi="Times New Roman"/>
        </w:rPr>
        <w:t xml:space="preserve"> và phần lớn bệnh nhân được mổ đều bị hơn 1 năm.</w:t>
      </w:r>
      <w:proofErr w:type="gramEnd"/>
    </w:p>
    <w:p w:rsidR="007263DB" w:rsidRPr="00B368E6" w:rsidRDefault="00C83197" w:rsidP="00C83197">
      <w:pPr>
        <w:spacing w:before="120" w:after="120"/>
        <w:jc w:val="both"/>
        <w:rPr>
          <w:rFonts w:ascii="Times New Roman" w:hAnsi="Times New Roman"/>
          <w:b/>
        </w:rPr>
      </w:pPr>
      <w:r w:rsidRPr="00B368E6">
        <w:rPr>
          <w:rFonts w:ascii="Times New Roman" w:hAnsi="Times New Roman"/>
          <w:b/>
        </w:rPr>
        <w:t>10.2</w:t>
      </w:r>
      <w:proofErr w:type="gramStart"/>
      <w:r w:rsidRPr="00B368E6">
        <w:rPr>
          <w:rFonts w:ascii="Times New Roman" w:hAnsi="Times New Roman"/>
          <w:b/>
        </w:rPr>
        <w:t>.Phẫu</w:t>
      </w:r>
      <w:proofErr w:type="gramEnd"/>
      <w:r w:rsidRPr="00B368E6">
        <w:rPr>
          <w:rFonts w:ascii="Times New Roman" w:hAnsi="Times New Roman"/>
          <w:b/>
        </w:rPr>
        <w:t xml:space="preserve"> thuật</w:t>
      </w:r>
    </w:p>
    <w:p w:rsidR="00963B27" w:rsidRDefault="006354DB" w:rsidP="00963B27">
      <w:pPr>
        <w:spacing w:before="120" w:after="120"/>
        <w:jc w:val="both"/>
        <w:rPr>
          <w:rFonts w:ascii="Times New Roman" w:hAnsi="Times New Roman"/>
          <w:b/>
          <w:bCs/>
        </w:rPr>
      </w:pPr>
      <w:r>
        <w:rPr>
          <w:rFonts w:ascii="Times New Roman" w:hAnsi="Times New Roman"/>
          <w:b/>
          <w:bCs/>
        </w:rPr>
        <w:t>Các phương pháp phẫu thuật</w:t>
      </w:r>
    </w:p>
    <w:p w:rsidR="00963B27" w:rsidRPr="006A49B3" w:rsidRDefault="00963B27" w:rsidP="00963B27">
      <w:pPr>
        <w:spacing w:before="120" w:after="120"/>
        <w:jc w:val="both"/>
        <w:rPr>
          <w:rFonts w:ascii="Times New Roman" w:hAnsi="Times New Roman"/>
          <w:bCs/>
        </w:rPr>
      </w:pPr>
      <w:r w:rsidRPr="006A49B3">
        <w:rPr>
          <w:rFonts w:ascii="Times New Roman" w:hAnsi="Times New Roman"/>
          <w:bCs/>
        </w:rPr>
        <w:t>10.2.1. Cắt bản sống: Giải ép trực tiếp lối sau</w:t>
      </w:r>
      <w:r w:rsidR="002E5B8B" w:rsidRPr="006A49B3">
        <w:rPr>
          <w:rFonts w:ascii="Times New Roman" w:hAnsi="Times New Roman"/>
          <w:bCs/>
        </w:rPr>
        <w:t xml:space="preserve"> ống sống trung tâm và lổ liên hợp không hoặc có hàn xương. Các lựa chọn hàn xương:</w:t>
      </w:r>
    </w:p>
    <w:p w:rsidR="002E5B8B" w:rsidRPr="006A49B3" w:rsidRDefault="002E5B8B" w:rsidP="00963B27">
      <w:pPr>
        <w:spacing w:before="120" w:after="120"/>
        <w:jc w:val="both"/>
        <w:rPr>
          <w:rFonts w:ascii="Times New Roman" w:hAnsi="Times New Roman"/>
          <w:bCs/>
        </w:rPr>
      </w:pPr>
      <w:r w:rsidRPr="006A49B3">
        <w:rPr>
          <w:rFonts w:ascii="Times New Roman" w:hAnsi="Times New Roman"/>
          <w:bCs/>
        </w:rPr>
        <w:lastRenderedPageBreak/>
        <w:t>a) Hàn xương sau bên ± vít cuống cung/thanh cố định</w:t>
      </w:r>
    </w:p>
    <w:p w:rsidR="002E5B8B" w:rsidRPr="006A49B3" w:rsidRDefault="002E5B8B" w:rsidP="00963B27">
      <w:pPr>
        <w:spacing w:before="120" w:after="120"/>
        <w:jc w:val="both"/>
        <w:rPr>
          <w:rFonts w:ascii="Times New Roman" w:hAnsi="Times New Roman"/>
          <w:bCs/>
        </w:rPr>
      </w:pPr>
      <w:r w:rsidRPr="006A49B3">
        <w:rPr>
          <w:rFonts w:ascii="Times New Roman" w:hAnsi="Times New Roman"/>
          <w:bCs/>
        </w:rPr>
        <w:t xml:space="preserve">b) Hàn xương liên thân: không thực hiện đơn thuần (nghĩa là thường đi kèm với các biện pháp cố định khác như: vít cuống cung, vít mặt khớp, chốt </w:t>
      </w:r>
      <w:r w:rsidR="00662486" w:rsidRPr="006A49B3">
        <w:rPr>
          <w:rFonts w:ascii="Times New Roman" w:hAnsi="Times New Roman"/>
          <w:bCs/>
        </w:rPr>
        <w:t>mặt</w:t>
      </w:r>
      <w:r w:rsidRPr="006A49B3">
        <w:rPr>
          <w:rFonts w:ascii="Times New Roman" w:hAnsi="Times New Roman"/>
          <w:bCs/>
        </w:rPr>
        <w:t xml:space="preserve"> khớp,</w:t>
      </w:r>
      <w:r w:rsidR="00662486" w:rsidRPr="006A49B3">
        <w:rPr>
          <w:rFonts w:ascii="Times New Roman" w:hAnsi="Times New Roman"/>
          <w:bCs/>
        </w:rPr>
        <w:t xml:space="preserve"> kẹp mỏm gai…)</w:t>
      </w:r>
    </w:p>
    <w:p w:rsidR="00662486" w:rsidRPr="006A49B3" w:rsidRDefault="00662486" w:rsidP="00963B27">
      <w:pPr>
        <w:spacing w:before="120" w:after="120"/>
        <w:jc w:val="both"/>
        <w:rPr>
          <w:rFonts w:ascii="Times New Roman" w:hAnsi="Times New Roman"/>
          <w:bCs/>
        </w:rPr>
      </w:pPr>
      <w:r w:rsidRPr="006A49B3">
        <w:rPr>
          <w:rFonts w:ascii="Times New Roman" w:hAnsi="Times New Roman"/>
          <w:bCs/>
        </w:rPr>
        <w:tab/>
        <w:t>+Hàn xương liên thân lối sau (PLIF): thường đặt mảnh ghép 2 bên</w:t>
      </w:r>
    </w:p>
    <w:p w:rsidR="00662486" w:rsidRPr="006A49B3" w:rsidRDefault="00662486" w:rsidP="00963B27">
      <w:pPr>
        <w:spacing w:before="120" w:after="120"/>
        <w:jc w:val="both"/>
        <w:rPr>
          <w:rFonts w:ascii="Times New Roman" w:hAnsi="Times New Roman"/>
          <w:bCs/>
        </w:rPr>
      </w:pPr>
      <w:r w:rsidRPr="006A49B3">
        <w:rPr>
          <w:rFonts w:ascii="Times New Roman" w:hAnsi="Times New Roman"/>
          <w:bCs/>
        </w:rPr>
        <w:tab/>
        <w:t>+Hàn xương liên thân qua lổ liên hợp (TLIF): thường đặt mảnh ghép một bên qua vị trí cắt bỏ mặt khớp.</w:t>
      </w:r>
    </w:p>
    <w:p w:rsidR="00662486" w:rsidRPr="006A49B3" w:rsidRDefault="00662486" w:rsidP="00963B27">
      <w:pPr>
        <w:spacing w:before="120" w:after="120"/>
        <w:jc w:val="both"/>
        <w:rPr>
          <w:rFonts w:ascii="Times New Roman" w:hAnsi="Times New Roman"/>
          <w:bCs/>
        </w:rPr>
      </w:pPr>
      <w:r w:rsidRPr="006A49B3">
        <w:rPr>
          <w:rFonts w:ascii="Times New Roman" w:hAnsi="Times New Roman"/>
          <w:bCs/>
        </w:rPr>
        <w:t>10.2.2. Các thủ thuật làm tăng chiều cao khoảng gian đốt sống, qua đó gián tiếp giải ép lổ liên hợp mà không cần giải ép trực tiếp</w:t>
      </w:r>
    </w:p>
    <w:p w:rsidR="00662486" w:rsidRPr="006A49B3" w:rsidRDefault="00662486" w:rsidP="00963B27">
      <w:pPr>
        <w:spacing w:before="120" w:after="120"/>
        <w:jc w:val="both"/>
        <w:rPr>
          <w:rFonts w:ascii="Times New Roman" w:hAnsi="Times New Roman"/>
          <w:bCs/>
        </w:rPr>
      </w:pPr>
      <w:r w:rsidRPr="006A49B3">
        <w:rPr>
          <w:rFonts w:ascii="Times New Roman" w:hAnsi="Times New Roman"/>
          <w:bCs/>
        </w:rPr>
        <w:t>a)</w:t>
      </w:r>
      <w:r w:rsidR="00A35583" w:rsidRPr="006A49B3">
        <w:rPr>
          <w:rFonts w:ascii="Times New Roman" w:hAnsi="Times New Roman"/>
          <w:bCs/>
        </w:rPr>
        <w:t xml:space="preserve"> Hàn xương liên thân lối trước (ALIF): qua mở bụng</w:t>
      </w:r>
    </w:p>
    <w:p w:rsidR="00A35583" w:rsidRPr="006A49B3" w:rsidRDefault="00A35583" w:rsidP="00963B27">
      <w:pPr>
        <w:spacing w:before="120" w:after="120"/>
        <w:jc w:val="both"/>
        <w:rPr>
          <w:rFonts w:ascii="Times New Roman" w:hAnsi="Times New Roman"/>
          <w:bCs/>
        </w:rPr>
      </w:pPr>
      <w:r w:rsidRPr="006A49B3">
        <w:rPr>
          <w:rFonts w:ascii="Times New Roman" w:hAnsi="Times New Roman"/>
          <w:bCs/>
        </w:rPr>
        <w:t xml:space="preserve">b) Hàn xương liên thân bên: một số kỹ thuật như hàn xương liên thân lối xa bên (extreme lateral interbody fusion </w:t>
      </w:r>
      <w:proofErr w:type="gramStart"/>
      <w:r w:rsidRPr="006A49B3">
        <w:rPr>
          <w:rFonts w:ascii="Times New Roman" w:hAnsi="Times New Roman"/>
          <w:bCs/>
        </w:rPr>
        <w:t>XLIF</w:t>
      </w:r>
      <w:r w:rsidRPr="006A49B3">
        <w:rPr>
          <w:rFonts w:ascii="Times New Roman" w:hAnsi="Times New Roman"/>
          <w:bCs/>
          <w:vertAlign w:val="superscript"/>
        </w:rPr>
        <w:t>TM</w:t>
      </w:r>
      <w:r w:rsidR="00CD4E07">
        <w:rPr>
          <w:rFonts w:ascii="Times New Roman" w:hAnsi="Times New Roman"/>
          <w:bCs/>
        </w:rPr>
        <w:t xml:space="preserve"> </w:t>
      </w:r>
      <w:r w:rsidR="008A3CF8">
        <w:rPr>
          <w:rFonts w:ascii="Times New Roman" w:hAnsi="Times New Roman"/>
          <w:bCs/>
        </w:rPr>
        <w:t>)</w:t>
      </w:r>
      <w:proofErr w:type="gramEnd"/>
      <w:r w:rsidR="008A3CF8">
        <w:rPr>
          <w:rFonts w:ascii="Times New Roman" w:hAnsi="Times New Roman"/>
          <w:bCs/>
        </w:rPr>
        <w:t xml:space="preserve"> </w:t>
      </w:r>
      <w:r w:rsidRPr="006A49B3">
        <w:rPr>
          <w:rFonts w:ascii="Times New Roman" w:hAnsi="Times New Roman"/>
          <w:bCs/>
        </w:rPr>
        <w:t>hoặc bên trực tiếp (DLIF</w:t>
      </w:r>
      <w:r w:rsidRPr="006A49B3">
        <w:rPr>
          <w:rFonts w:ascii="Times New Roman" w:hAnsi="Times New Roman"/>
          <w:bCs/>
          <w:vertAlign w:val="superscript"/>
        </w:rPr>
        <w:t>TM</w:t>
      </w:r>
      <w:r w:rsidRPr="006A49B3">
        <w:rPr>
          <w:rFonts w:ascii="Times New Roman" w:hAnsi="Times New Roman"/>
          <w:bCs/>
        </w:rPr>
        <w:t>).</w:t>
      </w:r>
    </w:p>
    <w:p w:rsidR="00A35583" w:rsidRPr="006A49B3" w:rsidRDefault="00A35583" w:rsidP="00963B27">
      <w:pPr>
        <w:spacing w:before="120" w:after="120"/>
        <w:jc w:val="both"/>
        <w:rPr>
          <w:rFonts w:ascii="Times New Roman" w:hAnsi="Times New Roman"/>
          <w:bCs/>
        </w:rPr>
      </w:pPr>
      <w:r w:rsidRPr="006A49B3">
        <w:rPr>
          <w:rFonts w:ascii="Times New Roman" w:hAnsi="Times New Roman"/>
          <w:bCs/>
        </w:rPr>
        <w:t>c) Hàn xương liên thân ngang (axial lumbar interbody fusion Ax-LIF): chỉ sử dụng ở L5-S1.</w:t>
      </w:r>
    </w:p>
    <w:p w:rsidR="00A35583" w:rsidRPr="006A49B3" w:rsidRDefault="00A35583" w:rsidP="00963B27">
      <w:pPr>
        <w:spacing w:before="120" w:after="120"/>
        <w:jc w:val="both"/>
        <w:rPr>
          <w:rFonts w:ascii="Times New Roman" w:hAnsi="Times New Roman"/>
          <w:bCs/>
        </w:rPr>
      </w:pPr>
      <w:r w:rsidRPr="006A49B3">
        <w:rPr>
          <w:rFonts w:ascii="Times New Roman" w:hAnsi="Times New Roman"/>
          <w:bCs/>
        </w:rPr>
        <w:t>10.2.3</w:t>
      </w:r>
      <w:r w:rsidR="006A49B3" w:rsidRPr="006A49B3">
        <w:rPr>
          <w:rFonts w:ascii="Times New Roman" w:hAnsi="Times New Roman"/>
          <w:bCs/>
        </w:rPr>
        <w:t>. Hạn chế ưỡn bằng dụng cụ giãn khoảng gian mỏm gai</w:t>
      </w:r>
      <w:r w:rsidR="006354DB">
        <w:rPr>
          <w:rFonts w:ascii="Times New Roman" w:hAnsi="Times New Roman"/>
          <w:bCs/>
        </w:rPr>
        <w:t xml:space="preserve"> đốt sống</w:t>
      </w:r>
      <w:r w:rsidR="006A49B3" w:rsidRPr="006A49B3">
        <w:rPr>
          <w:rFonts w:ascii="Times New Roman" w:hAnsi="Times New Roman"/>
          <w:bCs/>
        </w:rPr>
        <w:t xml:space="preserve"> (interspinous spacer, ví dụ: X-Stop</w:t>
      </w:r>
      <w:r w:rsidR="006A49B3" w:rsidRPr="006A49B3">
        <w:rPr>
          <w:rFonts w:ascii="Times New Roman" w:hAnsi="Times New Roman"/>
          <w:bCs/>
          <w:vertAlign w:val="superscript"/>
        </w:rPr>
        <w:t>®</w:t>
      </w:r>
      <w:r w:rsidR="006A49B3" w:rsidRPr="006A49B3">
        <w:rPr>
          <w:rFonts w:ascii="Times New Roman" w:hAnsi="Times New Roman"/>
          <w:bCs/>
        </w:rPr>
        <w:t>).</w:t>
      </w:r>
    </w:p>
    <w:p w:rsidR="006A49B3" w:rsidRDefault="006354DB" w:rsidP="00963B27">
      <w:pPr>
        <w:spacing w:before="120" w:after="120"/>
        <w:jc w:val="both"/>
        <w:rPr>
          <w:rFonts w:ascii="Times New Roman" w:hAnsi="Times New Roman"/>
          <w:b/>
          <w:bCs/>
        </w:rPr>
      </w:pPr>
      <w:r>
        <w:rPr>
          <w:rFonts w:ascii="Times New Roman" w:hAnsi="Times New Roman"/>
          <w:b/>
          <w:bCs/>
        </w:rPr>
        <w:t>Lựa chọn phương pháp</w:t>
      </w:r>
    </w:p>
    <w:p w:rsidR="006354DB" w:rsidRPr="00B42F6A" w:rsidRDefault="006354DB" w:rsidP="006354DB">
      <w:pPr>
        <w:spacing w:before="120" w:after="120"/>
        <w:jc w:val="both"/>
        <w:rPr>
          <w:rFonts w:ascii="Times New Roman" w:hAnsi="Times New Roman"/>
          <w:bCs/>
        </w:rPr>
      </w:pPr>
      <w:r w:rsidRPr="00B42F6A">
        <w:rPr>
          <w:rFonts w:ascii="Times New Roman" w:hAnsi="Times New Roman"/>
          <w:bCs/>
        </w:rPr>
        <w:t>10.2.4. Giải ép gián tiếp (ALIF, XLIF, X-Stop):</w:t>
      </w:r>
    </w:p>
    <w:p w:rsidR="006354DB" w:rsidRPr="00B42F6A" w:rsidRDefault="006354DB" w:rsidP="006354DB">
      <w:pPr>
        <w:spacing w:before="120" w:after="120"/>
        <w:jc w:val="both"/>
        <w:rPr>
          <w:rFonts w:ascii="Times New Roman" w:hAnsi="Times New Roman"/>
          <w:bCs/>
        </w:rPr>
      </w:pPr>
      <w:r w:rsidRPr="00B42F6A">
        <w:rPr>
          <w:rFonts w:ascii="Times New Roman" w:hAnsi="Times New Roman"/>
          <w:bCs/>
        </w:rPr>
        <w:t>a) Khi hẹp lổ liên hợp có vẻ là vấn đề nổi trội (ví dụ như</w:t>
      </w:r>
      <w:r w:rsidR="00CD4E07">
        <w:rPr>
          <w:rFonts w:ascii="Times New Roman" w:hAnsi="Times New Roman"/>
          <w:bCs/>
        </w:rPr>
        <w:t xml:space="preserve"> </w:t>
      </w:r>
      <w:r w:rsidRPr="00B42F6A">
        <w:rPr>
          <w:rFonts w:ascii="Times New Roman" w:hAnsi="Times New Roman"/>
          <w:bCs/>
        </w:rPr>
        <w:t xml:space="preserve">mất </w:t>
      </w:r>
      <w:r w:rsidR="00BD5D50" w:rsidRPr="00B42F6A">
        <w:rPr>
          <w:rFonts w:ascii="Times New Roman" w:hAnsi="Times New Roman"/>
          <w:bCs/>
        </w:rPr>
        <w:t xml:space="preserve">chiều cao </w:t>
      </w:r>
      <w:r w:rsidRPr="00B42F6A">
        <w:rPr>
          <w:rFonts w:ascii="Times New Roman" w:hAnsi="Times New Roman"/>
          <w:bCs/>
        </w:rPr>
        <w:t xml:space="preserve">khoảng gian đốt sống, </w:t>
      </w:r>
      <w:r w:rsidR="00BD5D50" w:rsidRPr="00B42F6A">
        <w:rPr>
          <w:rFonts w:ascii="Times New Roman" w:hAnsi="Times New Roman"/>
          <w:bCs/>
        </w:rPr>
        <w:t>phì đại mặt khớp, ở bên lõm trong vẹo cột sống)</w:t>
      </w:r>
    </w:p>
    <w:p w:rsidR="00BD5D50" w:rsidRPr="00B42F6A" w:rsidRDefault="00BD5D50" w:rsidP="006354DB">
      <w:pPr>
        <w:spacing w:before="120" w:after="120"/>
        <w:jc w:val="both"/>
        <w:rPr>
          <w:rFonts w:ascii="Times New Roman" w:hAnsi="Times New Roman"/>
          <w:bCs/>
        </w:rPr>
      </w:pPr>
      <w:r w:rsidRPr="00B42F6A">
        <w:rPr>
          <w:rFonts w:ascii="Times New Roman" w:hAnsi="Times New Roman"/>
          <w:bCs/>
        </w:rPr>
        <w:t>b)</w:t>
      </w:r>
      <w:r w:rsidR="008A3CF8">
        <w:rPr>
          <w:rFonts w:ascii="Times New Roman" w:hAnsi="Times New Roman"/>
          <w:bCs/>
        </w:rPr>
        <w:t xml:space="preserve"> </w:t>
      </w:r>
      <w:r w:rsidRPr="00B42F6A">
        <w:rPr>
          <w:rFonts w:ascii="Times New Roman" w:hAnsi="Times New Roman"/>
          <w:bCs/>
        </w:rPr>
        <w:t>Đã phẫu thuật cột sống trước đó làm cho việc bộc lộ rễ thần kinh khó khăn hoặc nguy hiểm hơn</w:t>
      </w:r>
    </w:p>
    <w:p w:rsidR="00BD5D50" w:rsidRPr="00B42F6A" w:rsidRDefault="00BD5D50" w:rsidP="006354DB">
      <w:pPr>
        <w:spacing w:before="120" w:after="120"/>
        <w:jc w:val="both"/>
        <w:rPr>
          <w:rFonts w:ascii="Times New Roman" w:hAnsi="Times New Roman"/>
          <w:bCs/>
        </w:rPr>
      </w:pPr>
      <w:r w:rsidRPr="00B42F6A">
        <w:rPr>
          <w:rFonts w:ascii="Times New Roman" w:hAnsi="Times New Roman"/>
          <w:bCs/>
        </w:rPr>
        <w:t>c) Khi khoảng đĩa đệm bị chèn ép (nếu khoảng gian đĩa đệm</w:t>
      </w:r>
      <w:r w:rsidR="00B24419" w:rsidRPr="00B42F6A">
        <w:rPr>
          <w:rFonts w:ascii="Times New Roman" w:hAnsi="Times New Roman"/>
          <w:bCs/>
        </w:rPr>
        <w:t xml:space="preserve"> lớn và đĩa đệm</w:t>
      </w:r>
      <w:r w:rsidR="00CD4E07">
        <w:rPr>
          <w:rFonts w:ascii="Times New Roman" w:hAnsi="Times New Roman"/>
          <w:bCs/>
        </w:rPr>
        <w:t xml:space="preserve"> </w:t>
      </w:r>
      <w:r w:rsidRPr="00B42F6A">
        <w:rPr>
          <w:rFonts w:ascii="Times New Roman" w:hAnsi="Times New Roman"/>
          <w:bCs/>
        </w:rPr>
        <w:t>bình thường</w:t>
      </w:r>
      <w:r w:rsidR="00B24419" w:rsidRPr="00B42F6A">
        <w:rPr>
          <w:rFonts w:ascii="Times New Roman" w:hAnsi="Times New Roman"/>
          <w:bCs/>
        </w:rPr>
        <w:t xml:space="preserve"> thì khó để làm giãn)</w:t>
      </w:r>
    </w:p>
    <w:p w:rsidR="00B24419" w:rsidRPr="00B42F6A" w:rsidRDefault="00B24419" w:rsidP="006354DB">
      <w:pPr>
        <w:spacing w:before="120" w:after="120"/>
        <w:jc w:val="both"/>
        <w:rPr>
          <w:rFonts w:ascii="Times New Roman" w:hAnsi="Times New Roman"/>
          <w:bCs/>
        </w:rPr>
      </w:pPr>
      <w:r w:rsidRPr="00B42F6A">
        <w:rPr>
          <w:rFonts w:ascii="Times New Roman" w:hAnsi="Times New Roman"/>
          <w:bCs/>
        </w:rPr>
        <w:t>10.2.5. Giải ép trực tiếp (cắt bản sống)</w:t>
      </w:r>
    </w:p>
    <w:p w:rsidR="007263DB" w:rsidRDefault="00B24419" w:rsidP="00B24419">
      <w:pPr>
        <w:spacing w:before="120" w:after="120"/>
        <w:jc w:val="both"/>
        <w:rPr>
          <w:rFonts w:ascii="Times New Roman" w:hAnsi="Times New Roman"/>
        </w:rPr>
      </w:pPr>
      <w:r>
        <w:rPr>
          <w:rFonts w:ascii="Times New Roman" w:hAnsi="Times New Roman"/>
        </w:rPr>
        <w:t xml:space="preserve">a) Chỉ hẹp ống sống trung tâm, đặc biệt khi chiều cao đĩa đệm và lổ liên hợp được bảo tồn tốt. </w:t>
      </w:r>
    </w:p>
    <w:p w:rsidR="00B24419" w:rsidRDefault="00B24419" w:rsidP="00B24419">
      <w:pPr>
        <w:spacing w:before="120" w:after="120"/>
        <w:jc w:val="both"/>
        <w:rPr>
          <w:rFonts w:ascii="Times New Roman" w:hAnsi="Times New Roman"/>
        </w:rPr>
      </w:pPr>
      <w:r>
        <w:rPr>
          <w:rFonts w:ascii="Times New Roman" w:hAnsi="Times New Roman"/>
        </w:rPr>
        <w:t>b) Khi có sự chèn ép khu trú, tổn thương có thể chỉnh sửa, ví dụ thoát vị đĩa đệm, nang hoạt dịch, u trong ống sống</w:t>
      </w:r>
    </w:p>
    <w:p w:rsidR="00B24419" w:rsidRDefault="00B24419" w:rsidP="00B24419">
      <w:pPr>
        <w:spacing w:before="120" w:after="120"/>
        <w:jc w:val="both"/>
        <w:rPr>
          <w:rFonts w:ascii="Times New Roman" w:hAnsi="Times New Roman"/>
        </w:rPr>
      </w:pPr>
      <w:r>
        <w:rPr>
          <w:rFonts w:ascii="Times New Roman" w:hAnsi="Times New Roman"/>
        </w:rPr>
        <w:t>c) Để tránh hàn xương (trong những ca chọn lọc)</w:t>
      </w:r>
    </w:p>
    <w:p w:rsidR="00B24419" w:rsidRDefault="00B24419" w:rsidP="00B24419">
      <w:pPr>
        <w:spacing w:before="120" w:after="120"/>
        <w:jc w:val="both"/>
        <w:rPr>
          <w:rFonts w:ascii="Times New Roman" w:hAnsi="Times New Roman"/>
        </w:rPr>
      </w:pPr>
      <w:r>
        <w:rPr>
          <w:rFonts w:ascii="Times New Roman" w:hAnsi="Times New Roman"/>
        </w:rPr>
        <w:t>10.2.6. Hàn xương kết hợp giải áp trực tiếp hoặc gián tiếp:</w:t>
      </w:r>
    </w:p>
    <w:p w:rsidR="00BD4270" w:rsidRDefault="00BD4270" w:rsidP="00B24419">
      <w:pPr>
        <w:spacing w:before="120" w:after="120"/>
        <w:jc w:val="both"/>
        <w:rPr>
          <w:rFonts w:ascii="Times New Roman" w:hAnsi="Times New Roman"/>
        </w:rPr>
      </w:pPr>
      <w:proofErr w:type="gramStart"/>
      <w:r>
        <w:rPr>
          <w:rFonts w:ascii="Times New Roman" w:hAnsi="Times New Roman"/>
        </w:rPr>
        <w:t>a)</w:t>
      </w:r>
      <w:proofErr w:type="gramEnd"/>
      <w:r>
        <w:rPr>
          <w:rFonts w:ascii="Times New Roman" w:hAnsi="Times New Roman"/>
        </w:rPr>
        <w:t>Trượt đốt sống (đặc biệt &gt; độ I)</w:t>
      </w:r>
    </w:p>
    <w:p w:rsidR="00BD4270" w:rsidRDefault="00BD4270" w:rsidP="00B24419">
      <w:pPr>
        <w:spacing w:before="120" w:after="120"/>
        <w:jc w:val="both"/>
        <w:rPr>
          <w:rFonts w:ascii="Times New Roman" w:hAnsi="Times New Roman"/>
        </w:rPr>
      </w:pPr>
      <w:r>
        <w:rPr>
          <w:rFonts w:ascii="Times New Roman" w:hAnsi="Times New Roman"/>
        </w:rPr>
        <w:t>b) Mất thăng bằng trên mặt phẳng dọc có triệu chứng hoặc vẹo cột sống do thoái hóa</w:t>
      </w:r>
    </w:p>
    <w:p w:rsidR="00BD4270" w:rsidRDefault="00BD4270" w:rsidP="00B24419">
      <w:pPr>
        <w:spacing w:before="120" w:after="120"/>
        <w:jc w:val="both"/>
        <w:rPr>
          <w:rFonts w:ascii="Times New Roman" w:hAnsi="Times New Roman"/>
        </w:rPr>
      </w:pPr>
      <w:r>
        <w:rPr>
          <w:rFonts w:ascii="Times New Roman" w:hAnsi="Times New Roman"/>
        </w:rPr>
        <w:t>c) Mất vững trên phim</w:t>
      </w:r>
      <w:r w:rsidR="00CD4E07">
        <w:rPr>
          <w:rFonts w:ascii="Times New Roman" w:hAnsi="Times New Roman"/>
        </w:rPr>
        <w:t xml:space="preserve"> </w:t>
      </w:r>
      <w:r>
        <w:rPr>
          <w:rFonts w:ascii="Times New Roman" w:hAnsi="Times New Roman"/>
        </w:rPr>
        <w:t>nghiêng cột sống gập/ngửa.</w:t>
      </w:r>
    </w:p>
    <w:p w:rsidR="00BD4270" w:rsidRDefault="00BD4270" w:rsidP="00B24419">
      <w:pPr>
        <w:spacing w:before="120" w:after="120"/>
        <w:jc w:val="both"/>
        <w:rPr>
          <w:rFonts w:ascii="Times New Roman" w:hAnsi="Times New Roman"/>
        </w:rPr>
      </w:pPr>
      <w:r>
        <w:rPr>
          <w:rFonts w:ascii="Times New Roman" w:hAnsi="Times New Roman"/>
        </w:rPr>
        <w:t>d) Dự đoán giải ép sẽ làm mất vững cột sống (ví dụ lấy bỏ mặt khớp để làm TLIF)</w:t>
      </w:r>
    </w:p>
    <w:p w:rsidR="00BD4270" w:rsidRDefault="00BD4270" w:rsidP="00B24419">
      <w:pPr>
        <w:spacing w:before="120" w:after="120"/>
        <w:jc w:val="both"/>
        <w:rPr>
          <w:rFonts w:ascii="Times New Roman" w:hAnsi="Times New Roman"/>
        </w:rPr>
      </w:pPr>
      <w:r>
        <w:rPr>
          <w:rFonts w:ascii="Times New Roman" w:hAnsi="Times New Roman"/>
        </w:rPr>
        <w:lastRenderedPageBreak/>
        <w:t>e) Thoát vị đĩa đệm tái phát nhiều lần (3 lần ở tại 1 đĩa đệm)</w:t>
      </w:r>
    </w:p>
    <w:p w:rsidR="00BD4270" w:rsidRDefault="00BD4270" w:rsidP="00B24419">
      <w:pPr>
        <w:spacing w:before="120" w:after="120"/>
        <w:jc w:val="both"/>
        <w:rPr>
          <w:rFonts w:ascii="Times New Roman" w:hAnsi="Times New Roman"/>
        </w:rPr>
      </w:pPr>
      <w:r>
        <w:rPr>
          <w:rFonts w:ascii="Times New Roman" w:hAnsi="Times New Roman"/>
        </w:rPr>
        <w:t xml:space="preserve">f) Tranh cãi: </w:t>
      </w:r>
      <w:r w:rsidR="00F87030">
        <w:rPr>
          <w:rFonts w:ascii="Times New Roman" w:hAnsi="Times New Roman"/>
        </w:rPr>
        <w:t>Hình ảnh đ</w:t>
      </w:r>
      <w:r>
        <w:rPr>
          <w:rFonts w:ascii="Times New Roman" w:hAnsi="Times New Roman"/>
        </w:rPr>
        <w:t xml:space="preserve">ĩa </w:t>
      </w:r>
      <w:r w:rsidR="00F87030">
        <w:rPr>
          <w:rFonts w:ascii="Times New Roman" w:hAnsi="Times New Roman"/>
        </w:rPr>
        <w:t xml:space="preserve">đệm </w:t>
      </w:r>
      <w:r>
        <w:rPr>
          <w:rFonts w:ascii="Times New Roman" w:hAnsi="Times New Roman"/>
        </w:rPr>
        <w:t>đen (black disc) trên MRI</w:t>
      </w:r>
      <w:r w:rsidR="00CD4E07">
        <w:rPr>
          <w:rFonts w:ascii="Times New Roman" w:hAnsi="Times New Roman"/>
        </w:rPr>
        <w:t xml:space="preserve"> </w:t>
      </w:r>
      <w:r w:rsidR="00B42F6A">
        <w:rPr>
          <w:rFonts w:ascii="Times New Roman" w:hAnsi="Times New Roman"/>
        </w:rPr>
        <w:t>tương ứng với chụp đĩa đệm dương tính tại tầng đó:</w:t>
      </w:r>
      <w:r w:rsidR="00F87030">
        <w:rPr>
          <w:rFonts w:ascii="Times New Roman" w:hAnsi="Times New Roman"/>
        </w:rPr>
        <w:t xml:space="preserve"> mổ</w:t>
      </w:r>
      <w:r w:rsidR="00B42F6A">
        <w:rPr>
          <w:rFonts w:ascii="Times New Roman" w:hAnsi="Times New Roman"/>
        </w:rPr>
        <w:t xml:space="preserve"> hàn xương </w:t>
      </w:r>
      <w:r w:rsidR="00F87030">
        <w:rPr>
          <w:rFonts w:ascii="Times New Roman" w:hAnsi="Times New Roman"/>
        </w:rPr>
        <w:t xml:space="preserve">nhưng </w:t>
      </w:r>
      <w:r w:rsidR="00B42F6A">
        <w:rPr>
          <w:rFonts w:ascii="Times New Roman" w:hAnsi="Times New Roman"/>
        </w:rPr>
        <w:t>không giải ép được khuyến cáo khi không có sự chèn ép thần kinh.</w:t>
      </w:r>
    </w:p>
    <w:p w:rsidR="00B42F6A" w:rsidRDefault="007D7D51" w:rsidP="00B24419">
      <w:pPr>
        <w:spacing w:before="120" w:after="120"/>
        <w:jc w:val="both"/>
        <w:rPr>
          <w:rFonts w:ascii="Times New Roman" w:hAnsi="Times New Roman"/>
          <w:b/>
        </w:rPr>
      </w:pPr>
      <w:r>
        <w:rPr>
          <w:rFonts w:ascii="Times New Roman" w:hAnsi="Times New Roman"/>
          <w:b/>
        </w:rPr>
        <w:t xml:space="preserve">Nguy cơ trượt </w:t>
      </w:r>
      <w:r w:rsidR="00B42F6A" w:rsidRPr="00B42F6A">
        <w:rPr>
          <w:rFonts w:ascii="Times New Roman" w:hAnsi="Times New Roman"/>
          <w:b/>
        </w:rPr>
        <w:t xml:space="preserve">đốt sống </w:t>
      </w:r>
    </w:p>
    <w:p w:rsidR="008B06ED" w:rsidRPr="007D7D51" w:rsidRDefault="008B06ED" w:rsidP="00B24419">
      <w:pPr>
        <w:spacing w:before="120" w:after="120"/>
        <w:jc w:val="both"/>
        <w:rPr>
          <w:rFonts w:ascii="Times New Roman" w:hAnsi="Times New Roman"/>
        </w:rPr>
      </w:pPr>
      <w:proofErr w:type="gramStart"/>
      <w:r w:rsidRPr="007D7D51">
        <w:rPr>
          <w:rFonts w:ascii="Times New Roman" w:hAnsi="Times New Roman"/>
        </w:rPr>
        <w:t xml:space="preserve">Trượt đốt sống có thể xảy </w:t>
      </w:r>
      <w:r w:rsidR="008A3CF8">
        <w:rPr>
          <w:rFonts w:ascii="Times New Roman" w:hAnsi="Times New Roman"/>
        </w:rPr>
        <w:t xml:space="preserve">ra </w:t>
      </w:r>
      <w:r w:rsidR="00F04DDD">
        <w:rPr>
          <w:rFonts w:ascii="Times New Roman" w:hAnsi="Times New Roman"/>
        </w:rPr>
        <w:t xml:space="preserve">ở bệnh nhân </w:t>
      </w:r>
      <w:r w:rsidRPr="007D7D51">
        <w:rPr>
          <w:rFonts w:ascii="Times New Roman" w:hAnsi="Times New Roman"/>
        </w:rPr>
        <w:t>không</w:t>
      </w:r>
      <w:r w:rsidR="00F04DDD">
        <w:rPr>
          <w:rFonts w:ascii="Times New Roman" w:hAnsi="Times New Roman"/>
        </w:rPr>
        <w:t xml:space="preserve"> trải qua</w:t>
      </w:r>
      <w:r w:rsidRPr="007D7D51">
        <w:rPr>
          <w:rFonts w:ascii="Times New Roman" w:hAnsi="Times New Roman"/>
        </w:rPr>
        <w:t xml:space="preserve"> phẫu thuật giải ép, nhưng thường phổ biến hơn sau phẫu thuật.</w:t>
      </w:r>
      <w:proofErr w:type="gramEnd"/>
      <w:r w:rsidRPr="007D7D51">
        <w:rPr>
          <w:rFonts w:ascii="Times New Roman" w:hAnsi="Times New Roman"/>
        </w:rPr>
        <w:t xml:space="preserve"> </w:t>
      </w:r>
      <w:proofErr w:type="gramStart"/>
      <w:r w:rsidRPr="007D7D51">
        <w:rPr>
          <w:rFonts w:ascii="Times New Roman" w:hAnsi="Times New Roman"/>
        </w:rPr>
        <w:t>Tuy nhiên, mất vững sau khi cắt bản sống giải ép thì hiếm gặp (chỉ 1% các trường hợp cắt bản sống điều trị hẹp ống sống sẽ xuất</w:t>
      </w:r>
      <w:r w:rsidR="00CD4E07">
        <w:rPr>
          <w:rFonts w:ascii="Times New Roman" w:hAnsi="Times New Roman"/>
        </w:rPr>
        <w:t xml:space="preserve"> </w:t>
      </w:r>
      <w:r w:rsidRPr="007D7D51">
        <w:rPr>
          <w:rFonts w:ascii="Times New Roman" w:hAnsi="Times New Roman"/>
        </w:rPr>
        <w:t>hiện trượt đốt sống tiến triển).</w:t>
      </w:r>
      <w:proofErr w:type="gramEnd"/>
      <w:r w:rsidRPr="007D7D51">
        <w:rPr>
          <w:rFonts w:ascii="Times New Roman" w:hAnsi="Times New Roman"/>
        </w:rPr>
        <w:t xml:space="preserve"> Hiếm khi cần phải hàn xương để dự phòng trượt tiến triển ở bệnh</w:t>
      </w:r>
      <w:r w:rsidR="00F04DDD">
        <w:rPr>
          <w:rFonts w:ascii="Times New Roman" w:hAnsi="Times New Roman"/>
        </w:rPr>
        <w:t xml:space="preserve"> nhân hẹp ống sống do thoái hóa</w:t>
      </w:r>
      <w:r w:rsidRPr="007D7D51">
        <w:rPr>
          <w:rFonts w:ascii="Times New Roman" w:hAnsi="Times New Roman"/>
        </w:rPr>
        <w:t>.</w:t>
      </w:r>
    </w:p>
    <w:p w:rsidR="007263DB" w:rsidRPr="0053224C" w:rsidRDefault="0053224C" w:rsidP="0053224C">
      <w:pPr>
        <w:spacing w:before="120" w:after="120"/>
        <w:jc w:val="both"/>
        <w:rPr>
          <w:rFonts w:ascii="Times New Roman" w:hAnsi="Times New Roman"/>
          <w:b/>
        </w:rPr>
      </w:pPr>
      <w:proofErr w:type="gramStart"/>
      <w:r w:rsidRPr="007D7D51">
        <w:rPr>
          <w:rFonts w:ascii="Times New Roman" w:hAnsi="Times New Roman"/>
        </w:rPr>
        <w:t>Đối với trượt độ I và độ II, cắt bản sống không hàn xương có thể được xem xét</w:t>
      </w:r>
      <w:r>
        <w:rPr>
          <w:rFonts w:ascii="Times New Roman" w:hAnsi="Times New Roman"/>
          <w:b/>
        </w:rPr>
        <w:t>.</w:t>
      </w:r>
      <w:proofErr w:type="gramEnd"/>
      <w:r>
        <w:rPr>
          <w:rFonts w:ascii="Times New Roman" w:hAnsi="Times New Roman"/>
          <w:b/>
        </w:rPr>
        <w:t xml:space="preserve"> </w:t>
      </w:r>
      <w:proofErr w:type="gramStart"/>
      <w:r>
        <w:rPr>
          <w:rFonts w:ascii="Times New Roman" w:hAnsi="Times New Roman"/>
        </w:rPr>
        <w:t>Sự vững của cột sống</w:t>
      </w:r>
      <w:r w:rsidR="007263DB" w:rsidRPr="00C646E4">
        <w:rPr>
          <w:rFonts w:ascii="Times New Roman" w:hAnsi="Times New Roman"/>
        </w:rPr>
        <w:t xml:space="preserve"> (không cần </w:t>
      </w:r>
      <w:r>
        <w:rPr>
          <w:rFonts w:ascii="Times New Roman" w:hAnsi="Times New Roman"/>
        </w:rPr>
        <w:t>bắt phương tiện</w:t>
      </w:r>
      <w:r w:rsidR="007263DB" w:rsidRPr="00C646E4">
        <w:rPr>
          <w:rFonts w:ascii="Times New Roman" w:hAnsi="Times New Roman"/>
        </w:rPr>
        <w:t>)</w:t>
      </w:r>
      <w:r>
        <w:rPr>
          <w:rFonts w:ascii="Times New Roman" w:hAnsi="Times New Roman"/>
        </w:rPr>
        <w:t xml:space="preserve"> vẫn duy trì</w:t>
      </w:r>
      <w:r w:rsidR="007263DB" w:rsidRPr="00C646E4">
        <w:rPr>
          <w:rFonts w:ascii="Times New Roman" w:hAnsi="Times New Roman"/>
        </w:rPr>
        <w:t xml:space="preserve"> khi bảo tồn &gt; 50 – 60% mấu khớp trong lúc phẫu thuật và đĩa đệm không bị </w:t>
      </w:r>
      <w:r>
        <w:rPr>
          <w:rFonts w:ascii="Times New Roman" w:hAnsi="Times New Roman"/>
        </w:rPr>
        <w:t>xâm phạm</w:t>
      </w:r>
      <w:r w:rsidR="007263DB" w:rsidRPr="00C646E4">
        <w:rPr>
          <w:rFonts w:ascii="Times New Roman" w:hAnsi="Times New Roman"/>
        </w:rPr>
        <w:t xml:space="preserve"> (bảo tồn được</w:t>
      </w:r>
      <w:r>
        <w:rPr>
          <w:rFonts w:ascii="Times New Roman" w:hAnsi="Times New Roman"/>
        </w:rPr>
        <w:t xml:space="preserve"> sự toàn vẹn của </w:t>
      </w:r>
      <w:r w:rsidR="007263DB" w:rsidRPr="00C646E4">
        <w:rPr>
          <w:rFonts w:ascii="Times New Roman" w:hAnsi="Times New Roman"/>
        </w:rPr>
        <w:t>cột trước và cột giữa).</w:t>
      </w:r>
      <w:proofErr w:type="gramEnd"/>
      <w:r w:rsidR="007263DB" w:rsidRPr="00C646E4">
        <w:rPr>
          <w:rFonts w:ascii="Times New Roman" w:hAnsi="Times New Roman"/>
        </w:rPr>
        <w:t xml:space="preserve"> Bệnh nhân trẻ hay người hoạt động nhiều là </w:t>
      </w:r>
      <w:r>
        <w:rPr>
          <w:rFonts w:ascii="Times New Roman" w:hAnsi="Times New Roman"/>
        </w:rPr>
        <w:t xml:space="preserve">nhóm có nguy cơ bị trượt cao hơn. </w:t>
      </w:r>
      <w:proofErr w:type="gramStart"/>
      <w:r>
        <w:rPr>
          <w:rFonts w:ascii="Times New Roman" w:hAnsi="Times New Roman"/>
        </w:rPr>
        <w:t>Bệnh nhân có khoang đĩa đệm cao (bình thường) c</w:t>
      </w:r>
      <w:r w:rsidR="00A5595E">
        <w:rPr>
          <w:rFonts w:ascii="Times New Roman" w:hAnsi="Times New Roman"/>
        </w:rPr>
        <w:t>ó nguy cơ trượt cao hơn nhóm xẹp</w:t>
      </w:r>
      <w:r w:rsidR="007D7D51">
        <w:rPr>
          <w:rFonts w:ascii="Times New Roman" w:hAnsi="Times New Roman"/>
        </w:rPr>
        <w:t xml:space="preserve"> đĩa đệm.</w:t>
      </w:r>
      <w:proofErr w:type="gramEnd"/>
    </w:p>
    <w:p w:rsidR="007263DB" w:rsidRDefault="007D7D51" w:rsidP="007263DB">
      <w:pPr>
        <w:spacing w:before="120" w:after="120"/>
        <w:ind w:firstLine="720"/>
        <w:jc w:val="both"/>
        <w:rPr>
          <w:rFonts w:ascii="Times New Roman" w:hAnsi="Times New Roman"/>
        </w:rPr>
      </w:pPr>
      <w:r>
        <w:rPr>
          <w:rFonts w:ascii="Times New Roman" w:hAnsi="Times New Roman"/>
        </w:rPr>
        <w:t>Cách tiếp cận</w:t>
      </w:r>
      <w:r w:rsidR="00CD4E07">
        <w:rPr>
          <w:rFonts w:ascii="Times New Roman" w:hAnsi="Times New Roman"/>
        </w:rPr>
        <w:t xml:space="preserve"> </w:t>
      </w:r>
      <w:r>
        <w:rPr>
          <w:rFonts w:ascii="Times New Roman" w:hAnsi="Times New Roman"/>
        </w:rPr>
        <w:t xml:space="preserve">là chụp </w:t>
      </w:r>
      <w:r w:rsidR="007263DB" w:rsidRPr="00C646E4">
        <w:rPr>
          <w:rFonts w:ascii="Times New Roman" w:hAnsi="Times New Roman"/>
        </w:rPr>
        <w:t>Xquang cột sống thắt lưng cúi – ngửa tối đa trước mổ</w:t>
      </w:r>
      <w:r>
        <w:rPr>
          <w:rFonts w:ascii="Times New Roman" w:hAnsi="Times New Roman"/>
        </w:rPr>
        <w:t>,</w:t>
      </w:r>
      <w:r w:rsidR="007263DB" w:rsidRPr="00C646E4">
        <w:rPr>
          <w:rFonts w:ascii="Times New Roman" w:hAnsi="Times New Roman"/>
        </w:rPr>
        <w:t xml:space="preserve"> và </w:t>
      </w:r>
      <w:proofErr w:type="gramStart"/>
      <w:r>
        <w:rPr>
          <w:rFonts w:ascii="Times New Roman" w:hAnsi="Times New Roman"/>
        </w:rPr>
        <w:t>theo</w:t>
      </w:r>
      <w:proofErr w:type="gramEnd"/>
      <w:r>
        <w:rPr>
          <w:rFonts w:ascii="Times New Roman" w:hAnsi="Times New Roman"/>
        </w:rPr>
        <w:t xml:space="preserve"> dõi </w:t>
      </w:r>
      <w:r w:rsidR="007263DB" w:rsidRPr="00C646E4">
        <w:rPr>
          <w:rFonts w:ascii="Times New Roman" w:hAnsi="Times New Roman"/>
        </w:rPr>
        <w:t xml:space="preserve">sau phẫu thuật giải ép. </w:t>
      </w:r>
      <w:proofErr w:type="gramStart"/>
      <w:r>
        <w:rPr>
          <w:rFonts w:ascii="Times New Roman" w:hAnsi="Times New Roman"/>
        </w:rPr>
        <w:t>Những bệnh nhân xuất hiện t</w:t>
      </w:r>
      <w:r w:rsidR="007263DB" w:rsidRPr="00C646E4">
        <w:rPr>
          <w:rFonts w:ascii="Times New Roman" w:hAnsi="Times New Roman"/>
        </w:rPr>
        <w:t xml:space="preserve">rượt đốt sống có triệu chứng sau mổ cần được hàn </w:t>
      </w:r>
      <w:r>
        <w:rPr>
          <w:rFonts w:ascii="Times New Roman" w:hAnsi="Times New Roman"/>
        </w:rPr>
        <w:t>xương, có thể kết</w:t>
      </w:r>
      <w:r w:rsidR="00CD4E07">
        <w:rPr>
          <w:rFonts w:ascii="Times New Roman" w:hAnsi="Times New Roman"/>
        </w:rPr>
        <w:t xml:space="preserve"> </w:t>
      </w:r>
      <w:r>
        <w:rPr>
          <w:rFonts w:ascii="Times New Roman" w:hAnsi="Times New Roman"/>
        </w:rPr>
        <w:t xml:space="preserve">hợp </w:t>
      </w:r>
      <w:r w:rsidR="007263DB" w:rsidRPr="00C646E4">
        <w:rPr>
          <w:rFonts w:ascii="Times New Roman" w:hAnsi="Times New Roman"/>
        </w:rPr>
        <w:t>nẹp vít hỗ trợ.</w:t>
      </w:r>
      <w:proofErr w:type="gramEnd"/>
      <w:r w:rsidR="007263DB" w:rsidRPr="00C646E4">
        <w:rPr>
          <w:rFonts w:ascii="Times New Roman" w:hAnsi="Times New Roman"/>
        </w:rPr>
        <w:t xml:space="preserve"> </w:t>
      </w:r>
    </w:p>
    <w:p w:rsidR="0002723A" w:rsidRDefault="0002723A" w:rsidP="007263DB">
      <w:pPr>
        <w:spacing w:before="120" w:after="120"/>
        <w:ind w:firstLine="720"/>
        <w:jc w:val="both"/>
        <w:rPr>
          <w:rFonts w:ascii="Times New Roman" w:hAnsi="Times New Roman"/>
          <w:b/>
        </w:rPr>
      </w:pPr>
      <w:r w:rsidRPr="0002723A">
        <w:rPr>
          <w:rFonts w:ascii="Times New Roman" w:hAnsi="Times New Roman"/>
          <w:b/>
        </w:rPr>
        <w:t xml:space="preserve">Kỹ </w:t>
      </w:r>
      <w:r w:rsidR="00F87030">
        <w:rPr>
          <w:rFonts w:ascii="Times New Roman" w:hAnsi="Times New Roman"/>
          <w:b/>
        </w:rPr>
        <w:t>thuật cắt bản sống/ mở bản sống</w:t>
      </w:r>
    </w:p>
    <w:p w:rsidR="00F87030" w:rsidRPr="00A62EA8" w:rsidRDefault="00A62EA8" w:rsidP="007263DB">
      <w:pPr>
        <w:spacing w:before="120" w:after="120"/>
        <w:ind w:firstLine="720"/>
        <w:jc w:val="both"/>
        <w:rPr>
          <w:rFonts w:ascii="Times New Roman" w:hAnsi="Times New Roman"/>
        </w:rPr>
      </w:pPr>
      <w:r>
        <w:rPr>
          <w:rFonts w:ascii="Times New Roman" w:hAnsi="Times New Roman"/>
        </w:rPr>
        <w:t xml:space="preserve">Cắt bản sống (laminectomy): </w:t>
      </w:r>
      <w:r w:rsidR="006B46D5" w:rsidRPr="00A62EA8">
        <w:rPr>
          <w:rFonts w:ascii="Times New Roman" w:hAnsi="Times New Roman"/>
        </w:rPr>
        <w:t>Mổ đường vào</w:t>
      </w:r>
      <w:r w:rsidR="00CD4E07">
        <w:rPr>
          <w:rFonts w:ascii="Times New Roman" w:hAnsi="Times New Roman"/>
        </w:rPr>
        <w:t xml:space="preserve"> </w:t>
      </w:r>
      <w:r w:rsidR="006B46D5" w:rsidRPr="00A62EA8">
        <w:rPr>
          <w:rFonts w:ascii="Times New Roman" w:hAnsi="Times New Roman"/>
        </w:rPr>
        <w:t xml:space="preserve">lối sau, cắt bản sống, mỏm gai đốt sống và dây chằng vàng ở tầng bị hẹp. </w:t>
      </w:r>
      <w:proofErr w:type="gramStart"/>
      <w:r w:rsidR="006B46D5" w:rsidRPr="00A62EA8">
        <w:rPr>
          <w:rFonts w:ascii="Times New Roman" w:hAnsi="Times New Roman"/>
        </w:rPr>
        <w:t>Kiểm tra sự chèn ép các rễ thần</w:t>
      </w:r>
      <w:r w:rsidR="00CD4E07">
        <w:rPr>
          <w:rFonts w:ascii="Times New Roman" w:hAnsi="Times New Roman"/>
        </w:rPr>
        <w:t xml:space="preserve"> </w:t>
      </w:r>
      <w:r w:rsidR="006B46D5" w:rsidRPr="00A62EA8">
        <w:rPr>
          <w:rFonts w:ascii="Times New Roman" w:hAnsi="Times New Roman"/>
        </w:rPr>
        <w:t>kinh ở các lổ liên hợp, mở rộng lổ liên hợp.</w:t>
      </w:r>
      <w:proofErr w:type="gramEnd"/>
      <w:r w:rsidR="006B46D5" w:rsidRPr="00A62EA8">
        <w:rPr>
          <w:rFonts w:ascii="Times New Roman" w:hAnsi="Times New Roman"/>
        </w:rPr>
        <w:t xml:space="preserve"> </w:t>
      </w:r>
      <w:proofErr w:type="gramStart"/>
      <w:r w:rsidR="006B46D5" w:rsidRPr="00A62EA8">
        <w:rPr>
          <w:rFonts w:ascii="Times New Roman" w:hAnsi="Times New Roman"/>
        </w:rPr>
        <w:t>Cắt toàn bộ bản sống L4 cho phép tiếp cận lổ liên hợp L4-L5 và phần trên của lổ liên hợp L5-S1</w:t>
      </w:r>
      <w:r w:rsidR="00B46209" w:rsidRPr="00A62EA8">
        <w:rPr>
          <w:rFonts w:ascii="Times New Roman" w:hAnsi="Times New Roman"/>
        </w:rPr>
        <w:t>.</w:t>
      </w:r>
      <w:proofErr w:type="gramEnd"/>
      <w:r w:rsidR="00B46209" w:rsidRPr="00A62EA8">
        <w:rPr>
          <w:rFonts w:ascii="Times New Roman" w:hAnsi="Times New Roman"/>
        </w:rPr>
        <w:t xml:space="preserve"> </w:t>
      </w:r>
      <w:proofErr w:type="gramStart"/>
      <w:r w:rsidR="00B46209" w:rsidRPr="00A62EA8">
        <w:rPr>
          <w:rFonts w:ascii="Times New Roman" w:hAnsi="Times New Roman"/>
        </w:rPr>
        <w:t>Nếu cắt bỏ phần dưới của L3, chúng ta có thể tiếp cận đến dưới chân cung L3 và lổ liên hợp L3-L4.</w:t>
      </w:r>
      <w:proofErr w:type="gramEnd"/>
      <w:r w:rsidR="00B46209" w:rsidRPr="00A62EA8">
        <w:rPr>
          <w:rFonts w:ascii="Times New Roman" w:hAnsi="Times New Roman"/>
        </w:rPr>
        <w:t xml:space="preserve"> </w:t>
      </w:r>
      <w:proofErr w:type="gramStart"/>
      <w:r w:rsidR="00B46209" w:rsidRPr="00A62EA8">
        <w:rPr>
          <w:rFonts w:ascii="Times New Roman" w:hAnsi="Times New Roman"/>
        </w:rPr>
        <w:t>Để giải ép dây thần kinh ở ngách bên và lổ liên hợp</w:t>
      </w:r>
      <w:r w:rsidRPr="00A62EA8">
        <w:rPr>
          <w:rFonts w:ascii="Times New Roman" w:hAnsi="Times New Roman"/>
        </w:rPr>
        <w:t xml:space="preserve"> cần</w:t>
      </w:r>
      <w:r w:rsidR="004C0BA0" w:rsidRPr="00A62EA8">
        <w:rPr>
          <w:rFonts w:ascii="Times New Roman" w:hAnsi="Times New Roman"/>
        </w:rPr>
        <w:t xml:space="preserve"> cắt bên dưới mấu</w:t>
      </w:r>
      <w:r w:rsidR="00CD4E07">
        <w:rPr>
          <w:rFonts w:ascii="Times New Roman" w:hAnsi="Times New Roman"/>
        </w:rPr>
        <w:t xml:space="preserve"> </w:t>
      </w:r>
      <w:r w:rsidR="004C0BA0" w:rsidRPr="00A62EA8">
        <w:rPr>
          <w:rFonts w:ascii="Times New Roman" w:hAnsi="Times New Roman"/>
        </w:rPr>
        <w:t>khớp trên</w:t>
      </w:r>
      <w:r w:rsidRPr="00A62EA8">
        <w:rPr>
          <w:rFonts w:ascii="Times New Roman" w:hAnsi="Times New Roman"/>
        </w:rPr>
        <w:t>.</w:t>
      </w:r>
      <w:proofErr w:type="gramEnd"/>
      <w:r w:rsidRPr="00A62EA8">
        <w:rPr>
          <w:rFonts w:ascii="Times New Roman" w:hAnsi="Times New Roman"/>
        </w:rPr>
        <w:t xml:space="preserve"> </w:t>
      </w:r>
      <w:proofErr w:type="gramStart"/>
      <w:r w:rsidRPr="00A62EA8">
        <w:rPr>
          <w:rFonts w:ascii="Times New Roman" w:hAnsi="Times New Roman"/>
        </w:rPr>
        <w:t>Điều trị ở những tầng hẹp kế cận có vẻ hợp lý</w:t>
      </w:r>
      <w:r w:rsidR="00CD4E07">
        <w:rPr>
          <w:rFonts w:ascii="Times New Roman" w:hAnsi="Times New Roman"/>
        </w:rPr>
        <w:t xml:space="preserve"> </w:t>
      </w:r>
      <w:r w:rsidRPr="00A62EA8">
        <w:rPr>
          <w:rFonts w:ascii="Times New Roman" w:hAnsi="Times New Roman"/>
        </w:rPr>
        <w:t>vì nghiên cứu cho thấy những tầng này có khả năng sẽ trở nên có triệu chứng sau này.</w:t>
      </w:r>
      <w:proofErr w:type="gramEnd"/>
    </w:p>
    <w:p w:rsidR="00A62EA8" w:rsidRDefault="00A62EA8" w:rsidP="007263DB">
      <w:pPr>
        <w:spacing w:before="120" w:after="120"/>
        <w:ind w:firstLine="720"/>
        <w:jc w:val="both"/>
        <w:rPr>
          <w:rFonts w:ascii="Times New Roman" w:hAnsi="Times New Roman"/>
        </w:rPr>
      </w:pPr>
      <w:proofErr w:type="gramStart"/>
      <w:r w:rsidRPr="00A62EA8">
        <w:rPr>
          <w:rFonts w:ascii="Times New Roman" w:hAnsi="Times New Roman"/>
        </w:rPr>
        <w:t>Thay vì cắt bản sống, mở bản sống</w:t>
      </w:r>
      <w:r>
        <w:rPr>
          <w:rFonts w:ascii="Times New Roman" w:hAnsi="Times New Roman"/>
        </w:rPr>
        <w:t xml:space="preserve"> (laminotomy)</w:t>
      </w:r>
      <w:r w:rsidRPr="00A62EA8">
        <w:rPr>
          <w:rFonts w:ascii="Times New Roman" w:hAnsi="Times New Roman"/>
        </w:rPr>
        <w:t xml:space="preserve"> là một lựa chọn trong trường hợp khi đường kính trước sau của ống sống trong giới hạn bình thường, nhưng ngách bên thì hẹp.</w:t>
      </w:r>
      <w:proofErr w:type="gramEnd"/>
      <w:r w:rsidRPr="00A62EA8">
        <w:rPr>
          <w:rFonts w:ascii="Times New Roman" w:hAnsi="Times New Roman"/>
        </w:rPr>
        <w:t xml:space="preserve"> </w:t>
      </w:r>
      <w:proofErr w:type="gramStart"/>
      <w:r w:rsidRPr="00A62EA8">
        <w:rPr>
          <w:rFonts w:ascii="Times New Roman" w:hAnsi="Times New Roman"/>
        </w:rPr>
        <w:t>Mở cửa sổ dưới mặt khớp nhiều tầng là một biến thể khác của dạng phẫu thuật này.</w:t>
      </w:r>
      <w:proofErr w:type="gramEnd"/>
    </w:p>
    <w:p w:rsidR="00CE7D02" w:rsidRDefault="00CE7D02" w:rsidP="002235CB">
      <w:pPr>
        <w:spacing w:before="120" w:after="120"/>
        <w:jc w:val="both"/>
        <w:rPr>
          <w:rFonts w:ascii="Times New Roman" w:hAnsi="Times New Roman"/>
          <w:b/>
          <w:i/>
          <w:iCs/>
        </w:rPr>
      </w:pPr>
      <w:r>
        <w:rPr>
          <w:rFonts w:ascii="Times New Roman" w:hAnsi="Times New Roman"/>
          <w:b/>
          <w:i/>
          <w:iCs/>
        </w:rPr>
        <w:t>Hẹp ống sống thắt lưng không kèm trượt đốt sống</w:t>
      </w:r>
    </w:p>
    <w:p w:rsidR="002235CB" w:rsidRPr="00CE7D02" w:rsidRDefault="00CE7D02" w:rsidP="002235CB">
      <w:pPr>
        <w:spacing w:before="120" w:after="120"/>
        <w:jc w:val="both"/>
        <w:rPr>
          <w:rFonts w:ascii="Times New Roman" w:hAnsi="Times New Roman"/>
          <w:i/>
        </w:rPr>
      </w:pPr>
      <w:r w:rsidRPr="00CE7D02">
        <w:rPr>
          <w:rFonts w:ascii="Times New Roman" w:hAnsi="Times New Roman"/>
          <w:i/>
          <w:iCs/>
        </w:rPr>
        <w:t>Hướng dẫn lâm sàng (m</w:t>
      </w:r>
      <w:r w:rsidR="002235CB" w:rsidRPr="00CE7D02">
        <w:rPr>
          <w:rFonts w:ascii="Times New Roman" w:hAnsi="Times New Roman"/>
          <w:i/>
          <w:iCs/>
        </w:rPr>
        <w:t>ức III</w:t>
      </w:r>
      <w:r w:rsidRPr="00CE7D02">
        <w:rPr>
          <w:rFonts w:ascii="Times New Roman" w:hAnsi="Times New Roman"/>
          <w:i/>
          <w:iCs/>
        </w:rPr>
        <w:t xml:space="preserve"> về y học bằng chứng)</w:t>
      </w:r>
      <w:r w:rsidR="002235CB" w:rsidRPr="00CE7D02">
        <w:rPr>
          <w:rFonts w:ascii="Times New Roman" w:hAnsi="Times New Roman"/>
          <w:i/>
          <w:iCs/>
        </w:rPr>
        <w:t>:</w:t>
      </w:r>
    </w:p>
    <w:p w:rsidR="002235CB" w:rsidRPr="00C646E4" w:rsidRDefault="002235CB" w:rsidP="002235CB">
      <w:pPr>
        <w:numPr>
          <w:ilvl w:val="1"/>
          <w:numId w:val="8"/>
        </w:numPr>
        <w:tabs>
          <w:tab w:val="clear" w:pos="1800"/>
          <w:tab w:val="num" w:pos="1080"/>
        </w:tabs>
        <w:spacing w:before="120" w:after="120"/>
        <w:ind w:left="1080"/>
        <w:jc w:val="both"/>
        <w:rPr>
          <w:rFonts w:ascii="Times New Roman" w:hAnsi="Times New Roman"/>
        </w:rPr>
      </w:pPr>
      <w:r w:rsidRPr="00C646E4">
        <w:rPr>
          <w:rFonts w:ascii="Times New Roman" w:hAnsi="Times New Roman"/>
        </w:rPr>
        <w:t xml:space="preserve">Không </w:t>
      </w:r>
      <w:r>
        <w:rPr>
          <w:rFonts w:ascii="Times New Roman" w:hAnsi="Times New Roman"/>
        </w:rPr>
        <w:t>khuyến cáo hàn xương</w:t>
      </w:r>
      <w:r w:rsidRPr="00C646E4">
        <w:rPr>
          <w:rFonts w:ascii="Times New Roman" w:hAnsi="Times New Roman"/>
        </w:rPr>
        <w:t xml:space="preserve"> sau – bên </w:t>
      </w:r>
      <w:r>
        <w:rPr>
          <w:rFonts w:ascii="Times New Roman" w:hAnsi="Times New Roman"/>
        </w:rPr>
        <w:t xml:space="preserve">sau giải ép ở bệnh nhân </w:t>
      </w:r>
      <w:r w:rsidRPr="00C646E4">
        <w:rPr>
          <w:rFonts w:ascii="Times New Roman" w:hAnsi="Times New Roman"/>
        </w:rPr>
        <w:t>hẹp ống sống thắt lưng mà không có dấu hiệu mất vững cột sống</w:t>
      </w:r>
      <w:r>
        <w:rPr>
          <w:rFonts w:ascii="Times New Roman" w:hAnsi="Times New Roman"/>
        </w:rPr>
        <w:t xml:space="preserve"> trước đó</w:t>
      </w:r>
      <w:r w:rsidRPr="00C646E4">
        <w:rPr>
          <w:rFonts w:ascii="Times New Roman" w:hAnsi="Times New Roman"/>
        </w:rPr>
        <w:t xml:space="preserve"> h</w:t>
      </w:r>
      <w:r>
        <w:rPr>
          <w:rFonts w:ascii="Times New Roman" w:hAnsi="Times New Roman"/>
        </w:rPr>
        <w:t>oặc</w:t>
      </w:r>
      <w:r w:rsidRPr="00C646E4">
        <w:rPr>
          <w:rFonts w:ascii="Times New Roman" w:hAnsi="Times New Roman"/>
        </w:rPr>
        <w:t xml:space="preserve"> </w:t>
      </w:r>
      <w:r>
        <w:rPr>
          <w:rFonts w:ascii="Times New Roman" w:hAnsi="Times New Roman"/>
        </w:rPr>
        <w:t>khả năng mất</w:t>
      </w:r>
      <w:r w:rsidR="00546CFB">
        <w:rPr>
          <w:rFonts w:ascii="Times New Roman" w:hAnsi="Times New Roman"/>
        </w:rPr>
        <w:t xml:space="preserve"> vững</w:t>
      </w:r>
      <w:r>
        <w:rPr>
          <w:rFonts w:ascii="Times New Roman" w:hAnsi="Times New Roman"/>
        </w:rPr>
        <w:t xml:space="preserve"> do cắt bỏ mấu khớp</w:t>
      </w:r>
    </w:p>
    <w:p w:rsidR="002235CB" w:rsidRPr="00C646E4" w:rsidRDefault="002235CB" w:rsidP="002235CB">
      <w:pPr>
        <w:numPr>
          <w:ilvl w:val="1"/>
          <w:numId w:val="8"/>
        </w:numPr>
        <w:tabs>
          <w:tab w:val="clear" w:pos="1800"/>
          <w:tab w:val="num" w:pos="1080"/>
        </w:tabs>
        <w:spacing w:before="120" w:after="120"/>
        <w:ind w:left="1080"/>
        <w:jc w:val="both"/>
        <w:rPr>
          <w:rFonts w:ascii="Times New Roman" w:hAnsi="Times New Roman"/>
        </w:rPr>
      </w:pPr>
      <w:r w:rsidRPr="00C646E4">
        <w:rPr>
          <w:rFonts w:ascii="Times New Roman" w:hAnsi="Times New Roman"/>
        </w:rPr>
        <w:t xml:space="preserve">Hàn </w:t>
      </w:r>
      <w:r>
        <w:rPr>
          <w:rFonts w:ascii="Times New Roman" w:hAnsi="Times New Roman"/>
        </w:rPr>
        <w:t>xương</w:t>
      </w:r>
      <w:r w:rsidRPr="00C646E4">
        <w:rPr>
          <w:rFonts w:ascii="Times New Roman" w:hAnsi="Times New Roman"/>
        </w:rPr>
        <w:t xml:space="preserve"> sau – bên </w:t>
      </w:r>
      <w:r>
        <w:rPr>
          <w:rFonts w:ascii="Times New Roman" w:hAnsi="Times New Roman"/>
        </w:rPr>
        <w:t>được khuyến cáo ở</w:t>
      </w:r>
      <w:r w:rsidRPr="00C646E4">
        <w:rPr>
          <w:rFonts w:ascii="Times New Roman" w:hAnsi="Times New Roman"/>
        </w:rPr>
        <w:t xml:space="preserve"> bệnh nhân bị hẹp ống sống thắt lưng có biểu hiện mất vững cột sống. </w:t>
      </w:r>
    </w:p>
    <w:p w:rsidR="002235CB" w:rsidRPr="00A62EA8" w:rsidRDefault="002235CB" w:rsidP="002235CB">
      <w:pPr>
        <w:spacing w:before="120" w:after="120"/>
        <w:ind w:firstLine="720"/>
        <w:jc w:val="both"/>
        <w:rPr>
          <w:rFonts w:ascii="Times New Roman" w:hAnsi="Times New Roman"/>
        </w:rPr>
      </w:pPr>
      <w:proofErr w:type="gramStart"/>
      <w:r>
        <w:rPr>
          <w:rFonts w:ascii="Times New Roman" w:hAnsi="Times New Roman"/>
        </w:rPr>
        <w:lastRenderedPageBreak/>
        <w:t>N</w:t>
      </w:r>
      <w:r w:rsidRPr="00C646E4">
        <w:rPr>
          <w:rFonts w:ascii="Times New Roman" w:hAnsi="Times New Roman"/>
        </w:rPr>
        <w:t xml:space="preserve">ẹp-vít chân cung </w:t>
      </w:r>
      <w:r>
        <w:rPr>
          <w:rFonts w:ascii="Times New Roman" w:hAnsi="Times New Roman"/>
        </w:rPr>
        <w:t>không được khuyến cáo trong hàn xương s</w:t>
      </w:r>
      <w:r w:rsidRPr="00C646E4">
        <w:rPr>
          <w:rFonts w:ascii="Times New Roman" w:hAnsi="Times New Roman"/>
        </w:rPr>
        <w:t xml:space="preserve">au-bên </w:t>
      </w:r>
      <w:r>
        <w:rPr>
          <w:rFonts w:ascii="Times New Roman" w:hAnsi="Times New Roman"/>
        </w:rPr>
        <w:t>sau</w:t>
      </w:r>
      <w:r w:rsidRPr="00C646E4">
        <w:rPr>
          <w:rFonts w:ascii="Times New Roman" w:hAnsi="Times New Roman"/>
        </w:rPr>
        <w:t xml:space="preserve"> phẫu thuật giải ép.</w:t>
      </w:r>
      <w:proofErr w:type="gramEnd"/>
    </w:p>
    <w:p w:rsidR="007263DB" w:rsidRPr="00C646E4" w:rsidRDefault="007263DB" w:rsidP="002235CB">
      <w:pPr>
        <w:spacing w:before="120" w:after="120"/>
        <w:jc w:val="both"/>
        <w:rPr>
          <w:rFonts w:ascii="Times New Roman" w:hAnsi="Times New Roman"/>
          <w:sz w:val="10"/>
          <w:szCs w:val="10"/>
        </w:rPr>
      </w:pPr>
    </w:p>
    <w:p w:rsidR="00CE7D02" w:rsidRPr="00CE7D02" w:rsidRDefault="00CE7D02" w:rsidP="00CE7D02">
      <w:pPr>
        <w:spacing w:before="160" w:after="120"/>
        <w:jc w:val="both"/>
        <w:rPr>
          <w:rFonts w:ascii="Times New Roman" w:hAnsi="Times New Roman"/>
          <w:b/>
          <w:iCs/>
        </w:rPr>
      </w:pPr>
      <w:r w:rsidRPr="00CE7D02">
        <w:rPr>
          <w:rFonts w:ascii="Times New Roman" w:hAnsi="Times New Roman"/>
          <w:b/>
          <w:iCs/>
        </w:rPr>
        <w:t>Hẹp ống sống kèm trượt đốt sống</w:t>
      </w:r>
    </w:p>
    <w:p w:rsidR="00CE7D02" w:rsidRPr="00CE7D02" w:rsidRDefault="00CE7D02" w:rsidP="00CE7D02">
      <w:pPr>
        <w:spacing w:before="160" w:after="120"/>
        <w:jc w:val="both"/>
        <w:rPr>
          <w:rFonts w:ascii="Times New Roman" w:hAnsi="Times New Roman"/>
          <w:i/>
          <w:iCs/>
        </w:rPr>
      </w:pPr>
      <w:r w:rsidRPr="00CE7D02">
        <w:rPr>
          <w:rFonts w:ascii="Times New Roman" w:hAnsi="Times New Roman"/>
          <w:i/>
          <w:iCs/>
        </w:rPr>
        <w:t>Hướng dẫn lâm sàng:</w:t>
      </w:r>
    </w:p>
    <w:p w:rsidR="00CE7D02" w:rsidRPr="00C646E4" w:rsidRDefault="00CE7D02" w:rsidP="00CE7D02">
      <w:pPr>
        <w:spacing w:before="160" w:after="120"/>
        <w:jc w:val="both"/>
        <w:rPr>
          <w:rFonts w:ascii="Times New Roman" w:hAnsi="Times New Roman"/>
        </w:rPr>
      </w:pPr>
      <w:r>
        <w:rPr>
          <w:rFonts w:ascii="Times New Roman" w:hAnsi="Times New Roman"/>
          <w:b/>
          <w:i/>
          <w:iCs/>
        </w:rPr>
        <w:t>Mức II</w:t>
      </w:r>
      <w:r w:rsidRPr="00C646E4">
        <w:rPr>
          <w:rFonts w:ascii="Times New Roman" w:hAnsi="Times New Roman"/>
          <w:i/>
          <w:iCs/>
        </w:rPr>
        <w:t>:</w:t>
      </w:r>
      <w:r w:rsidR="00CD4E07">
        <w:rPr>
          <w:rFonts w:ascii="Times New Roman" w:hAnsi="Times New Roman"/>
        </w:rPr>
        <w:t xml:space="preserve"> </w:t>
      </w:r>
      <w:r w:rsidRPr="00C646E4">
        <w:rPr>
          <w:rFonts w:ascii="Times New Roman" w:hAnsi="Times New Roman"/>
        </w:rPr>
        <w:t xml:space="preserve">Hàn khớp lối sau – bên </w:t>
      </w:r>
      <w:r>
        <w:rPr>
          <w:rFonts w:ascii="Times New Roman" w:hAnsi="Times New Roman"/>
        </w:rPr>
        <w:t xml:space="preserve">được khuyến cáo </w:t>
      </w:r>
      <w:r w:rsidRPr="00C646E4">
        <w:rPr>
          <w:rFonts w:ascii="Times New Roman" w:hAnsi="Times New Roman"/>
        </w:rPr>
        <w:t>ở bệnh nhân hẹp ống sống thắt lưng kèm trượt đốt sống do thoái hóa có chỉ định phẫu thuật giải ép.</w:t>
      </w:r>
    </w:p>
    <w:p w:rsidR="00CE7D02" w:rsidRPr="00CE7D02" w:rsidRDefault="00CE7D02" w:rsidP="00CE7D02">
      <w:pPr>
        <w:spacing w:before="160" w:after="120"/>
        <w:jc w:val="both"/>
        <w:rPr>
          <w:rFonts w:ascii="Times New Roman" w:hAnsi="Times New Roman"/>
          <w:b/>
        </w:rPr>
      </w:pPr>
      <w:r>
        <w:rPr>
          <w:rFonts w:ascii="Times New Roman" w:hAnsi="Times New Roman"/>
          <w:b/>
          <w:i/>
          <w:iCs/>
        </w:rPr>
        <w:t>Mức III</w:t>
      </w:r>
      <w:r w:rsidRPr="00C646E4">
        <w:rPr>
          <w:rFonts w:ascii="Times New Roman" w:hAnsi="Times New Roman"/>
          <w:b/>
          <w:i/>
          <w:iCs/>
        </w:rPr>
        <w:t>:</w:t>
      </w:r>
      <w:r>
        <w:rPr>
          <w:rFonts w:ascii="Times New Roman" w:hAnsi="Times New Roman"/>
          <w:b/>
        </w:rPr>
        <w:t xml:space="preserve"> </w:t>
      </w:r>
      <w:r w:rsidRPr="00C646E4">
        <w:rPr>
          <w:rFonts w:ascii="Times New Roman" w:hAnsi="Times New Roman"/>
        </w:rPr>
        <w:t>Dùng nẹp-vít chân cung trong</w:t>
      </w:r>
      <w:r>
        <w:rPr>
          <w:rFonts w:ascii="Times New Roman" w:hAnsi="Times New Roman"/>
        </w:rPr>
        <w:t xml:space="preserve"> kết hợp</w:t>
      </w:r>
      <w:r w:rsidRPr="00C646E4">
        <w:rPr>
          <w:rFonts w:ascii="Times New Roman" w:hAnsi="Times New Roman"/>
        </w:rPr>
        <w:t xml:space="preserve"> hàn xương lối sau bên </w:t>
      </w:r>
      <w:r>
        <w:rPr>
          <w:rFonts w:ascii="Times New Roman" w:hAnsi="Times New Roman"/>
        </w:rPr>
        <w:t xml:space="preserve">nên được xem xét </w:t>
      </w:r>
      <w:r w:rsidRPr="00C646E4">
        <w:rPr>
          <w:rFonts w:ascii="Times New Roman" w:hAnsi="Times New Roman"/>
        </w:rPr>
        <w:t>ở bệnh nhân hẹp ống sống kèm trượt có biểu hiện trước mổ là mất vững cột</w:t>
      </w:r>
      <w:r>
        <w:rPr>
          <w:rFonts w:ascii="Times New Roman" w:hAnsi="Times New Roman"/>
        </w:rPr>
        <w:t xml:space="preserve"> sống hay gù tại tầng trượt hoặc có khả năng </w:t>
      </w:r>
      <w:r w:rsidRPr="00C646E4">
        <w:rPr>
          <w:rFonts w:ascii="Times New Roman" w:hAnsi="Times New Roman"/>
        </w:rPr>
        <w:t xml:space="preserve">mất vững do thầy thuốc gây ra. </w:t>
      </w:r>
    </w:p>
    <w:p w:rsidR="00CE7D02" w:rsidRDefault="00CE7D02" w:rsidP="00CE7D02">
      <w:pPr>
        <w:spacing w:before="160" w:after="120"/>
        <w:jc w:val="both"/>
        <w:rPr>
          <w:rFonts w:ascii="Times New Roman" w:hAnsi="Times New Roman"/>
        </w:rPr>
      </w:pPr>
      <w:r>
        <w:rPr>
          <w:rFonts w:ascii="Times New Roman" w:hAnsi="Times New Roman"/>
        </w:rPr>
        <w:t>* Chú ý: Đ</w:t>
      </w:r>
      <w:r w:rsidRPr="00C646E4">
        <w:rPr>
          <w:rFonts w:ascii="Times New Roman" w:hAnsi="Times New Roman"/>
        </w:rPr>
        <w:t>ịnh nghĩa mất vững và gù</w:t>
      </w:r>
      <w:r>
        <w:rPr>
          <w:rFonts w:ascii="Times New Roman" w:hAnsi="Times New Roman"/>
        </w:rPr>
        <w:t xml:space="preserve"> thay đổi </w:t>
      </w:r>
      <w:proofErr w:type="gramStart"/>
      <w:r>
        <w:rPr>
          <w:rFonts w:ascii="Times New Roman" w:hAnsi="Times New Roman"/>
        </w:rPr>
        <w:t>theo</w:t>
      </w:r>
      <w:proofErr w:type="gramEnd"/>
      <w:r>
        <w:rPr>
          <w:rFonts w:ascii="Times New Roman" w:hAnsi="Times New Roman"/>
        </w:rPr>
        <w:t xml:space="preserve"> tác giả,</w:t>
      </w:r>
      <w:r w:rsidRPr="00C646E4">
        <w:rPr>
          <w:rFonts w:ascii="Times New Roman" w:hAnsi="Times New Roman"/>
        </w:rPr>
        <w:t xml:space="preserve"> chưa được </w:t>
      </w:r>
      <w:r>
        <w:rPr>
          <w:rFonts w:ascii="Times New Roman" w:hAnsi="Times New Roman"/>
        </w:rPr>
        <w:t>chuẩn hóa.</w:t>
      </w:r>
    </w:p>
    <w:p w:rsidR="007263DB" w:rsidRPr="00C646E4" w:rsidRDefault="007263DB" w:rsidP="007263DB">
      <w:pPr>
        <w:spacing w:before="160" w:after="120"/>
        <w:jc w:val="both"/>
        <w:rPr>
          <w:rFonts w:ascii="Times New Roman" w:hAnsi="Times New Roman"/>
        </w:rPr>
      </w:pPr>
      <w:r w:rsidRPr="00C646E4">
        <w:rPr>
          <w:rFonts w:ascii="Times New Roman" w:hAnsi="Times New Roman"/>
          <w:bCs/>
        </w:rPr>
        <w:t>DỰ HẬU</w:t>
      </w:r>
    </w:p>
    <w:p w:rsidR="007263DB" w:rsidRPr="00C646E4" w:rsidRDefault="007263DB" w:rsidP="007263DB">
      <w:pPr>
        <w:spacing w:before="160" w:after="120"/>
        <w:jc w:val="both"/>
        <w:rPr>
          <w:rFonts w:ascii="Times New Roman" w:hAnsi="Times New Roman"/>
          <w:b/>
        </w:rPr>
      </w:pPr>
      <w:r w:rsidRPr="00C646E4">
        <w:rPr>
          <w:rFonts w:ascii="Times New Roman" w:hAnsi="Times New Roman"/>
          <w:b/>
          <w:i/>
          <w:iCs/>
        </w:rPr>
        <w:t>Biến chứng/tử vong</w:t>
      </w:r>
    </w:p>
    <w:p w:rsidR="00CE7D02" w:rsidRDefault="007263DB" w:rsidP="007263DB">
      <w:pPr>
        <w:spacing w:before="160" w:after="120"/>
        <w:ind w:firstLine="720"/>
        <w:jc w:val="both"/>
        <w:rPr>
          <w:rFonts w:ascii="Times New Roman" w:hAnsi="Times New Roman"/>
          <w:lang w:val="fr-CA"/>
        </w:rPr>
      </w:pPr>
      <w:r w:rsidRPr="00C646E4">
        <w:rPr>
          <w:rFonts w:ascii="Times New Roman" w:hAnsi="Times New Roman"/>
          <w:lang w:val="fr-CA"/>
        </w:rPr>
        <w:t>Nguy cơ tử vong là 0,32%. Biến chứng bao gồm</w:t>
      </w:r>
      <w:r w:rsidR="00B95F49">
        <w:rPr>
          <w:rFonts w:ascii="Times New Roman" w:hAnsi="Times New Roman"/>
          <w:lang w:val="fr-CA"/>
        </w:rPr>
        <w:t>:</w:t>
      </w:r>
      <w:r w:rsidRPr="00C646E4">
        <w:rPr>
          <w:rFonts w:ascii="Times New Roman" w:hAnsi="Times New Roman"/>
          <w:lang w:val="fr-CA"/>
        </w:rPr>
        <w:t xml:space="preserve"> rách màng cứng (0,32% - 13%), nhiễm trùng nông (2,3%), nhiễm trùng sâu (5,9%) và thuyên tắc tĩnh mạch sâu (2,8%).</w:t>
      </w:r>
    </w:p>
    <w:p w:rsidR="007263DB" w:rsidRPr="00CE7D02" w:rsidRDefault="00CE7D02" w:rsidP="00CE7D02">
      <w:pPr>
        <w:spacing w:before="160" w:after="120"/>
        <w:jc w:val="both"/>
        <w:rPr>
          <w:rFonts w:ascii="Times New Roman" w:hAnsi="Times New Roman"/>
          <w:b/>
          <w:i/>
          <w:lang w:val="fr-CA"/>
        </w:rPr>
      </w:pPr>
      <w:r w:rsidRPr="00CE7D02">
        <w:rPr>
          <w:rFonts w:ascii="Times New Roman" w:hAnsi="Times New Roman"/>
          <w:b/>
          <w:i/>
          <w:lang w:val="fr-CA"/>
        </w:rPr>
        <w:t xml:space="preserve">Không liền xương </w:t>
      </w:r>
    </w:p>
    <w:p w:rsidR="00555FE8" w:rsidRDefault="00555FE8" w:rsidP="007263DB">
      <w:pPr>
        <w:spacing w:before="160" w:after="120"/>
        <w:jc w:val="both"/>
        <w:rPr>
          <w:rFonts w:ascii="Times New Roman" w:hAnsi="Times New Roman"/>
          <w:bCs/>
          <w:lang w:val="fr-CA"/>
        </w:rPr>
      </w:pPr>
      <w:r>
        <w:rPr>
          <w:rFonts w:ascii="Times New Roman" w:hAnsi="Times New Roman"/>
          <w:bCs/>
          <w:lang w:val="fr-CA"/>
        </w:rPr>
        <w:t>Yếu tố nguy cơ không liền xương</w:t>
      </w:r>
      <w:r w:rsidR="00B95F49">
        <w:rPr>
          <w:rFonts w:ascii="Times New Roman" w:hAnsi="Times New Roman"/>
          <w:bCs/>
          <w:lang w:val="fr-CA"/>
        </w:rPr>
        <w:t>:</w:t>
      </w:r>
    </w:p>
    <w:p w:rsidR="00555FE8" w:rsidRDefault="00555FE8" w:rsidP="007263DB">
      <w:pPr>
        <w:spacing w:before="160" w:after="120"/>
        <w:jc w:val="both"/>
        <w:rPr>
          <w:rFonts w:ascii="Times New Roman" w:hAnsi="Times New Roman"/>
          <w:bCs/>
          <w:lang w:val="fr-CA"/>
        </w:rPr>
      </w:pPr>
      <w:r>
        <w:rPr>
          <w:rFonts w:ascii="Times New Roman" w:hAnsi="Times New Roman"/>
          <w:bCs/>
          <w:lang w:val="fr-CA"/>
        </w:rPr>
        <w:t>-Hút thuốc lá làm chậm sự liền xương và gia tăng nguy cơ khớp giả sau mổ hàn xương, đặc biệt ở vùng cột sống thắt lưng</w:t>
      </w:r>
    </w:p>
    <w:p w:rsidR="00555FE8" w:rsidRDefault="00555FE8" w:rsidP="007263DB">
      <w:pPr>
        <w:spacing w:before="160" w:after="120"/>
        <w:jc w:val="both"/>
        <w:rPr>
          <w:rFonts w:ascii="Times New Roman" w:hAnsi="Times New Roman"/>
          <w:bCs/>
          <w:lang w:val="fr-CA"/>
        </w:rPr>
      </w:pPr>
      <w:r>
        <w:rPr>
          <w:rFonts w:ascii="Times New Roman" w:hAnsi="Times New Roman"/>
          <w:bCs/>
          <w:lang w:val="fr-CA"/>
        </w:rPr>
        <w:t>-Số tầng</w:t>
      </w:r>
      <w:r w:rsidR="00B95F49">
        <w:rPr>
          <w:rFonts w:ascii="Times New Roman" w:hAnsi="Times New Roman"/>
          <w:bCs/>
          <w:lang w:val="fr-CA"/>
        </w:rPr>
        <w:t>:</w:t>
      </w:r>
      <w:r>
        <w:rPr>
          <w:rFonts w:ascii="Times New Roman" w:hAnsi="Times New Roman"/>
          <w:bCs/>
          <w:lang w:val="fr-CA"/>
        </w:rPr>
        <w:t xml:space="preserve"> Trong hàn xương ở vùng thắt lưng, hàn xương 2 tầng gia tăng tỷ lệ không liền xương so với 1 tầng</w:t>
      </w:r>
    </w:p>
    <w:p w:rsidR="00555FE8" w:rsidRDefault="00555FE8" w:rsidP="007263DB">
      <w:pPr>
        <w:spacing w:before="160" w:after="120"/>
        <w:jc w:val="both"/>
        <w:rPr>
          <w:rFonts w:ascii="Times New Roman" w:hAnsi="Times New Roman"/>
          <w:bCs/>
          <w:lang w:val="fr-CA"/>
        </w:rPr>
      </w:pPr>
      <w:r>
        <w:rPr>
          <w:rFonts w:ascii="Times New Roman" w:hAnsi="Times New Roman"/>
          <w:bCs/>
          <w:lang w:val="fr-CA"/>
        </w:rPr>
        <w:t>-NSAIDS</w:t>
      </w:r>
      <w:r w:rsidR="00B95F49">
        <w:rPr>
          <w:rFonts w:ascii="Times New Roman" w:hAnsi="Times New Roman"/>
          <w:bCs/>
          <w:lang w:val="fr-CA"/>
        </w:rPr>
        <w:t>:</w:t>
      </w:r>
      <w:r>
        <w:rPr>
          <w:rFonts w:ascii="Times New Roman" w:hAnsi="Times New Roman"/>
          <w:bCs/>
          <w:lang w:val="fr-CA"/>
        </w:rPr>
        <w:t xml:space="preserve"> Tranh cãi</w:t>
      </w:r>
    </w:p>
    <w:p w:rsidR="00A43DD7" w:rsidRDefault="00555FE8" w:rsidP="007263DB">
      <w:pPr>
        <w:spacing w:before="160" w:after="120"/>
        <w:jc w:val="both"/>
        <w:rPr>
          <w:rFonts w:ascii="Times New Roman" w:hAnsi="Times New Roman"/>
          <w:bCs/>
          <w:lang w:val="fr-CA"/>
        </w:rPr>
      </w:pPr>
      <w:r>
        <w:rPr>
          <w:rFonts w:ascii="Times New Roman" w:hAnsi="Times New Roman"/>
          <w:bCs/>
          <w:lang w:val="fr-CA"/>
        </w:rPr>
        <w:t>+Ngắn hạn (&lt;=5 ngày) sau mổ</w:t>
      </w:r>
      <w:r w:rsidR="00B95F49">
        <w:rPr>
          <w:rFonts w:ascii="Times New Roman" w:hAnsi="Times New Roman"/>
          <w:bCs/>
          <w:lang w:val="fr-CA"/>
        </w:rPr>
        <w:t>:</w:t>
      </w:r>
      <w:r>
        <w:rPr>
          <w:rFonts w:ascii="Times New Roman" w:hAnsi="Times New Roman"/>
          <w:bCs/>
          <w:lang w:val="fr-CA"/>
        </w:rPr>
        <w:t xml:space="preserve"> Liều cao ketorolac (120-240mg/ngày) liên quan đến tăng nguy cơ không liền xương, </w:t>
      </w:r>
      <w:r w:rsidR="00A43DD7">
        <w:rPr>
          <w:rFonts w:ascii="Times New Roman" w:hAnsi="Times New Roman"/>
          <w:bCs/>
          <w:lang w:val="fr-CA"/>
        </w:rPr>
        <w:t xml:space="preserve">nhưng </w:t>
      </w:r>
      <w:r>
        <w:rPr>
          <w:rFonts w:ascii="Times New Roman" w:hAnsi="Times New Roman"/>
          <w:bCs/>
          <w:lang w:val="fr-CA"/>
        </w:rPr>
        <w:t>liều thấp ketorolac (≤</w:t>
      </w:r>
      <w:r w:rsidR="00A43DD7">
        <w:rPr>
          <w:rFonts w:ascii="Times New Roman" w:hAnsi="Times New Roman"/>
          <w:bCs/>
          <w:lang w:val="fr-CA"/>
        </w:rPr>
        <w:t>110mg/ngày), và celecoxib (200-600mg/ngày) hoặc rofecoxib (50mg/ngày) thì không</w:t>
      </w:r>
    </w:p>
    <w:p w:rsidR="007263DB" w:rsidRDefault="00A43DD7" w:rsidP="007263DB">
      <w:pPr>
        <w:spacing w:before="160" w:after="120"/>
        <w:jc w:val="both"/>
        <w:rPr>
          <w:rFonts w:ascii="Times New Roman" w:hAnsi="Times New Roman"/>
          <w:b/>
          <w:bCs/>
          <w:lang w:val="fr-CA"/>
        </w:rPr>
      </w:pPr>
      <w:r>
        <w:rPr>
          <w:rFonts w:ascii="Times New Roman" w:hAnsi="Times New Roman"/>
          <w:bCs/>
          <w:lang w:val="fr-CA"/>
        </w:rPr>
        <w:t>+Một số tác giả cảm thấy rằng dùng NSAIDS kéo dài làm giảm tỷ lệ liền xương.</w:t>
      </w:r>
      <w:r w:rsidR="007263DB" w:rsidRPr="00C646E4">
        <w:rPr>
          <w:rFonts w:ascii="Times New Roman" w:hAnsi="Times New Roman"/>
          <w:b/>
          <w:bCs/>
          <w:lang w:val="fr-CA"/>
        </w:rPr>
        <w:br w:type="page"/>
      </w:r>
      <w:r w:rsidR="007263DB" w:rsidRPr="00C646E4">
        <w:rPr>
          <w:rFonts w:ascii="Times New Roman" w:hAnsi="Times New Roman"/>
          <w:b/>
          <w:bCs/>
          <w:lang w:val="fr-CA"/>
        </w:rPr>
        <w:lastRenderedPageBreak/>
        <w:t xml:space="preserve">Kết quả phẫu thuật </w:t>
      </w:r>
    </w:p>
    <w:p w:rsidR="00A43DD7" w:rsidRPr="00D15070" w:rsidRDefault="00A43DD7" w:rsidP="007263DB">
      <w:pPr>
        <w:spacing w:before="160" w:after="120"/>
        <w:jc w:val="both"/>
        <w:rPr>
          <w:rFonts w:ascii="Times New Roman" w:hAnsi="Times New Roman"/>
          <w:bCs/>
          <w:i/>
          <w:lang w:val="fr-CA"/>
        </w:rPr>
      </w:pPr>
      <w:r w:rsidRPr="00D15070">
        <w:rPr>
          <w:rFonts w:ascii="Times New Roman" w:hAnsi="Times New Roman"/>
          <w:bCs/>
          <w:i/>
          <w:lang w:val="fr-CA"/>
        </w:rPr>
        <w:t>Tổng quát</w:t>
      </w:r>
    </w:p>
    <w:p w:rsidR="00A43DD7" w:rsidRPr="00D15070" w:rsidRDefault="00A43DD7" w:rsidP="007263DB">
      <w:pPr>
        <w:spacing w:before="160" w:after="120"/>
        <w:jc w:val="both"/>
        <w:rPr>
          <w:rFonts w:ascii="Times New Roman" w:hAnsi="Times New Roman"/>
          <w:bCs/>
          <w:lang w:val="fr-CA"/>
        </w:rPr>
      </w:pPr>
      <w:r w:rsidRPr="00D15070">
        <w:rPr>
          <w:rFonts w:ascii="Times New Roman" w:hAnsi="Times New Roman"/>
          <w:bCs/>
          <w:lang w:val="fr-CA"/>
        </w:rPr>
        <w:t>Bệnh nhân đau liên quan tư thế có kết quả phẫu thuật tốt hơn (96%) so với bệnh nhân đau không liên quan tư thế (50% tốt), giảm đau chân đạt được cao hơn so với giảm đau lưng.</w:t>
      </w:r>
      <w:r w:rsidR="00CD4E07">
        <w:rPr>
          <w:rFonts w:ascii="Times New Roman" w:hAnsi="Times New Roman"/>
          <w:bCs/>
          <w:lang w:val="fr-CA"/>
        </w:rPr>
        <w:t xml:space="preserve"> </w:t>
      </w:r>
      <w:r w:rsidRPr="00D15070">
        <w:rPr>
          <w:rFonts w:ascii="Times New Roman" w:hAnsi="Times New Roman"/>
          <w:bCs/>
          <w:lang w:val="fr-CA"/>
        </w:rPr>
        <w:t>Phẫu thuật</w:t>
      </w:r>
      <w:r w:rsidR="00D15070" w:rsidRPr="00D15070">
        <w:rPr>
          <w:rFonts w:ascii="Times New Roman" w:hAnsi="Times New Roman"/>
          <w:bCs/>
          <w:lang w:val="fr-CA"/>
        </w:rPr>
        <w:t xml:space="preserve"> chủ yếu để giảm đau chân và cải thiện đi lại.</w:t>
      </w:r>
    </w:p>
    <w:p w:rsidR="00D15070" w:rsidRPr="00D15070" w:rsidRDefault="00D15070" w:rsidP="007263DB">
      <w:pPr>
        <w:spacing w:before="160" w:after="120"/>
        <w:jc w:val="both"/>
        <w:rPr>
          <w:rFonts w:ascii="Times New Roman" w:hAnsi="Times New Roman"/>
          <w:i/>
          <w:lang w:val="fr-CA"/>
        </w:rPr>
      </w:pPr>
      <w:r w:rsidRPr="00D15070">
        <w:rPr>
          <w:rFonts w:ascii="Times New Roman" w:hAnsi="Times New Roman"/>
          <w:bCs/>
          <w:i/>
          <w:lang w:val="fr-CA"/>
        </w:rPr>
        <w:t>Các nghiên cứu về kết quả</w:t>
      </w:r>
      <w:r>
        <w:rPr>
          <w:rFonts w:ascii="Times New Roman" w:hAnsi="Times New Roman"/>
          <w:bCs/>
          <w:i/>
          <w:lang w:val="fr-CA"/>
        </w:rPr>
        <w:t xml:space="preserve"> phẫu thuật</w:t>
      </w:r>
    </w:p>
    <w:p w:rsidR="00D15070" w:rsidRPr="00FC1C1F" w:rsidRDefault="00D15070" w:rsidP="007263DB">
      <w:pPr>
        <w:spacing w:before="160" w:after="120"/>
        <w:ind w:firstLine="720"/>
        <w:jc w:val="both"/>
        <w:rPr>
          <w:rFonts w:ascii="Times New Roman" w:hAnsi="Times New Roman"/>
          <w:b/>
        </w:rPr>
      </w:pPr>
      <w:r w:rsidRPr="00FC1C1F">
        <w:rPr>
          <w:rFonts w:ascii="Times New Roman" w:hAnsi="Times New Roman"/>
          <w:b/>
        </w:rPr>
        <w:t>Nghiên cứu SPORT (The Spine Patient Outcomes Research Trial)</w:t>
      </w:r>
      <w:r w:rsidR="00FC1C1F" w:rsidRPr="00FC1C1F">
        <w:rPr>
          <w:rFonts w:ascii="Times New Roman" w:hAnsi="Times New Roman"/>
          <w:b/>
        </w:rPr>
        <w:t>:</w:t>
      </w:r>
    </w:p>
    <w:p w:rsidR="00D15070" w:rsidRPr="005E1BF7" w:rsidRDefault="00D15070" w:rsidP="007263DB">
      <w:pPr>
        <w:spacing w:before="160" w:after="120"/>
        <w:ind w:firstLine="720"/>
        <w:jc w:val="both"/>
        <w:rPr>
          <w:rFonts w:ascii="Times New Roman" w:hAnsi="Times New Roman"/>
        </w:rPr>
      </w:pPr>
      <w:r w:rsidRPr="005E1BF7">
        <w:rPr>
          <w:rFonts w:ascii="Times New Roman" w:hAnsi="Times New Roman"/>
        </w:rPr>
        <w:t>Có nhiều nghiên cứu nhằm đánh giá lợi ích của phẫu thuật, trong đó có nghiên cứu SPORT trị giá 13</w:t>
      </w:r>
      <w:proofErr w:type="gramStart"/>
      <w:r w:rsidRPr="005E1BF7">
        <w:rPr>
          <w:rFonts w:ascii="Times New Roman" w:hAnsi="Times New Roman"/>
        </w:rPr>
        <w:t>,5</w:t>
      </w:r>
      <w:proofErr w:type="gramEnd"/>
      <w:r w:rsidRPr="005E1BF7">
        <w:rPr>
          <w:rFonts w:ascii="Times New Roman" w:hAnsi="Times New Roman"/>
        </w:rPr>
        <w:t xml:space="preserve"> triệu đô la. Nhược điểm của nghiên cứu nà</w:t>
      </w:r>
      <w:r w:rsidR="00204506">
        <w:rPr>
          <w:rFonts w:ascii="Times New Roman" w:hAnsi="Times New Roman"/>
        </w:rPr>
        <w:t>y là bệnh nhân được phép từ bỏ</w:t>
      </w:r>
      <w:r w:rsidRPr="005E1BF7">
        <w:rPr>
          <w:rFonts w:ascii="Times New Roman" w:hAnsi="Times New Roman"/>
        </w:rPr>
        <w:t xml:space="preserve"> </w:t>
      </w:r>
      <w:r w:rsidR="00204506">
        <w:rPr>
          <w:rFonts w:ascii="Times New Roman" w:hAnsi="Times New Roman"/>
        </w:rPr>
        <w:t xml:space="preserve">sự </w:t>
      </w:r>
      <w:r w:rsidRPr="005E1BF7">
        <w:rPr>
          <w:rFonts w:ascii="Times New Roman" w:hAnsi="Times New Roman"/>
        </w:rPr>
        <w:t xml:space="preserve">chọn ngẫu nhiên và </w:t>
      </w:r>
      <w:r w:rsidR="00204506">
        <w:rPr>
          <w:rFonts w:ascii="Times New Roman" w:hAnsi="Times New Roman"/>
        </w:rPr>
        <w:t xml:space="preserve">để </w:t>
      </w:r>
      <w:r w:rsidRPr="005E1BF7">
        <w:rPr>
          <w:rFonts w:ascii="Times New Roman" w:hAnsi="Times New Roman"/>
        </w:rPr>
        <w:t xml:space="preserve">sau đó </w:t>
      </w:r>
      <w:r w:rsidR="00204506">
        <w:rPr>
          <w:rFonts w:ascii="Times New Roman" w:hAnsi="Times New Roman"/>
        </w:rPr>
        <w:t xml:space="preserve">tham gia </w:t>
      </w:r>
      <w:r w:rsidRPr="005E1BF7">
        <w:rPr>
          <w:rFonts w:ascii="Times New Roman" w:hAnsi="Times New Roman"/>
        </w:rPr>
        <w:t>vào nhóm điều trị bảo tồn</w:t>
      </w:r>
      <w:r w:rsidR="00EA5332" w:rsidRPr="005E1BF7">
        <w:rPr>
          <w:rFonts w:ascii="Times New Roman" w:hAnsi="Times New Roman"/>
        </w:rPr>
        <w:t>, việc này có thể gây sai số ở các nhóm nghiên cứu, sự bắt chéo (cross-over) được cho phép giữa bệnh nhân được ngẫu nhiên chọn phẫu thuật và bệnh nhân chọn</w:t>
      </w:r>
      <w:r w:rsidR="00204506">
        <w:rPr>
          <w:rFonts w:ascii="Times New Roman" w:hAnsi="Times New Roman"/>
        </w:rPr>
        <w:t xml:space="preserve"> ngẫu nhiên</w:t>
      </w:r>
      <w:r w:rsidR="00EA5332" w:rsidRPr="005E1BF7">
        <w:rPr>
          <w:rFonts w:ascii="Times New Roman" w:hAnsi="Times New Roman"/>
        </w:rPr>
        <w:t xml:space="preserve"> điều trị bảo tồn (phân tích ý định điều trị</w:t>
      </w:r>
      <w:r w:rsidR="00CD4E07">
        <w:rPr>
          <w:rFonts w:ascii="Times New Roman" w:hAnsi="Times New Roman"/>
        </w:rPr>
        <w:t xml:space="preserve"> </w:t>
      </w:r>
      <w:r w:rsidR="00EA5332" w:rsidRPr="005E1BF7">
        <w:rPr>
          <w:rFonts w:ascii="Times New Roman" w:hAnsi="Times New Roman"/>
        </w:rPr>
        <w:t>bị giảm), không có kỹ thuật phẫu thuật chuẩn hoặc kỹ thuật điều trị bảo tồn chuẩn, theo dõi tương đối dài hạn (52% được 8 năm), thay đổi mẫu từ phân tích ý định điều trị sang phân tích đã</w:t>
      </w:r>
      <w:r w:rsidR="00FF0B01" w:rsidRPr="005E1BF7">
        <w:rPr>
          <w:rFonts w:ascii="Times New Roman" w:hAnsi="Times New Roman"/>
        </w:rPr>
        <w:t xml:space="preserve"> được điều trị.</w:t>
      </w:r>
    </w:p>
    <w:p w:rsidR="00FF0B01" w:rsidRPr="00B95F49" w:rsidRDefault="003E23FE" w:rsidP="007263DB">
      <w:pPr>
        <w:spacing w:before="160" w:after="120"/>
        <w:ind w:firstLine="720"/>
        <w:jc w:val="both"/>
        <w:rPr>
          <w:rFonts w:ascii="Times New Roman" w:hAnsi="Times New Roman"/>
        </w:rPr>
      </w:pPr>
      <w:r>
        <w:rPr>
          <w:rFonts w:ascii="Times New Roman" w:hAnsi="Times New Roman"/>
        </w:rPr>
        <w:t xml:space="preserve">Theo dõi dài hạn trên những bệnh nhân phẫu thuật được lấy từ nhóm được </w:t>
      </w:r>
      <w:r w:rsidR="00544046">
        <w:rPr>
          <w:rFonts w:ascii="Times New Roman" w:hAnsi="Times New Roman"/>
        </w:rPr>
        <w:t xml:space="preserve">nghiên cứu </w:t>
      </w:r>
      <w:r>
        <w:rPr>
          <w:rFonts w:ascii="Times New Roman" w:hAnsi="Times New Roman"/>
        </w:rPr>
        <w:t>ngẫu nhiên</w:t>
      </w:r>
      <w:r w:rsidR="00544046">
        <w:rPr>
          <w:rFonts w:ascii="Times New Roman" w:hAnsi="Times New Roman"/>
        </w:rPr>
        <w:t xml:space="preserve"> (randomized cohort</w:t>
      </w:r>
      <w:r w:rsidR="00FC1C1F">
        <w:rPr>
          <w:rFonts w:ascii="Times New Roman" w:hAnsi="Times New Roman"/>
        </w:rPr>
        <w:t xml:space="preserve">: </w:t>
      </w:r>
      <w:r w:rsidR="00544046">
        <w:rPr>
          <w:rFonts w:ascii="Times New Roman" w:hAnsi="Times New Roman"/>
        </w:rPr>
        <w:t>138 bệnh nhân từ nhóm được chọn ngẫu nhiên mổ, 78 bệnh nhân được chọn ngẫu nhiên điều trị bảo tồn nhưng cuối cùng chuyển qua mổ)</w:t>
      </w:r>
      <w:r w:rsidR="00FC1C1F">
        <w:rPr>
          <w:rFonts w:ascii="Times New Roman" w:hAnsi="Times New Roman"/>
        </w:rPr>
        <w:t>,</w:t>
      </w:r>
      <w:r>
        <w:rPr>
          <w:rFonts w:ascii="Times New Roman" w:hAnsi="Times New Roman"/>
        </w:rPr>
        <w:t xml:space="preserve"> </w:t>
      </w:r>
      <w:r w:rsidR="00FC1C1F">
        <w:rPr>
          <w:rFonts w:ascii="Times New Roman" w:hAnsi="Times New Roman"/>
        </w:rPr>
        <w:t>kết quả cho thấy phẫu thuật đem lại</w:t>
      </w:r>
      <w:r w:rsidR="00FF0B01" w:rsidRPr="00B95F49">
        <w:rPr>
          <w:rFonts w:ascii="Times New Roman" w:hAnsi="Times New Roman"/>
        </w:rPr>
        <w:t xml:space="preserve"> lợi ích rất lớn vào thời điểm theo dõi 4 năm sau mổ nhưng có vẻ giảm vào thời điểm 8 năm </w:t>
      </w:r>
      <w:r>
        <w:rPr>
          <w:rFonts w:ascii="Times New Roman" w:hAnsi="Times New Roman"/>
        </w:rPr>
        <w:t xml:space="preserve">sau mổ. Trong khi đó, </w:t>
      </w:r>
      <w:r w:rsidR="00544046">
        <w:rPr>
          <w:rFonts w:ascii="Times New Roman" w:hAnsi="Times New Roman"/>
        </w:rPr>
        <w:t xml:space="preserve">cũng trong nghiên cứu </w:t>
      </w:r>
      <w:r w:rsidR="00FC1C1F">
        <w:rPr>
          <w:rFonts w:ascii="Times New Roman" w:hAnsi="Times New Roman"/>
        </w:rPr>
        <w:t xml:space="preserve">SPORT </w:t>
      </w:r>
      <w:r w:rsidR="00544046">
        <w:rPr>
          <w:rFonts w:ascii="Times New Roman" w:hAnsi="Times New Roman"/>
        </w:rPr>
        <w:t>n</w:t>
      </w:r>
      <w:r w:rsidR="00FC1C1F">
        <w:rPr>
          <w:rFonts w:ascii="Times New Roman" w:hAnsi="Times New Roman"/>
        </w:rPr>
        <w:t>ày  nhưng</w:t>
      </w:r>
      <w:r w:rsidR="00544046">
        <w:rPr>
          <w:rFonts w:ascii="Times New Roman" w:hAnsi="Times New Roman"/>
        </w:rPr>
        <w:t xml:space="preserve"> ở một nhóm</w:t>
      </w:r>
      <w:r w:rsidR="00FC1C1F">
        <w:rPr>
          <w:rFonts w:ascii="Times New Roman" w:hAnsi="Times New Roman"/>
        </w:rPr>
        <w:t xml:space="preserve"> nghiên cứu khác (observational</w:t>
      </w:r>
      <w:r w:rsidR="00544046">
        <w:rPr>
          <w:rFonts w:ascii="Times New Roman" w:hAnsi="Times New Roman"/>
        </w:rPr>
        <w:t xml:space="preserve"> cohort</w:t>
      </w:r>
      <w:r w:rsidR="00FC1C1F">
        <w:rPr>
          <w:rFonts w:ascii="Times New Roman" w:hAnsi="Times New Roman"/>
        </w:rPr>
        <w:t>:</w:t>
      </w:r>
      <w:r w:rsidR="00544046">
        <w:rPr>
          <w:rFonts w:ascii="Times New Roman" w:hAnsi="Times New Roman"/>
        </w:rPr>
        <w:t xml:space="preserve"> bệnh nhân từ chối sự lựa chọn ngẫu nhiên nhưng tuân thủ các tiêu chuẩn chọn bệnh như nhóm ngẫu nhiên</w:t>
      </w:r>
      <w:r w:rsidR="00FC1C1F">
        <w:rPr>
          <w:rFonts w:ascii="Times New Roman" w:hAnsi="Times New Roman"/>
        </w:rPr>
        <w:t>, tuân theo cùng phương cách điều trị và theo dõi như nhóm nghiên cứu ngẫu nhiên, 219 bệnh nhân đầu tiên chọn phẫu thuật, 146 bệnh nhân đầu tiên chọn điều trị bảo tồn nhưng sau đó có 40 bệnh nhân chuyển qua phẫu thuật</w:t>
      </w:r>
      <w:r w:rsidR="00544046">
        <w:rPr>
          <w:rFonts w:ascii="Times New Roman" w:hAnsi="Times New Roman"/>
        </w:rPr>
        <w:t>)</w:t>
      </w:r>
      <w:r w:rsidR="00FC1C1F">
        <w:rPr>
          <w:rFonts w:ascii="Times New Roman" w:hAnsi="Times New Roman"/>
        </w:rPr>
        <w:t xml:space="preserve">, theo dõi cho thấy lợi ích từ </w:t>
      </w:r>
      <w:r w:rsidR="000528A2">
        <w:rPr>
          <w:rFonts w:ascii="Times New Roman" w:hAnsi="Times New Roman"/>
        </w:rPr>
        <w:t xml:space="preserve"> phẫu thuật </w:t>
      </w:r>
      <w:r w:rsidR="00FC1C1F">
        <w:rPr>
          <w:rFonts w:ascii="Times New Roman" w:hAnsi="Times New Roman"/>
        </w:rPr>
        <w:t>ở nhóm này lại ổn định</w:t>
      </w:r>
      <w:r w:rsidR="000528A2">
        <w:rPr>
          <w:rFonts w:ascii="Times New Roman" w:hAnsi="Times New Roman"/>
        </w:rPr>
        <w:t xml:space="preserve"> từ sau mổ cho đến thời điểm theo dõi 8 năm</w:t>
      </w:r>
      <w:r w:rsidR="00FF0B01" w:rsidRPr="00B95F49">
        <w:rPr>
          <w:rFonts w:ascii="Times New Roman" w:hAnsi="Times New Roman"/>
        </w:rPr>
        <w:t>.</w:t>
      </w:r>
    </w:p>
    <w:p w:rsidR="00FF0B01" w:rsidRPr="00B95F49" w:rsidRDefault="00FF0B01" w:rsidP="005E1BF7">
      <w:pPr>
        <w:spacing w:before="160" w:after="120"/>
        <w:ind w:firstLine="720"/>
        <w:jc w:val="both"/>
        <w:rPr>
          <w:rFonts w:ascii="Times New Roman" w:hAnsi="Times New Roman"/>
          <w:i/>
        </w:rPr>
      </w:pPr>
      <w:r w:rsidRPr="00B95F49">
        <w:rPr>
          <w:rFonts w:ascii="Times New Roman" w:hAnsi="Times New Roman"/>
          <w:i/>
        </w:rPr>
        <w:t xml:space="preserve">Những nghiên cứu dài hạn khác </w:t>
      </w:r>
    </w:p>
    <w:p w:rsidR="005E1BF7" w:rsidRPr="00B95F49" w:rsidRDefault="00C008B5" w:rsidP="005E1BF7">
      <w:pPr>
        <w:spacing w:before="160" w:after="120"/>
        <w:ind w:firstLine="720"/>
        <w:jc w:val="both"/>
        <w:rPr>
          <w:rFonts w:ascii="Times New Roman" w:hAnsi="Times New Roman"/>
        </w:rPr>
      </w:pPr>
      <w:proofErr w:type="gramStart"/>
      <w:r w:rsidRPr="00B95F49">
        <w:rPr>
          <w:rFonts w:ascii="Times New Roman" w:hAnsi="Times New Roman"/>
        </w:rPr>
        <w:t>Các nghiên cứu dài hạn khác cho thấy kết quả tốt hoặc xuất sắc</w:t>
      </w:r>
      <w:r w:rsidR="00CD4E07">
        <w:rPr>
          <w:rFonts w:ascii="Times New Roman" w:hAnsi="Times New Roman"/>
        </w:rPr>
        <w:t xml:space="preserve"> </w:t>
      </w:r>
      <w:r w:rsidRPr="00B95F49">
        <w:rPr>
          <w:rFonts w:ascii="Times New Roman" w:hAnsi="Times New Roman"/>
        </w:rPr>
        <w:t>sau mổ đạt tỷ lệ 64% (26-100%).</w:t>
      </w:r>
      <w:proofErr w:type="gramEnd"/>
      <w:r w:rsidRPr="00B95F49">
        <w:rPr>
          <w:rFonts w:ascii="Times New Roman" w:hAnsi="Times New Roman"/>
        </w:rPr>
        <w:t xml:space="preserve"> Một điều tra độ hài lòng của bệnh nhân cho thấy 37% cải thiện nhiều và 29% phần nào cải thiện (tổng</w:t>
      </w:r>
      <w:r w:rsidR="00B95F49">
        <w:rPr>
          <w:rFonts w:ascii="Times New Roman" w:hAnsi="Times New Roman"/>
        </w:rPr>
        <w:t>:</w:t>
      </w:r>
      <w:r w:rsidR="00E57F9F">
        <w:rPr>
          <w:rFonts w:ascii="Times New Roman" w:hAnsi="Times New Roman"/>
        </w:rPr>
        <w:t xml:space="preserve"> </w:t>
      </w:r>
      <w:r w:rsidRPr="00B95F49">
        <w:rPr>
          <w:rFonts w:ascii="Times New Roman" w:hAnsi="Times New Roman"/>
        </w:rPr>
        <w:t>66%). Một nghiên cứu tiến cứu cho thấy tỷ lệ thành công 78-88% vào tuần thứ 6 và tháng thứ 6 sau mổ, giảm xuố</w:t>
      </w:r>
      <w:r w:rsidR="000528A2">
        <w:rPr>
          <w:rFonts w:ascii="Times New Roman" w:hAnsi="Times New Roman"/>
        </w:rPr>
        <w:t>ng 70% vào thời điểm 1 năm và 5</w:t>
      </w:r>
      <w:r w:rsidRPr="00B95F49">
        <w:rPr>
          <w:rFonts w:ascii="Times New Roman" w:hAnsi="Times New Roman"/>
        </w:rPr>
        <w:t xml:space="preserve"> năm. </w:t>
      </w:r>
      <w:proofErr w:type="gramStart"/>
      <w:r w:rsidRPr="00B95F49">
        <w:rPr>
          <w:rFonts w:ascii="Times New Roman" w:hAnsi="Times New Roman"/>
        </w:rPr>
        <w:t>Tỷ lệ thành công hơi thấp hơn đối với bệnh nhân bị hội chứng ngách bên.</w:t>
      </w:r>
      <w:proofErr w:type="gramEnd"/>
    </w:p>
    <w:p w:rsidR="00C008B5" w:rsidRPr="00C547BE" w:rsidRDefault="00C547BE" w:rsidP="005E1BF7">
      <w:pPr>
        <w:spacing w:before="160" w:after="120"/>
        <w:ind w:firstLine="720"/>
        <w:jc w:val="both"/>
        <w:rPr>
          <w:rFonts w:ascii="Times New Roman" w:hAnsi="Times New Roman"/>
          <w:b/>
        </w:rPr>
      </w:pPr>
      <w:r w:rsidRPr="00C547BE">
        <w:rPr>
          <w:rFonts w:ascii="Times New Roman" w:hAnsi="Times New Roman"/>
          <w:b/>
        </w:rPr>
        <w:t>Lý do phẫu thuật thất bại</w:t>
      </w:r>
    </w:p>
    <w:p w:rsidR="007263DB" w:rsidRPr="00C547BE" w:rsidRDefault="00C547BE" w:rsidP="007263DB">
      <w:pPr>
        <w:spacing w:before="160" w:after="120"/>
        <w:ind w:firstLine="720"/>
        <w:jc w:val="both"/>
        <w:rPr>
          <w:rFonts w:ascii="Times New Roman" w:hAnsi="Times New Roman"/>
        </w:rPr>
      </w:pPr>
      <w:r>
        <w:rPr>
          <w:rFonts w:ascii="Times New Roman" w:hAnsi="Times New Roman"/>
        </w:rPr>
        <w:t xml:space="preserve">Phẫu thuật thất bại </w:t>
      </w:r>
      <w:r w:rsidR="007263DB" w:rsidRPr="00C547BE">
        <w:rPr>
          <w:rFonts w:ascii="Times New Roman" w:hAnsi="Times New Roman"/>
        </w:rPr>
        <w:t xml:space="preserve">được chia làm 2 nhóm: </w:t>
      </w:r>
    </w:p>
    <w:p w:rsidR="007263DB" w:rsidRPr="00B95F49" w:rsidRDefault="007263DB" w:rsidP="007263DB">
      <w:pPr>
        <w:numPr>
          <w:ilvl w:val="0"/>
          <w:numId w:val="10"/>
        </w:numPr>
        <w:tabs>
          <w:tab w:val="clear" w:pos="720"/>
          <w:tab w:val="num" w:pos="1080"/>
        </w:tabs>
        <w:spacing w:before="160" w:after="120"/>
        <w:ind w:left="1080"/>
        <w:jc w:val="both"/>
        <w:rPr>
          <w:rFonts w:ascii="Times New Roman" w:hAnsi="Times New Roman"/>
        </w:rPr>
      </w:pPr>
      <w:r w:rsidRPr="00B95F49">
        <w:rPr>
          <w:rFonts w:ascii="Times New Roman" w:hAnsi="Times New Roman"/>
        </w:rPr>
        <w:t xml:space="preserve">Lúc đầu cải thiện rõ, sau đó tái phát. </w:t>
      </w:r>
      <w:r w:rsidR="00C547BE" w:rsidRPr="00B95F49">
        <w:rPr>
          <w:rFonts w:ascii="Times New Roman" w:hAnsi="Times New Roman"/>
        </w:rPr>
        <w:t xml:space="preserve">Bệnh nhân cải </w:t>
      </w:r>
      <w:r w:rsidRPr="00B95F49">
        <w:rPr>
          <w:rFonts w:ascii="Times New Roman" w:hAnsi="Times New Roman"/>
        </w:rPr>
        <w:t>thiện một thời gian ngắn</w:t>
      </w:r>
      <w:r w:rsidR="00C547BE" w:rsidRPr="00B95F49">
        <w:rPr>
          <w:rFonts w:ascii="Times New Roman" w:hAnsi="Times New Roman"/>
        </w:rPr>
        <w:t xml:space="preserve"> sau mổ là phổ biến nhưng </w:t>
      </w:r>
      <w:r w:rsidRPr="00B95F49">
        <w:rPr>
          <w:rFonts w:ascii="Times New Roman" w:hAnsi="Times New Roman"/>
        </w:rPr>
        <w:t xml:space="preserve">nhiều </w:t>
      </w:r>
      <w:r w:rsidR="00C547BE" w:rsidRPr="00B95F49">
        <w:rPr>
          <w:rFonts w:ascii="Times New Roman" w:hAnsi="Times New Roman"/>
        </w:rPr>
        <w:t>người triệu chứng</w:t>
      </w:r>
      <w:r w:rsidR="00CD4E07">
        <w:rPr>
          <w:rFonts w:ascii="Times New Roman" w:hAnsi="Times New Roman"/>
        </w:rPr>
        <w:t xml:space="preserve"> </w:t>
      </w:r>
      <w:r w:rsidR="00C547BE" w:rsidRPr="00B95F49">
        <w:rPr>
          <w:rFonts w:ascii="Times New Roman" w:hAnsi="Times New Roman"/>
        </w:rPr>
        <w:t xml:space="preserve">trở nên xấu hơn </w:t>
      </w:r>
      <w:proofErr w:type="gramStart"/>
      <w:r w:rsidR="00C547BE" w:rsidRPr="00B95F49">
        <w:rPr>
          <w:rFonts w:ascii="Times New Roman" w:hAnsi="Times New Roman"/>
        </w:rPr>
        <w:t>theo</w:t>
      </w:r>
      <w:proofErr w:type="gramEnd"/>
      <w:r w:rsidR="00C547BE" w:rsidRPr="00B95F49">
        <w:rPr>
          <w:rFonts w:ascii="Times New Roman" w:hAnsi="Times New Roman"/>
        </w:rPr>
        <w:t xml:space="preserve"> thời gian</w:t>
      </w:r>
      <w:r w:rsidRPr="00B95F49">
        <w:rPr>
          <w:rFonts w:ascii="Times New Roman" w:hAnsi="Times New Roman"/>
        </w:rPr>
        <w:t>. Một nghiên cứu cho thấy có 27% bệnh nhân bị tái phát</w:t>
      </w:r>
      <w:r w:rsidR="00C547BE" w:rsidRPr="00B95F49">
        <w:rPr>
          <w:rFonts w:ascii="Times New Roman" w:hAnsi="Times New Roman"/>
        </w:rPr>
        <w:t xml:space="preserve"> sau</w:t>
      </w:r>
      <w:r w:rsidRPr="00B95F49">
        <w:rPr>
          <w:rFonts w:ascii="Times New Roman" w:hAnsi="Times New Roman"/>
        </w:rPr>
        <w:t xml:space="preserve"> 5 năm (30% </w:t>
      </w:r>
      <w:r w:rsidRPr="00B95F49">
        <w:rPr>
          <w:rFonts w:ascii="Times New Roman" w:hAnsi="Times New Roman"/>
        </w:rPr>
        <w:lastRenderedPageBreak/>
        <w:t>do hẹp ống sống lại ở tầng phẫu thuật, 30% do hẹp ống sống ở tầng khác, 75% bệnh nhân</w:t>
      </w:r>
      <w:r w:rsidR="00120F50" w:rsidRPr="00B95F49">
        <w:rPr>
          <w:rFonts w:ascii="Times New Roman" w:hAnsi="Times New Roman"/>
        </w:rPr>
        <w:t xml:space="preserve"> này </w:t>
      </w:r>
      <w:r w:rsidRPr="00B95F49">
        <w:rPr>
          <w:rFonts w:ascii="Times New Roman" w:hAnsi="Times New Roman"/>
        </w:rPr>
        <w:t xml:space="preserve">cải thiện sau </w:t>
      </w:r>
      <w:r w:rsidR="00120F50" w:rsidRPr="00B95F49">
        <w:rPr>
          <w:rFonts w:ascii="Times New Roman" w:hAnsi="Times New Roman"/>
        </w:rPr>
        <w:t xml:space="preserve">lần </w:t>
      </w:r>
      <w:r w:rsidRPr="00B95F49">
        <w:rPr>
          <w:rFonts w:ascii="Times New Roman" w:hAnsi="Times New Roman"/>
        </w:rPr>
        <w:t>phẫu thuật</w:t>
      </w:r>
      <w:r w:rsidR="00120F50" w:rsidRPr="00B95F49">
        <w:rPr>
          <w:rFonts w:ascii="Times New Roman" w:hAnsi="Times New Roman"/>
        </w:rPr>
        <w:t xml:space="preserve"> tiếp theo</w:t>
      </w:r>
      <w:r w:rsidRPr="00B95F49">
        <w:rPr>
          <w:rFonts w:ascii="Times New Roman" w:hAnsi="Times New Roman"/>
        </w:rPr>
        <w:t xml:space="preserve">). Các nguyên nhân khác bao gồm: thoát vị đĩa đệm thắt lưng, </w:t>
      </w:r>
      <w:r w:rsidR="00120F50" w:rsidRPr="00B95F49">
        <w:rPr>
          <w:rFonts w:ascii="Times New Roman" w:hAnsi="Times New Roman"/>
        </w:rPr>
        <w:t xml:space="preserve">xuất hiện </w:t>
      </w:r>
      <w:r w:rsidRPr="00B95F49">
        <w:rPr>
          <w:rFonts w:ascii="Times New Roman" w:hAnsi="Times New Roman"/>
        </w:rPr>
        <w:t xml:space="preserve">mất vững cột sống, </w:t>
      </w:r>
      <w:r w:rsidR="00120F50" w:rsidRPr="00B95F49">
        <w:rPr>
          <w:rFonts w:ascii="Times New Roman" w:hAnsi="Times New Roman"/>
        </w:rPr>
        <w:t xml:space="preserve">các bệnh lý khác kèm </w:t>
      </w:r>
      <w:proofErr w:type="gramStart"/>
      <w:r w:rsidR="00120F50" w:rsidRPr="00B95F49">
        <w:rPr>
          <w:rFonts w:ascii="Times New Roman" w:hAnsi="Times New Roman"/>
        </w:rPr>
        <w:t>theo</w:t>
      </w:r>
      <w:proofErr w:type="gramEnd"/>
      <w:r w:rsidR="00120F50" w:rsidRPr="00B95F49">
        <w:rPr>
          <w:rFonts w:ascii="Times New Roman" w:hAnsi="Times New Roman"/>
        </w:rPr>
        <w:t>.</w:t>
      </w:r>
    </w:p>
    <w:p w:rsidR="007263DB" w:rsidRPr="00B95F49" w:rsidRDefault="007263DB" w:rsidP="007263DB">
      <w:pPr>
        <w:numPr>
          <w:ilvl w:val="0"/>
          <w:numId w:val="10"/>
        </w:numPr>
        <w:tabs>
          <w:tab w:val="clear" w:pos="720"/>
          <w:tab w:val="num" w:pos="1080"/>
        </w:tabs>
        <w:spacing w:before="160" w:after="120"/>
        <w:ind w:left="1080"/>
        <w:jc w:val="both"/>
        <w:rPr>
          <w:rFonts w:ascii="Times New Roman" w:hAnsi="Times New Roman"/>
        </w:rPr>
      </w:pPr>
      <w:r w:rsidRPr="00B95F49">
        <w:rPr>
          <w:rFonts w:ascii="Times New Roman" w:hAnsi="Times New Roman"/>
        </w:rPr>
        <w:t>Bệnh nhân không cải thiện ngay sau mổ. Một nghiên cứu 45 bệnh nhân</w:t>
      </w:r>
      <w:r w:rsidR="00120F50" w:rsidRPr="00B95F49">
        <w:rPr>
          <w:rFonts w:ascii="Times New Roman" w:hAnsi="Times New Roman"/>
        </w:rPr>
        <w:t xml:space="preserve"> thuộc nhóm này</w:t>
      </w:r>
      <w:r w:rsidRPr="00B95F49">
        <w:rPr>
          <w:rFonts w:ascii="Times New Roman" w:hAnsi="Times New Roman"/>
        </w:rPr>
        <w:t xml:space="preserve"> cho thấy</w:t>
      </w:r>
      <w:r w:rsidR="00B95F49">
        <w:rPr>
          <w:rFonts w:ascii="Times New Roman" w:hAnsi="Times New Roman"/>
        </w:rPr>
        <w:t>:</w:t>
      </w:r>
      <w:r w:rsidRPr="00B95F49">
        <w:rPr>
          <w:rFonts w:ascii="Times New Roman" w:hAnsi="Times New Roman"/>
        </w:rPr>
        <w:t xml:space="preserve"> </w:t>
      </w:r>
    </w:p>
    <w:p w:rsidR="007263DB" w:rsidRPr="00B95F49" w:rsidRDefault="00120F50" w:rsidP="007263DB">
      <w:pPr>
        <w:numPr>
          <w:ilvl w:val="0"/>
          <w:numId w:val="30"/>
        </w:numPr>
        <w:spacing w:before="160" w:after="120"/>
        <w:jc w:val="both"/>
        <w:rPr>
          <w:rFonts w:ascii="Times New Roman" w:hAnsi="Times New Roman"/>
        </w:rPr>
      </w:pPr>
      <w:r w:rsidRPr="00B95F49">
        <w:rPr>
          <w:rFonts w:ascii="Times New Roman" w:hAnsi="Times New Roman"/>
        </w:rPr>
        <w:t>Phổ biến nhất là thiếu bằng chứng vững vàng về lâm sàng và hình ảnh học để chỉ định phẫu thuật (v</w:t>
      </w:r>
      <w:r w:rsidR="007263DB" w:rsidRPr="00B95F49">
        <w:rPr>
          <w:rFonts w:ascii="Times New Roman" w:hAnsi="Times New Roman"/>
        </w:rPr>
        <w:t>í dụ</w:t>
      </w:r>
      <w:r w:rsidR="00B95F49">
        <w:rPr>
          <w:rFonts w:ascii="Times New Roman" w:hAnsi="Times New Roman"/>
        </w:rPr>
        <w:t>:</w:t>
      </w:r>
      <w:r w:rsidR="007263DB" w:rsidRPr="00B95F49">
        <w:rPr>
          <w:rFonts w:ascii="Times New Roman" w:hAnsi="Times New Roman"/>
        </w:rPr>
        <w:t xml:space="preserve"> đau thắt lưng không </w:t>
      </w:r>
      <w:proofErr w:type="gramStart"/>
      <w:r w:rsidR="007263DB" w:rsidRPr="00B95F49">
        <w:rPr>
          <w:rFonts w:ascii="Times New Roman" w:hAnsi="Times New Roman"/>
        </w:rPr>
        <w:t>lan</w:t>
      </w:r>
      <w:proofErr w:type="gramEnd"/>
      <w:r w:rsidR="007263DB" w:rsidRPr="00B95F49">
        <w:rPr>
          <w:rFonts w:ascii="Times New Roman" w:hAnsi="Times New Roman"/>
        </w:rPr>
        <w:t xml:space="preserve"> theo rễ thần kinh </w:t>
      </w:r>
      <w:r w:rsidRPr="00B95F49">
        <w:rPr>
          <w:rFonts w:ascii="Times New Roman" w:hAnsi="Times New Roman"/>
        </w:rPr>
        <w:t>kèm hẹp nhẹ ống sống</w:t>
      </w:r>
      <w:r w:rsidR="007263DB" w:rsidRPr="00B95F49">
        <w:rPr>
          <w:rFonts w:ascii="Times New Roman" w:hAnsi="Times New Roman"/>
        </w:rPr>
        <w:t xml:space="preserve">). </w:t>
      </w:r>
    </w:p>
    <w:p w:rsidR="007263DB" w:rsidRPr="00B95F49" w:rsidRDefault="00120F50" w:rsidP="007263DB">
      <w:pPr>
        <w:numPr>
          <w:ilvl w:val="0"/>
          <w:numId w:val="30"/>
        </w:numPr>
        <w:spacing w:before="160" w:after="120"/>
        <w:jc w:val="both"/>
        <w:rPr>
          <w:rFonts w:ascii="Times New Roman" w:hAnsi="Times New Roman"/>
        </w:rPr>
      </w:pPr>
      <w:r w:rsidRPr="00B95F49">
        <w:rPr>
          <w:rFonts w:ascii="Times New Roman" w:hAnsi="Times New Roman"/>
        </w:rPr>
        <w:t>Yếu tố k</w:t>
      </w:r>
      <w:r w:rsidR="007263DB" w:rsidRPr="00B95F49">
        <w:rPr>
          <w:rFonts w:ascii="Times New Roman" w:hAnsi="Times New Roman"/>
        </w:rPr>
        <w:t xml:space="preserve">ỹ thuật mổ </w:t>
      </w:r>
      <w:r w:rsidRPr="00B95F49">
        <w:rPr>
          <w:rFonts w:ascii="Times New Roman" w:hAnsi="Times New Roman"/>
        </w:rPr>
        <w:t>có ít ảnh hưởng lên kết quả, phổ biến nhất là</w:t>
      </w:r>
      <w:r w:rsidR="007263DB" w:rsidRPr="00B95F49">
        <w:rPr>
          <w:rFonts w:ascii="Times New Roman" w:hAnsi="Times New Roman"/>
        </w:rPr>
        <w:t xml:space="preserve"> không giải ép được ngách bên (cần phải cắt bỏ mặt khớp</w:t>
      </w:r>
      <w:r w:rsidR="00B35863" w:rsidRPr="00B95F49">
        <w:rPr>
          <w:rFonts w:ascii="Times New Roman" w:hAnsi="Times New Roman"/>
        </w:rPr>
        <w:t xml:space="preserve"> trong</w:t>
      </w:r>
      <w:r w:rsidR="00CD4E07">
        <w:rPr>
          <w:rFonts w:ascii="Times New Roman" w:hAnsi="Times New Roman"/>
        </w:rPr>
        <w:t xml:space="preserve"> </w:t>
      </w:r>
      <w:r w:rsidR="00B35863" w:rsidRPr="00B95F49">
        <w:rPr>
          <w:rFonts w:ascii="Times New Roman" w:hAnsi="Times New Roman"/>
        </w:rPr>
        <w:t xml:space="preserve">hoặc cắt phần bên dưới </w:t>
      </w:r>
      <w:r w:rsidR="007263DB" w:rsidRPr="00B95F49">
        <w:rPr>
          <w:rFonts w:ascii="Times New Roman" w:hAnsi="Times New Roman"/>
        </w:rPr>
        <w:t xml:space="preserve">mấu khớp trên). </w:t>
      </w:r>
    </w:p>
    <w:p w:rsidR="007263DB" w:rsidRDefault="007263DB" w:rsidP="007263DB">
      <w:pPr>
        <w:numPr>
          <w:ilvl w:val="0"/>
          <w:numId w:val="30"/>
        </w:numPr>
        <w:spacing w:before="160" w:after="120"/>
        <w:jc w:val="both"/>
        <w:rPr>
          <w:rFonts w:ascii="Times New Roman" w:hAnsi="Times New Roman"/>
        </w:rPr>
      </w:pPr>
      <w:r w:rsidRPr="00B95F49">
        <w:rPr>
          <w:rFonts w:ascii="Times New Roman" w:hAnsi="Times New Roman"/>
        </w:rPr>
        <w:t xml:space="preserve">Chẩn đoán sai (viêm màng nhện, dị dạng mạch máu tủy ...). </w:t>
      </w:r>
    </w:p>
    <w:p w:rsidR="00004753" w:rsidRDefault="00004753" w:rsidP="000528A2">
      <w:pPr>
        <w:spacing w:before="160" w:after="120"/>
        <w:ind w:left="1440"/>
        <w:jc w:val="both"/>
        <w:rPr>
          <w:rFonts w:ascii="Times New Roman" w:hAnsi="Times New Roman"/>
          <w:i/>
        </w:rPr>
      </w:pPr>
    </w:p>
    <w:p w:rsidR="000528A2" w:rsidRPr="00004753" w:rsidRDefault="000528A2" w:rsidP="000528A2">
      <w:pPr>
        <w:spacing w:before="160" w:after="120"/>
        <w:ind w:left="1440"/>
        <w:jc w:val="both"/>
        <w:rPr>
          <w:rFonts w:ascii="Times New Roman" w:hAnsi="Times New Roman"/>
          <w:i/>
        </w:rPr>
      </w:pPr>
      <w:r w:rsidRPr="00004753">
        <w:rPr>
          <w:rFonts w:ascii="Times New Roman" w:hAnsi="Times New Roman"/>
          <w:i/>
        </w:rPr>
        <w:t xml:space="preserve">BS. Trương Văn Trí </w:t>
      </w:r>
      <w:r w:rsidR="009122A5">
        <w:rPr>
          <w:rFonts w:ascii="Times New Roman" w:hAnsi="Times New Roman"/>
          <w:i/>
        </w:rPr>
        <w:t xml:space="preserve">và đồng nghiệp </w:t>
      </w:r>
      <w:bookmarkStart w:id="0" w:name="_GoBack"/>
      <w:bookmarkEnd w:id="0"/>
      <w:r w:rsidRPr="00004753">
        <w:rPr>
          <w:rFonts w:ascii="Times New Roman" w:hAnsi="Times New Roman"/>
          <w:i/>
        </w:rPr>
        <w:t>biên dịch</w:t>
      </w:r>
    </w:p>
    <w:p w:rsidR="000528A2" w:rsidRPr="00004753" w:rsidRDefault="000528A2" w:rsidP="000528A2">
      <w:pPr>
        <w:spacing w:before="160" w:after="120"/>
        <w:ind w:left="1440"/>
        <w:jc w:val="both"/>
        <w:rPr>
          <w:rFonts w:ascii="Times New Roman" w:hAnsi="Times New Roman"/>
          <w:i/>
        </w:rPr>
      </w:pPr>
      <w:r w:rsidRPr="00004753">
        <w:rPr>
          <w:rFonts w:ascii="Times New Roman" w:hAnsi="Times New Roman"/>
          <w:i/>
        </w:rPr>
        <w:t xml:space="preserve">Nguồn: </w:t>
      </w:r>
      <w:r w:rsidR="00004753" w:rsidRPr="00004753">
        <w:rPr>
          <w:rFonts w:ascii="Times New Roman" w:hAnsi="Times New Roman"/>
          <w:i/>
          <w:sz w:val="28"/>
          <w:szCs w:val="28"/>
        </w:rPr>
        <w:t>Mark S. Greenberg, “</w:t>
      </w:r>
      <w:r w:rsidRPr="00004753">
        <w:rPr>
          <w:rFonts w:ascii="Times New Roman" w:hAnsi="Times New Roman"/>
          <w:i/>
        </w:rPr>
        <w:t>Thoracic and Lumbar Degenerative Disc Disease</w:t>
      </w:r>
      <w:r w:rsidR="00004753" w:rsidRPr="00004753">
        <w:rPr>
          <w:rFonts w:ascii="Times New Roman" w:hAnsi="Times New Roman"/>
          <w:i/>
        </w:rPr>
        <w:t>”</w:t>
      </w:r>
      <w:r w:rsidRPr="00004753">
        <w:rPr>
          <w:rFonts w:ascii="Times New Roman" w:hAnsi="Times New Roman"/>
          <w:i/>
        </w:rPr>
        <w:t xml:space="preserve">, Handbook of Neurosurgery, </w:t>
      </w:r>
      <w:r w:rsidR="00004753" w:rsidRPr="00004753">
        <w:rPr>
          <w:rFonts w:ascii="Times New Roman" w:hAnsi="Times New Roman"/>
          <w:i/>
          <w:sz w:val="28"/>
          <w:szCs w:val="28"/>
        </w:rPr>
        <w:t>2016.</w:t>
      </w:r>
    </w:p>
    <w:p w:rsidR="007263DB" w:rsidRPr="00004753" w:rsidRDefault="007263DB" w:rsidP="007263DB">
      <w:pPr>
        <w:spacing w:before="160" w:after="120"/>
        <w:ind w:firstLine="720"/>
        <w:jc w:val="both"/>
        <w:rPr>
          <w:rFonts w:ascii="Times New Roman" w:hAnsi="Times New Roman"/>
          <w:i/>
          <w:sz w:val="4"/>
          <w:szCs w:val="4"/>
        </w:rPr>
      </w:pPr>
    </w:p>
    <w:p w:rsidR="00E44E37" w:rsidRPr="00004753" w:rsidRDefault="00E44E37">
      <w:pPr>
        <w:rPr>
          <w:i/>
        </w:rPr>
      </w:pPr>
    </w:p>
    <w:sectPr w:rsidR="00E44E37" w:rsidRPr="0000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I-Oxfor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3E1"/>
    <w:multiLevelType w:val="hybridMultilevel"/>
    <w:tmpl w:val="DF962662"/>
    <w:lvl w:ilvl="0" w:tplc="59F0D72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A21A58"/>
    <w:multiLevelType w:val="hybridMultilevel"/>
    <w:tmpl w:val="0CC2E26E"/>
    <w:lvl w:ilvl="0" w:tplc="FB2C57D2">
      <w:start w:val="1"/>
      <w:numFmt w:val="lowerLetter"/>
      <w:lvlText w:val="%1."/>
      <w:lvlJc w:val="left"/>
      <w:pPr>
        <w:tabs>
          <w:tab w:val="num" w:pos="1440"/>
        </w:tabs>
        <w:ind w:left="1440" w:hanging="360"/>
      </w:pPr>
      <w:rPr>
        <w:rFonts w:hint="default"/>
      </w:rPr>
    </w:lvl>
    <w:lvl w:ilvl="1" w:tplc="542A2982">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76A2970"/>
    <w:multiLevelType w:val="hybridMultilevel"/>
    <w:tmpl w:val="53DA64E6"/>
    <w:lvl w:ilvl="0" w:tplc="28B88D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AA2754"/>
    <w:multiLevelType w:val="hybridMultilevel"/>
    <w:tmpl w:val="1F4285A4"/>
    <w:lvl w:ilvl="0" w:tplc="DF6A96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3724A"/>
    <w:multiLevelType w:val="hybridMultilevel"/>
    <w:tmpl w:val="BB5C3B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3AB3BCE"/>
    <w:multiLevelType w:val="hybridMultilevel"/>
    <w:tmpl w:val="C6949CE2"/>
    <w:lvl w:ilvl="0" w:tplc="796A576E">
      <w:start w:val="1"/>
      <w:numFmt w:val="lowerLetter"/>
      <w:lvlText w:val="%1."/>
      <w:lvlJc w:val="left"/>
      <w:pPr>
        <w:tabs>
          <w:tab w:val="num" w:pos="720"/>
        </w:tabs>
        <w:ind w:left="720" w:hanging="360"/>
      </w:pPr>
      <w:rPr>
        <w:rFonts w:hint="default"/>
      </w:rPr>
    </w:lvl>
    <w:lvl w:ilvl="1" w:tplc="79F88EFA">
      <w:start w:val="23"/>
      <w:numFmt w:val="bullet"/>
      <w:lvlText w:val="-"/>
      <w:lvlJc w:val="left"/>
      <w:pPr>
        <w:tabs>
          <w:tab w:val="num" w:pos="1440"/>
        </w:tabs>
        <w:ind w:left="1440" w:hanging="360"/>
      </w:pPr>
      <w:rPr>
        <w:rFonts w:ascii="VNI-Times" w:eastAsia="Times New Roman" w:hAnsi="VNI-Times" w:cs="Times New Roman" w:hint="default"/>
      </w:rPr>
    </w:lvl>
    <w:lvl w:ilvl="2" w:tplc="9C6A30B6">
      <w:start w:val="1"/>
      <w:numFmt w:val="decimal"/>
      <w:lvlText w:val="%3-"/>
      <w:lvlJc w:val="left"/>
      <w:pPr>
        <w:tabs>
          <w:tab w:val="num" w:pos="2340"/>
        </w:tabs>
        <w:ind w:left="2340" w:hanging="360"/>
      </w:pPr>
      <w:rPr>
        <w:rFonts w:hint="default"/>
      </w:rPr>
    </w:lvl>
    <w:lvl w:ilvl="3" w:tplc="7E644C2C">
      <w:start w:val="5"/>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A00131"/>
    <w:multiLevelType w:val="hybridMultilevel"/>
    <w:tmpl w:val="54500C90"/>
    <w:lvl w:ilvl="0" w:tplc="04090019">
      <w:start w:val="1"/>
      <w:numFmt w:val="lowerLetter"/>
      <w:lvlText w:val="%1."/>
      <w:lvlJc w:val="left"/>
      <w:pPr>
        <w:tabs>
          <w:tab w:val="num" w:pos="1080"/>
        </w:tabs>
        <w:ind w:left="1080" w:hanging="360"/>
      </w:pPr>
      <w:rPr>
        <w:rFonts w:hint="default"/>
      </w:rPr>
    </w:lvl>
    <w:lvl w:ilvl="1" w:tplc="79F88EFA">
      <w:start w:val="23"/>
      <w:numFmt w:val="bullet"/>
      <w:lvlText w:val="-"/>
      <w:lvlJc w:val="left"/>
      <w:pPr>
        <w:tabs>
          <w:tab w:val="num" w:pos="1800"/>
        </w:tabs>
        <w:ind w:left="1800" w:hanging="360"/>
      </w:pPr>
      <w:rPr>
        <w:rFonts w:ascii="VNI-Times" w:eastAsia="Times New Roman" w:hAnsi="VNI-Times"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AF020CC"/>
    <w:multiLevelType w:val="hybridMultilevel"/>
    <w:tmpl w:val="9C8E8858"/>
    <w:lvl w:ilvl="0" w:tplc="52448012">
      <w:start w:val="1"/>
      <w:numFmt w:val="decimal"/>
      <w:lvlText w:val="%1-"/>
      <w:lvlJc w:val="left"/>
      <w:pPr>
        <w:tabs>
          <w:tab w:val="num" w:pos="720"/>
        </w:tabs>
        <w:ind w:left="720" w:hanging="360"/>
      </w:pPr>
      <w:rPr>
        <w:rFonts w:hint="default"/>
      </w:rPr>
    </w:lvl>
    <w:lvl w:ilvl="1" w:tplc="FBD843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3A312E"/>
    <w:multiLevelType w:val="hybridMultilevel"/>
    <w:tmpl w:val="BDA2A112"/>
    <w:lvl w:ilvl="0" w:tplc="79F88EFA">
      <w:start w:val="23"/>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AB11AE"/>
    <w:multiLevelType w:val="hybridMultilevel"/>
    <w:tmpl w:val="09E6F8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1E47334"/>
    <w:multiLevelType w:val="hybridMultilevel"/>
    <w:tmpl w:val="B874F2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B6E5989"/>
    <w:multiLevelType w:val="hybridMultilevel"/>
    <w:tmpl w:val="272285F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2B755099"/>
    <w:multiLevelType w:val="hybridMultilevel"/>
    <w:tmpl w:val="C046DE94"/>
    <w:lvl w:ilvl="0" w:tplc="F24E5188">
      <w:start w:val="1"/>
      <w:numFmt w:val="decimal"/>
      <w:lvlText w:val="%1-"/>
      <w:lvlJc w:val="left"/>
      <w:pPr>
        <w:tabs>
          <w:tab w:val="num" w:pos="1080"/>
        </w:tabs>
        <w:ind w:left="1080" w:hanging="360"/>
      </w:pPr>
      <w:rPr>
        <w:rFonts w:hint="default"/>
      </w:rPr>
    </w:lvl>
    <w:lvl w:ilvl="1" w:tplc="7F64B93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F050339"/>
    <w:multiLevelType w:val="hybridMultilevel"/>
    <w:tmpl w:val="8834DD4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C652F70"/>
    <w:multiLevelType w:val="hybridMultilevel"/>
    <w:tmpl w:val="0C686096"/>
    <w:lvl w:ilvl="0" w:tplc="59F0D72A">
      <w:start w:val="1"/>
      <w:numFmt w:val="decimal"/>
      <w:lvlText w:val="%1-"/>
      <w:lvlJc w:val="left"/>
      <w:pPr>
        <w:tabs>
          <w:tab w:val="num" w:pos="1080"/>
        </w:tabs>
        <w:ind w:left="1080" w:hanging="360"/>
      </w:pPr>
      <w:rPr>
        <w:rFonts w:hint="default"/>
      </w:rPr>
    </w:lvl>
    <w:lvl w:ilvl="1" w:tplc="D1A090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1133F1A"/>
    <w:multiLevelType w:val="hybridMultilevel"/>
    <w:tmpl w:val="0F081BF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46A0395F"/>
    <w:multiLevelType w:val="hybridMultilevel"/>
    <w:tmpl w:val="9E60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4E7D88"/>
    <w:multiLevelType w:val="hybridMultilevel"/>
    <w:tmpl w:val="1E1A0C02"/>
    <w:lvl w:ilvl="0" w:tplc="1D824806">
      <w:start w:val="1"/>
      <w:numFmt w:val="decimal"/>
      <w:lvlText w:val="%1-"/>
      <w:lvlJc w:val="left"/>
      <w:pPr>
        <w:tabs>
          <w:tab w:val="num" w:pos="720"/>
        </w:tabs>
        <w:ind w:left="720" w:hanging="360"/>
      </w:pPr>
      <w:rPr>
        <w:rFonts w:hint="default"/>
      </w:rPr>
    </w:lvl>
    <w:lvl w:ilvl="1" w:tplc="290AC7A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0C73B3"/>
    <w:multiLevelType w:val="hybridMultilevel"/>
    <w:tmpl w:val="D74E66DC"/>
    <w:lvl w:ilvl="0" w:tplc="59F0D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C8C6363"/>
    <w:multiLevelType w:val="hybridMultilevel"/>
    <w:tmpl w:val="4F5A85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DED3EAB"/>
    <w:multiLevelType w:val="hybridMultilevel"/>
    <w:tmpl w:val="B034673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532B6529"/>
    <w:multiLevelType w:val="hybridMultilevel"/>
    <w:tmpl w:val="2DCA1BE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53397154"/>
    <w:multiLevelType w:val="hybridMultilevel"/>
    <w:tmpl w:val="FFDEAF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4952860"/>
    <w:multiLevelType w:val="hybridMultilevel"/>
    <w:tmpl w:val="30967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576E4F4C"/>
    <w:multiLevelType w:val="hybridMultilevel"/>
    <w:tmpl w:val="91DAF6CC"/>
    <w:lvl w:ilvl="0" w:tplc="59825B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DAE2E42"/>
    <w:multiLevelType w:val="hybridMultilevel"/>
    <w:tmpl w:val="9A844E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E744EA5"/>
    <w:multiLevelType w:val="hybridMultilevel"/>
    <w:tmpl w:val="27AC7786"/>
    <w:lvl w:ilvl="0" w:tplc="DD5CB0B4">
      <w:start w:val="1"/>
      <w:numFmt w:val="decimal"/>
      <w:lvlText w:val="%1-"/>
      <w:lvlJc w:val="left"/>
      <w:pPr>
        <w:tabs>
          <w:tab w:val="num" w:pos="720"/>
        </w:tabs>
        <w:ind w:left="720" w:hanging="360"/>
      </w:pPr>
      <w:rPr>
        <w:rFonts w:hint="default"/>
      </w:rPr>
    </w:lvl>
    <w:lvl w:ilvl="1" w:tplc="AB3493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E907BE7"/>
    <w:multiLevelType w:val="hybridMultilevel"/>
    <w:tmpl w:val="3BB85FB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5EC447AF"/>
    <w:multiLevelType w:val="hybridMultilevel"/>
    <w:tmpl w:val="FF98F4CC"/>
    <w:lvl w:ilvl="0" w:tplc="CDB41B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5031AF"/>
    <w:multiLevelType w:val="hybridMultilevel"/>
    <w:tmpl w:val="D0F6EA0C"/>
    <w:lvl w:ilvl="0" w:tplc="279861C6">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hint="default"/>
      </w:rPr>
    </w:lvl>
    <w:lvl w:ilvl="2" w:tplc="04090005">
      <w:start w:val="1"/>
      <w:numFmt w:val="bullet"/>
      <w:lvlText w:val=""/>
      <w:lvlJc w:val="left"/>
      <w:pPr>
        <w:ind w:left="2700" w:hanging="360"/>
      </w:pPr>
      <w:rPr>
        <w:rFonts w:ascii="Wingdings" w:hAnsi="Wingdings" w:hint="default"/>
      </w:rPr>
    </w:lvl>
    <w:lvl w:ilvl="3" w:tplc="2C8A35E2">
      <w:start w:val="1"/>
      <w:numFmt w:val="lowerLetter"/>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0962D6F"/>
    <w:multiLevelType w:val="hybridMultilevel"/>
    <w:tmpl w:val="B6BE455E"/>
    <w:lvl w:ilvl="0" w:tplc="59F0D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1304514"/>
    <w:multiLevelType w:val="hybridMultilevel"/>
    <w:tmpl w:val="C38693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5AB1FB0"/>
    <w:multiLevelType w:val="hybridMultilevel"/>
    <w:tmpl w:val="A47CCA9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67E338CD"/>
    <w:multiLevelType w:val="hybridMultilevel"/>
    <w:tmpl w:val="AD02A098"/>
    <w:lvl w:ilvl="0" w:tplc="8DEC291A">
      <w:start w:val="1"/>
      <w:numFmt w:val="decimal"/>
      <w:lvlText w:val="%1-"/>
      <w:lvlJc w:val="left"/>
      <w:pPr>
        <w:tabs>
          <w:tab w:val="num" w:pos="720"/>
        </w:tabs>
        <w:ind w:left="720" w:hanging="360"/>
      </w:pPr>
      <w:rPr>
        <w:rFonts w:hint="default"/>
      </w:rPr>
    </w:lvl>
    <w:lvl w:ilvl="1" w:tplc="97BC8BE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D617E84"/>
    <w:multiLevelType w:val="hybridMultilevel"/>
    <w:tmpl w:val="A796BB54"/>
    <w:lvl w:ilvl="0" w:tplc="59F0D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DA51C7D"/>
    <w:multiLevelType w:val="hybridMultilevel"/>
    <w:tmpl w:val="18028870"/>
    <w:lvl w:ilvl="0" w:tplc="50ECC8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461D99"/>
    <w:multiLevelType w:val="hybridMultilevel"/>
    <w:tmpl w:val="A7C843BA"/>
    <w:lvl w:ilvl="0" w:tplc="FA2ADD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9"/>
  </w:num>
  <w:num w:numId="3">
    <w:abstractNumId w:val="12"/>
  </w:num>
  <w:num w:numId="4">
    <w:abstractNumId w:val="26"/>
  </w:num>
  <w:num w:numId="5">
    <w:abstractNumId w:val="1"/>
  </w:num>
  <w:num w:numId="6">
    <w:abstractNumId w:val="33"/>
  </w:num>
  <w:num w:numId="7">
    <w:abstractNumId w:val="7"/>
  </w:num>
  <w:num w:numId="8">
    <w:abstractNumId w:val="6"/>
  </w:num>
  <w:num w:numId="9">
    <w:abstractNumId w:val="14"/>
  </w:num>
  <w:num w:numId="10">
    <w:abstractNumId w:val="17"/>
  </w:num>
  <w:num w:numId="11">
    <w:abstractNumId w:val="0"/>
  </w:num>
  <w:num w:numId="12">
    <w:abstractNumId w:val="30"/>
  </w:num>
  <w:num w:numId="13">
    <w:abstractNumId w:val="28"/>
  </w:num>
  <w:num w:numId="14">
    <w:abstractNumId w:val="24"/>
  </w:num>
  <w:num w:numId="15">
    <w:abstractNumId w:val="18"/>
  </w:num>
  <w:num w:numId="16">
    <w:abstractNumId w:val="34"/>
  </w:num>
  <w:num w:numId="17">
    <w:abstractNumId w:val="3"/>
  </w:num>
  <w:num w:numId="18">
    <w:abstractNumId w:val="35"/>
  </w:num>
  <w:num w:numId="19">
    <w:abstractNumId w:val="2"/>
  </w:num>
  <w:num w:numId="20">
    <w:abstractNumId w:val="21"/>
  </w:num>
  <w:num w:numId="21">
    <w:abstractNumId w:val="10"/>
  </w:num>
  <w:num w:numId="22">
    <w:abstractNumId w:val="25"/>
  </w:num>
  <w:num w:numId="23">
    <w:abstractNumId w:val="22"/>
  </w:num>
  <w:num w:numId="24">
    <w:abstractNumId w:val="19"/>
  </w:num>
  <w:num w:numId="25">
    <w:abstractNumId w:val="9"/>
  </w:num>
  <w:num w:numId="26">
    <w:abstractNumId w:val="4"/>
  </w:num>
  <w:num w:numId="27">
    <w:abstractNumId w:val="13"/>
  </w:num>
  <w:num w:numId="28">
    <w:abstractNumId w:val="11"/>
  </w:num>
  <w:num w:numId="29">
    <w:abstractNumId w:val="20"/>
  </w:num>
  <w:num w:numId="30">
    <w:abstractNumId w:val="31"/>
  </w:num>
  <w:num w:numId="31">
    <w:abstractNumId w:val="27"/>
  </w:num>
  <w:num w:numId="32">
    <w:abstractNumId w:val="15"/>
  </w:num>
  <w:num w:numId="33">
    <w:abstractNumId w:val="32"/>
  </w:num>
  <w:num w:numId="34">
    <w:abstractNumId w:val="23"/>
  </w:num>
  <w:num w:numId="35">
    <w:abstractNumId w:val="36"/>
  </w:num>
  <w:num w:numId="36">
    <w:abstractNumId w:val="1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FC"/>
    <w:rsid w:val="00004753"/>
    <w:rsid w:val="0002723A"/>
    <w:rsid w:val="0003380A"/>
    <w:rsid w:val="00037F47"/>
    <w:rsid w:val="000528A2"/>
    <w:rsid w:val="000537DD"/>
    <w:rsid w:val="000E0C0F"/>
    <w:rsid w:val="000F4C83"/>
    <w:rsid w:val="000F5427"/>
    <w:rsid w:val="00120F50"/>
    <w:rsid w:val="00130EFC"/>
    <w:rsid w:val="00166406"/>
    <w:rsid w:val="0019209D"/>
    <w:rsid w:val="00194FC7"/>
    <w:rsid w:val="001B2D96"/>
    <w:rsid w:val="001C0424"/>
    <w:rsid w:val="00204506"/>
    <w:rsid w:val="002235CB"/>
    <w:rsid w:val="002803F7"/>
    <w:rsid w:val="002804B4"/>
    <w:rsid w:val="002E1E38"/>
    <w:rsid w:val="002E5B8B"/>
    <w:rsid w:val="00312940"/>
    <w:rsid w:val="00325B93"/>
    <w:rsid w:val="00335789"/>
    <w:rsid w:val="00337F83"/>
    <w:rsid w:val="0039076A"/>
    <w:rsid w:val="00392DD7"/>
    <w:rsid w:val="003E23FE"/>
    <w:rsid w:val="00407D40"/>
    <w:rsid w:val="00411A8E"/>
    <w:rsid w:val="0043228A"/>
    <w:rsid w:val="004C0BA0"/>
    <w:rsid w:val="004C1BA8"/>
    <w:rsid w:val="004E4560"/>
    <w:rsid w:val="0053224C"/>
    <w:rsid w:val="00544046"/>
    <w:rsid w:val="00546CFB"/>
    <w:rsid w:val="00555945"/>
    <w:rsid w:val="00555FE8"/>
    <w:rsid w:val="00564838"/>
    <w:rsid w:val="00570055"/>
    <w:rsid w:val="00574513"/>
    <w:rsid w:val="00595F48"/>
    <w:rsid w:val="005E1BF7"/>
    <w:rsid w:val="005E4407"/>
    <w:rsid w:val="0062406E"/>
    <w:rsid w:val="006354DB"/>
    <w:rsid w:val="00640646"/>
    <w:rsid w:val="00652128"/>
    <w:rsid w:val="00662486"/>
    <w:rsid w:val="0067466C"/>
    <w:rsid w:val="006A49B3"/>
    <w:rsid w:val="006B46D5"/>
    <w:rsid w:val="006D7226"/>
    <w:rsid w:val="007057FB"/>
    <w:rsid w:val="00720A33"/>
    <w:rsid w:val="007263DB"/>
    <w:rsid w:val="007318D4"/>
    <w:rsid w:val="00773A7A"/>
    <w:rsid w:val="0079791D"/>
    <w:rsid w:val="007A2CB7"/>
    <w:rsid w:val="007B4EA9"/>
    <w:rsid w:val="007C1DC4"/>
    <w:rsid w:val="007C2205"/>
    <w:rsid w:val="007D7D51"/>
    <w:rsid w:val="00831B0F"/>
    <w:rsid w:val="008708C3"/>
    <w:rsid w:val="008864F8"/>
    <w:rsid w:val="008A3CF8"/>
    <w:rsid w:val="008B06ED"/>
    <w:rsid w:val="008B7B64"/>
    <w:rsid w:val="008C1F35"/>
    <w:rsid w:val="008C6941"/>
    <w:rsid w:val="008D22DD"/>
    <w:rsid w:val="009122A5"/>
    <w:rsid w:val="009540A4"/>
    <w:rsid w:val="00956332"/>
    <w:rsid w:val="00963B27"/>
    <w:rsid w:val="00992A5F"/>
    <w:rsid w:val="009B717C"/>
    <w:rsid w:val="009C7319"/>
    <w:rsid w:val="009D1D9E"/>
    <w:rsid w:val="00A35583"/>
    <w:rsid w:val="00A43DD7"/>
    <w:rsid w:val="00A5595E"/>
    <w:rsid w:val="00A56524"/>
    <w:rsid w:val="00A62EA8"/>
    <w:rsid w:val="00AA7735"/>
    <w:rsid w:val="00AB63EB"/>
    <w:rsid w:val="00AE52DD"/>
    <w:rsid w:val="00B24419"/>
    <w:rsid w:val="00B35863"/>
    <w:rsid w:val="00B368E6"/>
    <w:rsid w:val="00B42F6A"/>
    <w:rsid w:val="00B4515D"/>
    <w:rsid w:val="00B46209"/>
    <w:rsid w:val="00B53AB0"/>
    <w:rsid w:val="00B81B38"/>
    <w:rsid w:val="00B95F49"/>
    <w:rsid w:val="00BC2FAB"/>
    <w:rsid w:val="00BD4270"/>
    <w:rsid w:val="00BD5D50"/>
    <w:rsid w:val="00BD784B"/>
    <w:rsid w:val="00C008B5"/>
    <w:rsid w:val="00C547BE"/>
    <w:rsid w:val="00C82300"/>
    <w:rsid w:val="00C83197"/>
    <w:rsid w:val="00C935F6"/>
    <w:rsid w:val="00CA14D3"/>
    <w:rsid w:val="00CA1887"/>
    <w:rsid w:val="00CD4E07"/>
    <w:rsid w:val="00CD5486"/>
    <w:rsid w:val="00CE4FCE"/>
    <w:rsid w:val="00CE7D02"/>
    <w:rsid w:val="00CF5DA8"/>
    <w:rsid w:val="00D15070"/>
    <w:rsid w:val="00D6093D"/>
    <w:rsid w:val="00D65A15"/>
    <w:rsid w:val="00DC5BBE"/>
    <w:rsid w:val="00E17927"/>
    <w:rsid w:val="00E27F26"/>
    <w:rsid w:val="00E44E37"/>
    <w:rsid w:val="00E57F9F"/>
    <w:rsid w:val="00EA5332"/>
    <w:rsid w:val="00F04DDD"/>
    <w:rsid w:val="00F111DB"/>
    <w:rsid w:val="00F250B5"/>
    <w:rsid w:val="00F31F7C"/>
    <w:rsid w:val="00F35E19"/>
    <w:rsid w:val="00F46324"/>
    <w:rsid w:val="00F87030"/>
    <w:rsid w:val="00FC1C1F"/>
    <w:rsid w:val="00FF0B01"/>
    <w:rsid w:val="00FF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DB"/>
    <w:pPr>
      <w:spacing w:after="0" w:line="240" w:lineRule="auto"/>
    </w:pPr>
    <w:rPr>
      <w:rFonts w:ascii="VNI-Oxford" w:eastAsia="Times New Roman" w:hAnsi="VNI-Oxford"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B5"/>
    <w:pPr>
      <w:ind w:left="720"/>
      <w:contextualSpacing/>
    </w:pPr>
  </w:style>
  <w:style w:type="paragraph" w:styleId="BalloonText">
    <w:name w:val="Balloon Text"/>
    <w:basedOn w:val="Normal"/>
    <w:link w:val="BalloonTextChar"/>
    <w:uiPriority w:val="99"/>
    <w:semiHidden/>
    <w:unhideWhenUsed/>
    <w:rsid w:val="00CA1887"/>
    <w:rPr>
      <w:rFonts w:ascii="Tahoma" w:hAnsi="Tahoma" w:cs="Tahoma"/>
      <w:sz w:val="16"/>
      <w:szCs w:val="16"/>
    </w:rPr>
  </w:style>
  <w:style w:type="character" w:customStyle="1" w:styleId="BalloonTextChar">
    <w:name w:val="Balloon Text Char"/>
    <w:basedOn w:val="DefaultParagraphFont"/>
    <w:link w:val="BalloonText"/>
    <w:uiPriority w:val="99"/>
    <w:semiHidden/>
    <w:rsid w:val="00CA18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DB"/>
    <w:pPr>
      <w:spacing w:after="0" w:line="240" w:lineRule="auto"/>
    </w:pPr>
    <w:rPr>
      <w:rFonts w:ascii="VNI-Oxford" w:eastAsia="Times New Roman" w:hAnsi="VNI-Oxford"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B5"/>
    <w:pPr>
      <w:ind w:left="720"/>
      <w:contextualSpacing/>
    </w:pPr>
  </w:style>
  <w:style w:type="paragraph" w:styleId="BalloonText">
    <w:name w:val="Balloon Text"/>
    <w:basedOn w:val="Normal"/>
    <w:link w:val="BalloonTextChar"/>
    <w:uiPriority w:val="99"/>
    <w:semiHidden/>
    <w:unhideWhenUsed/>
    <w:rsid w:val="00CA1887"/>
    <w:rPr>
      <w:rFonts w:ascii="Tahoma" w:hAnsi="Tahoma" w:cs="Tahoma"/>
      <w:sz w:val="16"/>
      <w:szCs w:val="16"/>
    </w:rPr>
  </w:style>
  <w:style w:type="character" w:customStyle="1" w:styleId="BalloonTextChar">
    <w:name w:val="Balloon Text Char"/>
    <w:basedOn w:val="DefaultParagraphFont"/>
    <w:link w:val="BalloonText"/>
    <w:uiPriority w:val="99"/>
    <w:semiHidden/>
    <w:rsid w:val="00CA18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2765</TotalTime>
  <Pages>17</Pages>
  <Words>4442</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Tri Truong</dc:creator>
  <cp:keywords/>
  <dc:description/>
  <cp:lastModifiedBy>Van Tri Truong</cp:lastModifiedBy>
  <cp:revision>46</cp:revision>
  <dcterms:created xsi:type="dcterms:W3CDTF">2017-10-31T14:42:00Z</dcterms:created>
  <dcterms:modified xsi:type="dcterms:W3CDTF">2018-02-04T03:19:00Z</dcterms:modified>
</cp:coreProperties>
</file>