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4B1" w:rsidRDefault="002F0530" w:rsidP="007C0A8F">
      <w:pPr>
        <w:jc w:val="center"/>
        <w:rPr>
          <w:b/>
          <w:sz w:val="28"/>
        </w:rPr>
      </w:pPr>
      <w:bookmarkStart w:id="0" w:name="_GoBack"/>
      <w:bookmarkEnd w:id="0"/>
      <w:r w:rsidRPr="007C0A8F">
        <w:rPr>
          <w:b/>
          <w:sz w:val="28"/>
        </w:rPr>
        <w:t>KỸ THUẬT PHUN KHÍ DUNG</w:t>
      </w:r>
    </w:p>
    <w:p w:rsidR="007C0A8F" w:rsidRDefault="007C0A8F" w:rsidP="007C0A8F">
      <w:pPr>
        <w:jc w:val="right"/>
      </w:pPr>
      <w:r>
        <w:t>ThS.BS. Nguyễn Thùy Vân Thảo</w:t>
      </w:r>
    </w:p>
    <w:p w:rsidR="00F873B6" w:rsidRPr="007C0A8F" w:rsidRDefault="00F873B6" w:rsidP="007C0A8F">
      <w:pPr>
        <w:jc w:val="right"/>
      </w:pPr>
    </w:p>
    <w:p w:rsidR="002F0530" w:rsidRPr="00F873B6" w:rsidRDefault="00DC72F5" w:rsidP="007C0A8F">
      <w:pPr>
        <w:rPr>
          <w:b/>
        </w:rPr>
      </w:pPr>
      <w:r w:rsidRPr="00F873B6">
        <w:rPr>
          <w:b/>
        </w:rPr>
        <w:t>Mục tiêu học tập</w:t>
      </w:r>
    </w:p>
    <w:p w:rsidR="00DC72F5" w:rsidRDefault="00DC72F5" w:rsidP="00DC72F5">
      <w:pPr>
        <w:pStyle w:val="ListParagraph"/>
        <w:numPr>
          <w:ilvl w:val="0"/>
          <w:numId w:val="22"/>
        </w:numPr>
      </w:pPr>
      <w:r>
        <w:t>Giải thích được nguyên tắc phun khí dung</w:t>
      </w:r>
    </w:p>
    <w:p w:rsidR="002F0530" w:rsidRPr="007C0A8F" w:rsidRDefault="00DC72F5" w:rsidP="00DC72F5">
      <w:pPr>
        <w:pStyle w:val="ListParagraph"/>
        <w:numPr>
          <w:ilvl w:val="0"/>
          <w:numId w:val="22"/>
        </w:numPr>
      </w:pPr>
      <w:r>
        <w:t>Thực hành</w:t>
      </w:r>
      <w:r w:rsidR="002F0530" w:rsidRPr="007C0A8F">
        <w:t xml:space="preserve"> đúng </w:t>
      </w:r>
      <w:r w:rsidR="006E0012">
        <w:t xml:space="preserve">các </w:t>
      </w:r>
      <w:r w:rsidR="002F0530" w:rsidRPr="007C0A8F">
        <w:t>kỹ thuật phun khí dung</w:t>
      </w:r>
      <w:r w:rsidR="006E0012">
        <w:t xml:space="preserve"> thường sử dụng</w:t>
      </w:r>
      <w:r w:rsidR="00462BB4">
        <w:t>.</w:t>
      </w:r>
    </w:p>
    <w:p w:rsidR="009565C3" w:rsidRDefault="009565C3" w:rsidP="007C0A8F"/>
    <w:p w:rsidR="009565C3" w:rsidRPr="009565C3" w:rsidRDefault="002F0530" w:rsidP="009565C3">
      <w:pPr>
        <w:pStyle w:val="Heading1"/>
      </w:pPr>
      <w:r w:rsidRPr="009565C3">
        <w:t>Nguyên tắc</w:t>
      </w:r>
    </w:p>
    <w:p w:rsidR="002F0530" w:rsidRDefault="009565C3" w:rsidP="00C7127A">
      <w:pPr>
        <w:ind w:firstLine="431"/>
      </w:pPr>
      <w:r>
        <w:t xml:space="preserve">Phun khí dung là một phương pháp được sử dụng để đưa thuốc vào đường hô hấp. </w:t>
      </w:r>
      <w:r w:rsidR="00C7127A">
        <w:t>D</w:t>
      </w:r>
      <w:r>
        <w:t xml:space="preserve">ưới tác dụng của sóng siêu âm hoặc lực nén, thuốc từ dạng lỏng được chuyển </w:t>
      </w:r>
      <w:r w:rsidR="002F0530" w:rsidRPr="007C0A8F">
        <w:t>thành</w:t>
      </w:r>
      <w:r>
        <w:t xml:space="preserve"> </w:t>
      </w:r>
      <w:r w:rsidR="002F0530" w:rsidRPr="007C0A8F">
        <w:t xml:space="preserve">những hạt </w:t>
      </w:r>
      <w:r w:rsidR="00757838">
        <w:t xml:space="preserve">hơi </w:t>
      </w:r>
      <w:r w:rsidR="002F0530" w:rsidRPr="007C0A8F">
        <w:t xml:space="preserve">nước nhỏ có đường kính </w:t>
      </w:r>
      <w:r w:rsidR="00565945">
        <w:t>khác nhau</w:t>
      </w:r>
      <w:r w:rsidR="002F0530" w:rsidRPr="007C0A8F">
        <w:t xml:space="preserve"> (dạng sương mù)</w:t>
      </w:r>
      <w:r w:rsidR="00565945">
        <w:t xml:space="preserve"> </w:t>
      </w:r>
      <w:r w:rsidR="002F0530" w:rsidRPr="007C0A8F">
        <w:t xml:space="preserve">để vào đường hô hấp và cho tác dụng tại chỗ. Tùy theo </w:t>
      </w:r>
      <w:r w:rsidR="00565945">
        <w:t>kích thước của hạt sương mà thuốc tác động tại</w:t>
      </w:r>
      <w:r w:rsidR="0099663D">
        <w:t xml:space="preserve"> những</w:t>
      </w:r>
      <w:r w:rsidR="00565945">
        <w:t xml:space="preserve"> </w:t>
      </w:r>
      <w:r w:rsidR="002F0530" w:rsidRPr="007C0A8F">
        <w:t xml:space="preserve">vị trí </w:t>
      </w:r>
      <w:r w:rsidR="00565945">
        <w:t>khác nhau của đường hô hấp.</w:t>
      </w:r>
    </w:p>
    <w:p w:rsidR="002F38E9" w:rsidRDefault="002F38E9" w:rsidP="002F38E9">
      <w:pPr>
        <w:ind w:firstLine="431"/>
        <w:jc w:val="center"/>
      </w:pPr>
      <w:r>
        <w:rPr>
          <w:noProof/>
        </w:rPr>
        <w:drawing>
          <wp:inline distT="0" distB="0" distL="0" distR="0">
            <wp:extent cx="3970020" cy="2581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rosalaerosal-drug-delivery-system-18-638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94" r="3462"/>
                    <a:stretch/>
                  </pic:blipFill>
                  <pic:spPr bwMode="auto">
                    <a:xfrm>
                      <a:off x="0" y="0"/>
                      <a:ext cx="3987498" cy="2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8E9" w:rsidRDefault="002F38E9" w:rsidP="002F38E9">
      <w:pPr>
        <w:pStyle w:val="Caption"/>
      </w:pPr>
      <w:r>
        <w:t xml:space="preserve">Hình </w:t>
      </w:r>
      <w:r w:rsidR="00F735EB">
        <w:rPr>
          <w:noProof/>
        </w:rPr>
        <w:fldChar w:fldCharType="begin"/>
      </w:r>
      <w:r w:rsidR="00F735EB">
        <w:rPr>
          <w:noProof/>
        </w:rPr>
        <w:instrText xml:space="preserve"> STYLEREF 1 \s </w:instrText>
      </w:r>
      <w:r w:rsidR="00F735EB">
        <w:rPr>
          <w:noProof/>
        </w:rPr>
        <w:fldChar w:fldCharType="separate"/>
      </w:r>
      <w:r>
        <w:rPr>
          <w:noProof/>
        </w:rPr>
        <w:t>1</w:t>
      </w:r>
      <w:r w:rsidR="00F735EB">
        <w:rPr>
          <w:noProof/>
        </w:rPr>
        <w:fldChar w:fldCharType="end"/>
      </w:r>
      <w:r>
        <w:t>.</w:t>
      </w:r>
      <w:r w:rsidR="00F735EB">
        <w:rPr>
          <w:noProof/>
        </w:rPr>
        <w:fldChar w:fldCharType="begin"/>
      </w:r>
      <w:r w:rsidR="00F735EB">
        <w:rPr>
          <w:noProof/>
        </w:rPr>
        <w:instrText xml:space="preserve"> SEQ Hình \* ARABIC \s 1 </w:instrText>
      </w:r>
      <w:r w:rsidR="00F735EB">
        <w:rPr>
          <w:noProof/>
        </w:rPr>
        <w:fldChar w:fldCharType="separate"/>
      </w:r>
      <w:r>
        <w:rPr>
          <w:noProof/>
        </w:rPr>
        <w:t>1</w:t>
      </w:r>
      <w:r w:rsidR="00F735EB">
        <w:rPr>
          <w:noProof/>
        </w:rPr>
        <w:fldChar w:fldCharType="end"/>
      </w:r>
      <w:r>
        <w:t>. Sự phân bố của hạt khí dung trên đường hô hấp.</w:t>
      </w:r>
    </w:p>
    <w:p w:rsidR="00BD1831" w:rsidRPr="00BD1831" w:rsidRDefault="00BD1831" w:rsidP="00BD1831"/>
    <w:p w:rsidR="00BD1831" w:rsidRDefault="00E34658" w:rsidP="00BD1831">
      <w:pPr>
        <w:pStyle w:val="Heading1"/>
      </w:pPr>
      <w:r>
        <w:t>Các kỹ thuật phun khí dung thường sử dụng</w:t>
      </w:r>
    </w:p>
    <w:p w:rsidR="0005156C" w:rsidRDefault="0005156C" w:rsidP="0005156C">
      <w:pPr>
        <w:pStyle w:val="Heading2"/>
      </w:pPr>
      <w:r>
        <w:t>Phun khí dung với hệ thống khí nén hoặc máy phun</w:t>
      </w:r>
    </w:p>
    <w:p w:rsidR="00BD1831" w:rsidRDefault="00BD1831" w:rsidP="00A306BA">
      <w:pPr>
        <w:pStyle w:val="Heading3"/>
      </w:pPr>
      <w:r>
        <w:t>Chỉ định</w:t>
      </w:r>
    </w:p>
    <w:p w:rsidR="00BD1831" w:rsidRPr="00BD1831" w:rsidRDefault="00BD1831" w:rsidP="00BD1831">
      <w:pPr>
        <w:pStyle w:val="ListParagraph"/>
        <w:numPr>
          <w:ilvl w:val="0"/>
          <w:numId w:val="22"/>
        </w:numPr>
        <w:rPr>
          <w:lang w:val="fr-FR"/>
        </w:rPr>
      </w:pPr>
      <w:r w:rsidRPr="00BD1831">
        <w:rPr>
          <w:lang w:val="fr-FR"/>
        </w:rPr>
        <w:t>Viêm thanh quản cấp và phù thanh quản sau đặt nội khí quản: phun với Epinephrine 1%</w:t>
      </w:r>
      <w:r w:rsidRPr="00BD1831">
        <w:rPr>
          <w:vertAlign w:val="subscript"/>
          <w:lang w:val="fr-FR"/>
        </w:rPr>
        <w:t>0</w:t>
      </w:r>
      <w:r w:rsidRPr="00BD1831">
        <w:rPr>
          <w:lang w:val="fr-FR"/>
        </w:rPr>
        <w:t xml:space="preserve"> (L-epinephrine), Racemic epinephrine</w:t>
      </w:r>
    </w:p>
    <w:p w:rsidR="00BD1831" w:rsidRPr="007C0A8F" w:rsidRDefault="00BD1831" w:rsidP="00BD1831">
      <w:pPr>
        <w:pStyle w:val="ListParagraph"/>
        <w:numPr>
          <w:ilvl w:val="0"/>
          <w:numId w:val="22"/>
        </w:numPr>
      </w:pPr>
      <w:r>
        <w:t>Hen</w:t>
      </w:r>
      <w:r w:rsidRPr="007C0A8F">
        <w:t>, viêm tiểu phế quản: phun thuốc dãn phế quản Ventolin (Salbutamol), Terbutaline (Bricanyl), Ipratropium bromide (Atrovent)</w:t>
      </w:r>
      <w:r>
        <w:t>; hoặc corticoides (Pulmicort – Budesonide).</w:t>
      </w:r>
    </w:p>
    <w:p w:rsidR="00BD1831" w:rsidRPr="007C0A8F" w:rsidRDefault="00BD1831" w:rsidP="00BD1831">
      <w:pPr>
        <w:pStyle w:val="ListParagraph"/>
        <w:numPr>
          <w:ilvl w:val="0"/>
          <w:numId w:val="22"/>
        </w:numPr>
      </w:pPr>
      <w:r w:rsidRPr="007C0A8F">
        <w:t>Loãng đàm: phun với NaCl 0,9%.</w:t>
      </w:r>
    </w:p>
    <w:p w:rsidR="00A306BA" w:rsidRDefault="00A306BA" w:rsidP="00A306BA">
      <w:pPr>
        <w:pStyle w:val="Heading3"/>
      </w:pPr>
      <w:r>
        <w:t>Chuẩn bị bệnh nhân</w:t>
      </w:r>
    </w:p>
    <w:p w:rsidR="00A306BA" w:rsidRDefault="00A306BA" w:rsidP="00A306BA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>B</w:t>
      </w:r>
      <w:r w:rsidRPr="00A306BA">
        <w:rPr>
          <w:lang w:val="fr-FR"/>
        </w:rPr>
        <w:t>ệnh nhân ở tư thế thoải mái (thường là ngồi)</w:t>
      </w:r>
      <w:r>
        <w:rPr>
          <w:lang w:val="fr-FR"/>
        </w:rPr>
        <w:t>, cổ ngửa nhẹ</w:t>
      </w:r>
    </w:p>
    <w:p w:rsidR="00A306BA" w:rsidRPr="00A306BA" w:rsidRDefault="00057FA2" w:rsidP="00A306BA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 xml:space="preserve">Đối với </w:t>
      </w:r>
      <w:r w:rsidR="00A306BA">
        <w:rPr>
          <w:lang w:val="fr-FR"/>
        </w:rPr>
        <w:t xml:space="preserve">trẻ nhỏ, thân nhân giữ trẻ ngồi </w:t>
      </w:r>
      <w:r>
        <w:rPr>
          <w:lang w:val="fr-FR"/>
        </w:rPr>
        <w:t xml:space="preserve">thẳng </w:t>
      </w:r>
      <w:r w:rsidR="00A306BA">
        <w:rPr>
          <w:lang w:val="fr-FR"/>
        </w:rPr>
        <w:t xml:space="preserve">dựa trong lòng, dùng 2 chân kềm giữ 2 chân của trẻ, dùng </w:t>
      </w:r>
      <w:r>
        <w:rPr>
          <w:lang w:val="fr-FR"/>
        </w:rPr>
        <w:t>1</w:t>
      </w:r>
      <w:r w:rsidR="00A306BA">
        <w:rPr>
          <w:lang w:val="fr-FR"/>
        </w:rPr>
        <w:t xml:space="preserve"> tay vòng qua kềm giữ 2 tay và thân trẻ</w:t>
      </w:r>
      <w:r>
        <w:rPr>
          <w:lang w:val="fr-FR"/>
        </w:rPr>
        <w:t>, tay còn lại giữ cổ trẻ ngửa nhẹ</w:t>
      </w:r>
      <w:r w:rsidR="00A306BA" w:rsidRPr="00A306BA">
        <w:rPr>
          <w:lang w:val="fr-FR"/>
        </w:rPr>
        <w:t>.</w:t>
      </w:r>
    </w:p>
    <w:p w:rsidR="00A306BA" w:rsidRPr="00A306BA" w:rsidRDefault="00A306BA" w:rsidP="00A306BA">
      <w:pPr>
        <w:rPr>
          <w:lang w:val="fr-FR"/>
        </w:rPr>
      </w:pPr>
    </w:p>
    <w:p w:rsidR="00B74E34" w:rsidRPr="007C0A8F" w:rsidRDefault="00057FA2" w:rsidP="00057FA2">
      <w:pPr>
        <w:pStyle w:val="Heading3"/>
      </w:pPr>
      <w:r>
        <w:t>Chuẩn bị d</w:t>
      </w:r>
      <w:r w:rsidR="00B74E34" w:rsidRPr="007C0A8F">
        <w:t>ụng cụ</w:t>
      </w:r>
    </w:p>
    <w:p w:rsidR="00B74E34" w:rsidRPr="00057FA2" w:rsidRDefault="00057FA2" w:rsidP="00057FA2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 xml:space="preserve">Hệ thống khí nén trung tâm hoặc </w:t>
      </w:r>
      <w:r w:rsidRPr="00057FA2">
        <w:rPr>
          <w:lang w:val="fr-FR"/>
        </w:rPr>
        <w:t>máy phun khí dung</w:t>
      </w:r>
      <w:r>
        <w:rPr>
          <w:lang w:val="fr-FR"/>
        </w:rPr>
        <w:t> ; b</w:t>
      </w:r>
      <w:r w:rsidR="00B74E34" w:rsidRPr="00057FA2">
        <w:rPr>
          <w:lang w:val="fr-FR"/>
        </w:rPr>
        <w:t>ình oxy hay hệ thống oxy trung tâm</w:t>
      </w:r>
      <w:r w:rsidRPr="00057FA2">
        <w:rPr>
          <w:lang w:val="fr-FR"/>
        </w:rPr>
        <w:t xml:space="preserve"> (tr</w:t>
      </w:r>
      <w:r>
        <w:rPr>
          <w:lang w:val="fr-FR"/>
        </w:rPr>
        <w:t>ường hợp bệnh nhân cần phun khí dung với oxy)</w:t>
      </w:r>
      <w:r w:rsidR="00B74E34" w:rsidRPr="00057FA2">
        <w:rPr>
          <w:lang w:val="fr-FR"/>
        </w:rPr>
        <w:t>.</w:t>
      </w:r>
    </w:p>
    <w:p w:rsidR="00B74E34" w:rsidRPr="002D20EB" w:rsidRDefault="00B74E34" w:rsidP="002D20EB">
      <w:pPr>
        <w:pStyle w:val="ListParagraph"/>
        <w:numPr>
          <w:ilvl w:val="0"/>
          <w:numId w:val="22"/>
        </w:numPr>
        <w:rPr>
          <w:lang w:val="fr-FR"/>
        </w:rPr>
      </w:pPr>
      <w:r w:rsidRPr="002D20EB">
        <w:rPr>
          <w:lang w:val="fr-FR"/>
        </w:rPr>
        <w:t xml:space="preserve">Dụng cụ phun: bầu khí dung (nebulizer), mặt nạ (mask) các cỡ, dây </w:t>
      </w:r>
      <w:r w:rsidR="002D20EB">
        <w:rPr>
          <w:lang w:val="fr-FR"/>
        </w:rPr>
        <w:t>nối</w:t>
      </w:r>
      <w:r w:rsidRPr="002D20EB">
        <w:rPr>
          <w:lang w:val="fr-FR"/>
        </w:rPr>
        <w:t>.</w:t>
      </w:r>
    </w:p>
    <w:p w:rsidR="00B74E34" w:rsidRPr="002D20EB" w:rsidRDefault="00B74E34" w:rsidP="002D20EB">
      <w:pPr>
        <w:pStyle w:val="ListParagraph"/>
        <w:numPr>
          <w:ilvl w:val="0"/>
          <w:numId w:val="22"/>
        </w:numPr>
        <w:rPr>
          <w:lang w:val="fr-FR"/>
        </w:rPr>
      </w:pPr>
      <w:r w:rsidRPr="002D20EB">
        <w:rPr>
          <w:lang w:val="fr-FR"/>
        </w:rPr>
        <w:t>Dụng cụ lấy thuốc: ống tiêm và kim tiêm.</w:t>
      </w:r>
    </w:p>
    <w:p w:rsidR="002D20EB" w:rsidRDefault="00B74E34" w:rsidP="007C0A8F">
      <w:pPr>
        <w:pStyle w:val="ListParagraph"/>
        <w:numPr>
          <w:ilvl w:val="0"/>
          <w:numId w:val="22"/>
        </w:numPr>
        <w:rPr>
          <w:lang w:val="fr-FR"/>
        </w:rPr>
      </w:pPr>
      <w:r w:rsidRPr="002D20EB">
        <w:rPr>
          <w:lang w:val="fr-FR"/>
        </w:rPr>
        <w:t>Thuốc: tùy theo chỉ định ta có các thuốc như đã kể trên</w:t>
      </w:r>
      <w:r w:rsidR="002D20EB">
        <w:rPr>
          <w:lang w:val="fr-FR"/>
        </w:rPr>
        <w:t xml:space="preserve">, </w:t>
      </w:r>
      <w:r w:rsidRPr="002D20EB">
        <w:rPr>
          <w:lang w:val="fr-FR"/>
        </w:rPr>
        <w:t>NaCl 0,9% để pha thuốc.</w:t>
      </w:r>
    </w:p>
    <w:p w:rsidR="002D20EB" w:rsidRDefault="002D20EB" w:rsidP="007C0A8F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>Nước sát khuẩn tay nhanh.</w:t>
      </w:r>
    </w:p>
    <w:p w:rsidR="00B74E34" w:rsidRPr="002D20EB" w:rsidRDefault="00B74E34" w:rsidP="007C0A8F">
      <w:pPr>
        <w:pStyle w:val="ListParagraph"/>
        <w:numPr>
          <w:ilvl w:val="0"/>
          <w:numId w:val="22"/>
        </w:numPr>
        <w:rPr>
          <w:lang w:val="fr-FR"/>
        </w:rPr>
      </w:pPr>
      <w:r w:rsidRPr="002D20EB">
        <w:rPr>
          <w:lang w:val="fr-FR"/>
        </w:rPr>
        <w:t>Mâm đựng dụng cụ, cồn và bông gòn, bồn hạt đậu.</w:t>
      </w:r>
    </w:p>
    <w:p w:rsidR="00B74E34" w:rsidRPr="007C0A8F" w:rsidRDefault="00B74E34" w:rsidP="002D20EB">
      <w:pPr>
        <w:pStyle w:val="Heading3"/>
      </w:pPr>
      <w:r w:rsidRPr="007C0A8F">
        <w:t>Kỹ thuật</w:t>
      </w:r>
    </w:p>
    <w:p w:rsidR="000130FF" w:rsidRDefault="00B74E34" w:rsidP="007C0A8F">
      <w:pPr>
        <w:pStyle w:val="ListParagraph"/>
        <w:numPr>
          <w:ilvl w:val="0"/>
          <w:numId w:val="22"/>
        </w:numPr>
        <w:rPr>
          <w:lang w:val="fr-FR"/>
        </w:rPr>
      </w:pPr>
      <w:r w:rsidRPr="002D20EB">
        <w:rPr>
          <w:lang w:val="fr-FR"/>
        </w:rPr>
        <w:t>Xác định chẩn đoán và thuốc cần dùng</w:t>
      </w:r>
    </w:p>
    <w:p w:rsidR="00E51AC5" w:rsidRDefault="00E51AC5" w:rsidP="007C0A8F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>Giải thích thân nhân</w:t>
      </w:r>
      <w:r w:rsidR="000D21D8">
        <w:rPr>
          <w:lang w:val="fr-FR"/>
        </w:rPr>
        <w:t xml:space="preserve"> </w:t>
      </w:r>
      <w:r w:rsidR="006B1081">
        <w:rPr>
          <w:lang w:val="fr-FR"/>
        </w:rPr>
        <w:t>chỉ định</w:t>
      </w:r>
      <w:r w:rsidR="000D21D8">
        <w:rPr>
          <w:lang w:val="fr-FR"/>
        </w:rPr>
        <w:t xml:space="preserve"> dùng thuốc</w:t>
      </w:r>
    </w:p>
    <w:p w:rsidR="000130FF" w:rsidRDefault="00B74E34" w:rsidP="007C0A8F">
      <w:pPr>
        <w:pStyle w:val="ListParagraph"/>
        <w:numPr>
          <w:ilvl w:val="0"/>
          <w:numId w:val="22"/>
        </w:numPr>
        <w:rPr>
          <w:lang w:val="fr-FR"/>
        </w:rPr>
      </w:pPr>
      <w:r w:rsidRPr="000130FF">
        <w:rPr>
          <w:lang w:val="fr-FR"/>
        </w:rPr>
        <w:t>Tính liều thuốc như sau</w:t>
      </w:r>
    </w:p>
    <w:p w:rsidR="006A7C9D" w:rsidRPr="006A7C9D" w:rsidRDefault="000130FF" w:rsidP="007C0A8F">
      <w:pPr>
        <w:pStyle w:val="ListParagraph"/>
        <w:numPr>
          <w:ilvl w:val="1"/>
          <w:numId w:val="22"/>
        </w:numPr>
        <w:rPr>
          <w:lang w:val="fr-FR"/>
        </w:rPr>
      </w:pPr>
      <w:r>
        <w:t>L-epinephrine</w:t>
      </w:r>
      <w:r w:rsidR="00B74E34" w:rsidRPr="007C0A8F">
        <w:t xml:space="preserve"> 1%</w:t>
      </w:r>
      <w:r w:rsidR="00B74E34" w:rsidRPr="000130FF">
        <w:rPr>
          <w:vertAlign w:val="subscript"/>
        </w:rPr>
        <w:t>0</w:t>
      </w:r>
      <w:r w:rsidR="00B74E34" w:rsidRPr="007C0A8F">
        <w:t>: 0,</w:t>
      </w:r>
      <w:r w:rsidR="00EE4B2F">
        <w:t>5 mL</w:t>
      </w:r>
      <w:r w:rsidR="00B74E34" w:rsidRPr="007C0A8F">
        <w:t>/kg/lần (</w:t>
      </w:r>
      <w:r w:rsidR="006A7C9D">
        <w:t>liều chuẩn 3 -</w:t>
      </w:r>
      <w:r w:rsidR="00B74E34" w:rsidRPr="007C0A8F">
        <w:t xml:space="preserve"> </w:t>
      </w:r>
      <w:r w:rsidR="008522AF">
        <w:t>5mL</w:t>
      </w:r>
      <w:r w:rsidR="00B74E34" w:rsidRPr="007C0A8F">
        <w:t>)</w:t>
      </w:r>
      <w:r w:rsidR="00EE4B2F">
        <w:t xml:space="preserve"> </w:t>
      </w:r>
      <w:r w:rsidR="00EE4B2F">
        <w:fldChar w:fldCharType="begin"/>
      </w:r>
      <w:r w:rsidR="00647DE7">
        <w:instrText xml:space="preserve"> ADDIN EN.CITE &lt;EndNote&gt;&lt;Cite&gt;&lt;Author&gt;Kawaguchi&lt;/Author&gt;&lt;Year&gt;2015&lt;/Year&gt;&lt;RecNum&gt;15&lt;/RecNum&gt;&lt;DisplayText&gt;[1]&lt;/DisplayText&gt;&lt;record&gt;&lt;rec-number&gt;15&lt;/rec-number&gt;&lt;foreign-keys&gt;&lt;key app="EN" db-id="a2svzt0xy2ts0metv56p9w0xzadr9xaze0rv" timestamp="1560737719"&gt;15&lt;/key&gt;&lt;/foreign-keys&gt;&lt;ref-type name="Journal Article"&gt;17&lt;/ref-type&gt;&lt;contributors&gt;&lt;authors&gt;&lt;author&gt;Kawaguchi, Atsushi&lt;/author&gt;&lt;author&gt;Joffe, Ari&lt;/author&gt;&lt;/authors&gt;&lt;/contributors&gt;&lt;titles&gt;&lt;title&gt;Evidence for Clinicians: Nebulized epinephrine for croup in children&lt;/title&gt;&lt;secondary-title&gt;Paediatrics &amp;amp; child health&lt;/secondary-title&gt;&lt;alt-title&gt;Paediatr Child Health&lt;/alt-title&gt;&lt;/titles&gt;&lt;periodical&gt;&lt;full-title&gt;Paediatrics &amp;amp; child health&lt;/full-title&gt;&lt;abbr-1&gt;Paediatr Child Health&lt;/abbr-1&gt;&lt;/periodical&gt;&lt;alt-periodical&gt;&lt;full-title&gt;Paediatrics &amp;amp; child health&lt;/full-title&gt;&lt;abbr-1&gt;Paediatr Child Health&lt;/abbr-1&gt;&lt;/alt-periodical&gt;&lt;pages&gt;19-20&lt;/pages&gt;&lt;volume&gt;20&lt;/volume&gt;&lt;number&gt;1&lt;/number&gt;&lt;dates&gt;&lt;year&gt;2015&lt;/year&gt;&lt;pub-dates&gt;&lt;date&gt;Jan-Feb&lt;/date&gt;&lt;/pub-dates&gt;&lt;/dates&gt;&lt;publisher&gt;Pulsus Group Inc&lt;/publisher&gt;&lt;isbn&gt;1205-7088&amp;#xD;1918-1485&lt;/isbn&gt;&lt;accession-num&gt;25722638&lt;/accession-num&gt;&lt;urls&gt;&lt;related-urls&gt;&lt;url&gt;https://www.ncbi.nlm.nih.gov/pubmed/25722638&lt;/url&gt;&lt;url&gt;https://www.ncbi.nlm.nih.gov/pmc/articles/PMC4333749/&lt;/url&gt;&lt;/related-urls&gt;&lt;/urls&gt;&lt;electronic-resource-num&gt;10.1093/pch/20.1.19&lt;/electronic-resource-num&gt;&lt;remote-database-name&gt;PubMed&lt;/remote-database-name&gt;&lt;language&gt;eng&lt;/language&gt;&lt;/record&gt;&lt;/Cite&gt;&lt;/EndNote&gt;</w:instrText>
      </w:r>
      <w:r w:rsidR="00EE4B2F">
        <w:fldChar w:fldCharType="separate"/>
      </w:r>
      <w:r w:rsidR="00EE4B2F">
        <w:rPr>
          <w:noProof/>
        </w:rPr>
        <w:t>[1]</w:t>
      </w:r>
      <w:r w:rsidR="00EE4B2F">
        <w:fldChar w:fldCharType="end"/>
      </w:r>
      <w:r w:rsidR="00647DE7">
        <w:t xml:space="preserve">, </w:t>
      </w:r>
      <w:r w:rsidR="00647DE7">
        <w:fldChar w:fldCharType="begin">
          <w:fldData xml:space="preserve">PEVuZE5vdGU+PENpdGU+PEF1dGhvcj5aaGFuZzwvQXV0aG9yPjxZZWFyPjIwMDU8L1llYXI+PFJl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</w:fldData>
        </w:fldChar>
      </w:r>
      <w:r w:rsidR="0027542B">
        <w:instrText xml:space="preserve"> ADDIN EN.CITE </w:instrText>
      </w:r>
      <w:r w:rsidR="0027542B">
        <w:fldChar w:fldCharType="begin">
          <w:fldData xml:space="preserve">PEVuZE5vdGU+PENpdGU+PEF1dGhvcj5aaGFuZzwvQXV0aG9yPjxZZWFyPjIwMDU8L1llYXI+PFJl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</w:fldData>
        </w:fldChar>
      </w:r>
      <w:r w:rsidR="0027542B">
        <w:instrText xml:space="preserve"> ADDIN EN.CITE.DATA </w:instrText>
      </w:r>
      <w:r w:rsidR="0027542B">
        <w:fldChar w:fldCharType="end"/>
      </w:r>
      <w:r w:rsidR="00647DE7">
        <w:fldChar w:fldCharType="separate"/>
      </w:r>
      <w:r w:rsidR="00647DE7">
        <w:rPr>
          <w:noProof/>
        </w:rPr>
        <w:t>[2]</w:t>
      </w:r>
      <w:r w:rsidR="00647DE7">
        <w:fldChar w:fldCharType="end"/>
      </w:r>
    </w:p>
    <w:p w:rsidR="006A7C9D" w:rsidRDefault="006A7C9D" w:rsidP="007C0A8F">
      <w:pPr>
        <w:pStyle w:val="ListParagraph"/>
        <w:numPr>
          <w:ilvl w:val="1"/>
          <w:numId w:val="22"/>
        </w:numPr>
        <w:rPr>
          <w:lang w:val="fr-FR"/>
        </w:rPr>
      </w:pPr>
      <w:r>
        <w:rPr>
          <w:lang w:val="fr-FR"/>
        </w:rPr>
        <w:t>Ventolin</w:t>
      </w:r>
      <w:r w:rsidR="00B74E34" w:rsidRPr="006A7C9D">
        <w:rPr>
          <w:lang w:val="fr-FR"/>
        </w:rPr>
        <w:t xml:space="preserve"> : 0,15mg/kg/lần (tối đa 5mg, tối thiểu 2,5mg)</w:t>
      </w:r>
    </w:p>
    <w:p w:rsidR="006A7C9D" w:rsidRPr="006A7C9D" w:rsidRDefault="00B74E34" w:rsidP="007C0A8F">
      <w:pPr>
        <w:pStyle w:val="ListParagraph"/>
        <w:numPr>
          <w:ilvl w:val="1"/>
          <w:numId w:val="22"/>
        </w:numPr>
        <w:rPr>
          <w:lang w:val="fr-FR"/>
        </w:rPr>
      </w:pPr>
      <w:r w:rsidRPr="007C0A8F">
        <w:t>Atrovent:</w:t>
      </w:r>
    </w:p>
    <w:p w:rsidR="006A7C9D" w:rsidRPr="006A7C9D" w:rsidRDefault="00B74E34" w:rsidP="007C0A8F">
      <w:pPr>
        <w:pStyle w:val="ListParagraph"/>
        <w:numPr>
          <w:ilvl w:val="2"/>
          <w:numId w:val="22"/>
        </w:numPr>
        <w:rPr>
          <w:lang w:val="fr-FR"/>
        </w:rPr>
      </w:pPr>
      <w:r w:rsidRPr="007C0A8F">
        <w:t>Trẻ &lt;12 tháng: 125 μg/lần</w:t>
      </w:r>
    </w:p>
    <w:p w:rsidR="006A7C9D" w:rsidRPr="006A7C9D" w:rsidRDefault="00B74E34" w:rsidP="007C0A8F">
      <w:pPr>
        <w:pStyle w:val="ListParagraph"/>
        <w:numPr>
          <w:ilvl w:val="2"/>
          <w:numId w:val="22"/>
        </w:numPr>
        <w:rPr>
          <w:lang w:val="fr-FR"/>
        </w:rPr>
      </w:pPr>
      <w:r w:rsidRPr="007C0A8F">
        <w:t>Trẻ 12 tháng - ≤ 5 tuổi: 250μg/lần</w:t>
      </w:r>
    </w:p>
    <w:p w:rsidR="00B74E34" w:rsidRPr="006A7C9D" w:rsidRDefault="00B74E34" w:rsidP="007C0A8F">
      <w:pPr>
        <w:pStyle w:val="ListParagraph"/>
        <w:numPr>
          <w:ilvl w:val="2"/>
          <w:numId w:val="22"/>
        </w:numPr>
        <w:rPr>
          <w:lang w:val="fr-FR"/>
        </w:rPr>
      </w:pPr>
      <w:r w:rsidRPr="007C0A8F">
        <w:t xml:space="preserve">Trẻ </w:t>
      </w:r>
      <w:r w:rsidR="006A7C9D">
        <w:t>&gt;</w:t>
      </w:r>
      <w:r w:rsidRPr="007C0A8F">
        <w:t xml:space="preserve"> 5 tuổi: 500μg/lần</w:t>
      </w:r>
    </w:p>
    <w:p w:rsidR="00B74E34" w:rsidRPr="006A7C9D" w:rsidRDefault="00B74E34" w:rsidP="007C0A8F">
      <w:pPr>
        <w:pStyle w:val="ListParagraph"/>
        <w:numPr>
          <w:ilvl w:val="0"/>
          <w:numId w:val="22"/>
        </w:numPr>
        <w:rPr>
          <w:lang w:val="fr-FR"/>
        </w:rPr>
      </w:pPr>
      <w:r w:rsidRPr="006A7C9D">
        <w:rPr>
          <w:lang w:val="fr-FR"/>
        </w:rPr>
        <w:t>Lấy thuốc vào ống tiêm theo liều đã tính</w:t>
      </w:r>
      <w:r w:rsidR="002D20EB" w:rsidRPr="006A7C9D">
        <w:rPr>
          <w:lang w:val="fr-FR"/>
        </w:rPr>
        <w:t xml:space="preserve">. </w:t>
      </w:r>
      <w:r w:rsidRPr="006A7C9D">
        <w:rPr>
          <w:lang w:val="fr-FR"/>
        </w:rPr>
        <w:t xml:space="preserve">Lấy thêm dung dịch </w:t>
      </w:r>
      <w:r w:rsidR="00647DE7">
        <w:rPr>
          <w:lang w:val="fr-FR"/>
        </w:rPr>
        <w:t>NaCl 0,9%</w:t>
      </w:r>
      <w:r w:rsidRPr="006A7C9D">
        <w:rPr>
          <w:lang w:val="fr-FR"/>
        </w:rPr>
        <w:t xml:space="preserve"> vừa đủ 3</w:t>
      </w:r>
      <w:r w:rsidR="00333D81">
        <w:rPr>
          <w:lang w:val="fr-FR"/>
        </w:rPr>
        <w:t xml:space="preserve"> - </w:t>
      </w:r>
      <w:r w:rsidR="006A7C9D">
        <w:rPr>
          <w:lang w:val="fr-FR"/>
        </w:rPr>
        <w:t>5 mL</w:t>
      </w:r>
      <w:r w:rsidRPr="006A7C9D">
        <w:rPr>
          <w:lang w:val="fr-FR"/>
        </w:rPr>
        <w:t>.</w:t>
      </w:r>
    </w:p>
    <w:p w:rsidR="00B74E34" w:rsidRPr="00647DE7" w:rsidRDefault="00B74E34" w:rsidP="007C0A8F">
      <w:pPr>
        <w:pStyle w:val="ListParagraph"/>
        <w:numPr>
          <w:ilvl w:val="0"/>
          <w:numId w:val="22"/>
        </w:numPr>
        <w:rPr>
          <w:lang w:val="fr-FR"/>
        </w:rPr>
      </w:pPr>
      <w:r w:rsidRPr="00647DE7">
        <w:rPr>
          <w:lang w:val="fr-FR"/>
        </w:rPr>
        <w:t>Mở nắp bầu phun và bơm thuốc vào.</w:t>
      </w:r>
      <w:r w:rsidR="00647DE7" w:rsidRPr="00647DE7">
        <w:rPr>
          <w:lang w:val="fr-FR"/>
        </w:rPr>
        <w:t xml:space="preserve"> </w:t>
      </w:r>
      <w:r w:rsidRPr="00647DE7">
        <w:rPr>
          <w:lang w:val="fr-FR"/>
        </w:rPr>
        <w:t>Đậy nắp bầu phun lại.</w:t>
      </w:r>
      <w:r w:rsidR="0009671A">
        <w:rPr>
          <w:lang w:val="fr-FR"/>
        </w:rPr>
        <w:t xml:space="preserve"> </w:t>
      </w:r>
      <w:r w:rsidR="000A5008">
        <w:rPr>
          <w:lang w:val="fr-FR"/>
        </w:rPr>
        <w:t>Chọn</w:t>
      </w:r>
      <w:r w:rsidR="0009671A">
        <w:rPr>
          <w:lang w:val="fr-FR"/>
        </w:rPr>
        <w:t xml:space="preserve"> mặt nạ </w:t>
      </w:r>
      <w:r w:rsidR="000A5008">
        <w:rPr>
          <w:lang w:val="fr-FR"/>
        </w:rPr>
        <w:t>thích hợp với trẻ (che kín mũi và cằm trẻ) và gắn mặt nạ vào bầu phun.</w:t>
      </w:r>
    </w:p>
    <w:p w:rsidR="00B74E34" w:rsidRPr="00E51AC5" w:rsidRDefault="00B74E34" w:rsidP="007C0A8F">
      <w:pPr>
        <w:pStyle w:val="ListParagraph"/>
        <w:numPr>
          <w:ilvl w:val="0"/>
          <w:numId w:val="22"/>
        </w:numPr>
        <w:rPr>
          <w:lang w:val="fr-FR"/>
        </w:rPr>
      </w:pPr>
      <w:r w:rsidRPr="00E51AC5">
        <w:rPr>
          <w:lang w:val="fr-FR"/>
        </w:rPr>
        <w:t xml:space="preserve">Nối bầu phun với </w:t>
      </w:r>
      <w:r w:rsidR="00647DE7" w:rsidRPr="00E51AC5">
        <w:rPr>
          <w:lang w:val="fr-FR"/>
        </w:rPr>
        <w:t>nguồn khí nén hoặc nguồn oxy</w:t>
      </w:r>
      <w:r w:rsidRPr="00E51AC5">
        <w:rPr>
          <w:lang w:val="fr-FR"/>
        </w:rPr>
        <w:t>.</w:t>
      </w:r>
    </w:p>
    <w:p w:rsidR="00F65E89" w:rsidRPr="00F65E89" w:rsidRDefault="002D20EB" w:rsidP="00F65E89">
      <w:pPr>
        <w:pStyle w:val="ListParagraph"/>
        <w:numPr>
          <w:ilvl w:val="0"/>
          <w:numId w:val="22"/>
        </w:numPr>
        <w:rPr>
          <w:lang w:val="fr-FR"/>
        </w:rPr>
      </w:pPr>
      <w:r w:rsidRPr="00F65E89">
        <w:rPr>
          <w:lang w:val="fr-FR"/>
        </w:rPr>
        <w:t>Chuẩn bị tư thế bệnh nhân</w:t>
      </w:r>
    </w:p>
    <w:p w:rsidR="00F65E89" w:rsidRPr="00F65E89" w:rsidRDefault="00933769" w:rsidP="00F65E89">
      <w:pPr>
        <w:pStyle w:val="ListParagraph"/>
        <w:numPr>
          <w:ilvl w:val="0"/>
          <w:numId w:val="22"/>
        </w:numPr>
        <w:rPr>
          <w:lang w:val="fr-FR"/>
        </w:rPr>
      </w:pPr>
      <w:r w:rsidRPr="00F65E89">
        <w:rPr>
          <w:lang w:val="fr-FR"/>
        </w:rPr>
        <w:t>Điều chỉnh lưu lượng khí (số lít</w:t>
      </w:r>
      <w:r w:rsidR="003A612F" w:rsidRPr="00F65E89">
        <w:rPr>
          <w:lang w:val="fr-FR"/>
        </w:rPr>
        <w:t>/phút</w:t>
      </w:r>
      <w:r w:rsidRPr="00F65E89">
        <w:rPr>
          <w:lang w:val="fr-FR"/>
        </w:rPr>
        <w:t>): tùy theo vị trí tác dụng, ta cho lưu lượng khí khác nhau: 4</w:t>
      </w:r>
      <w:r w:rsidR="00DB00AE" w:rsidRPr="00F65E89">
        <w:rPr>
          <w:lang w:val="fr-FR"/>
        </w:rPr>
        <w:t xml:space="preserve"> </w:t>
      </w:r>
      <w:r w:rsidR="003A612F" w:rsidRPr="00F65E89">
        <w:rPr>
          <w:lang w:val="fr-FR"/>
        </w:rPr>
        <w:t>-</w:t>
      </w:r>
      <w:r w:rsidR="00DB00AE" w:rsidRPr="00F65E89">
        <w:rPr>
          <w:lang w:val="fr-FR"/>
        </w:rPr>
        <w:t xml:space="preserve"> </w:t>
      </w:r>
      <w:r w:rsidR="003A612F" w:rsidRPr="00F65E89">
        <w:rPr>
          <w:lang w:val="fr-FR"/>
        </w:rPr>
        <w:t>5</w:t>
      </w:r>
      <w:r w:rsidRPr="00F65E89">
        <w:rPr>
          <w:lang w:val="fr-FR"/>
        </w:rPr>
        <w:t xml:space="preserve"> lít/phút (</w:t>
      </w:r>
      <w:r w:rsidR="002612E8" w:rsidRPr="00F65E89">
        <w:rPr>
          <w:lang w:val="fr-FR"/>
        </w:rPr>
        <w:t xml:space="preserve">cho </w:t>
      </w:r>
      <w:r w:rsidRPr="00F65E89">
        <w:rPr>
          <w:lang w:val="fr-FR"/>
        </w:rPr>
        <w:t>tác dụng tại thanh quản và khí quản), 6</w:t>
      </w:r>
      <w:r w:rsidR="00DB00AE" w:rsidRPr="00F65E89">
        <w:rPr>
          <w:lang w:val="fr-FR"/>
        </w:rPr>
        <w:t xml:space="preserve"> </w:t>
      </w:r>
      <w:r w:rsidRPr="00F65E89">
        <w:rPr>
          <w:lang w:val="fr-FR"/>
        </w:rPr>
        <w:t>-</w:t>
      </w:r>
      <w:r w:rsidR="00DB00AE" w:rsidRPr="00F65E89">
        <w:rPr>
          <w:lang w:val="fr-FR"/>
        </w:rPr>
        <w:t xml:space="preserve"> </w:t>
      </w:r>
      <w:r w:rsidRPr="00F65E89">
        <w:rPr>
          <w:lang w:val="fr-FR"/>
        </w:rPr>
        <w:t>8 lít/phút (</w:t>
      </w:r>
      <w:r w:rsidR="002612E8" w:rsidRPr="00F65E89">
        <w:rPr>
          <w:lang w:val="fr-FR"/>
        </w:rPr>
        <w:t xml:space="preserve">cho </w:t>
      </w:r>
      <w:r w:rsidRPr="00F65E89">
        <w:rPr>
          <w:lang w:val="fr-FR"/>
        </w:rPr>
        <w:t>tác dụng tại phế quản và tiểu phế quản)</w:t>
      </w:r>
      <w:r w:rsidR="00F65E89" w:rsidRPr="00F65E89">
        <w:rPr>
          <w:lang w:val="fr-FR"/>
        </w:rPr>
        <w:t xml:space="preserve"> </w:t>
      </w:r>
      <w:r w:rsidR="00F65E89">
        <w:fldChar w:fldCharType="begin"/>
      </w:r>
      <w:r w:rsidR="00767B14" w:rsidRPr="00767B14">
        <w:rPr>
          <w:lang w:val="fr-FR"/>
        </w:rPr>
        <w:instrText xml:space="preserve"> ADDIN EN.CITE &lt;EndNote&gt;&lt;Cite&gt;&lt;Author&gt;O&amp;apos;Callaghan&lt;/Author&gt;&lt;Year&gt;1997&lt;/Year&gt;&lt;RecNum&gt;18&lt;/RecNum&gt;&lt;DisplayText&gt;[3]&lt;/DisplayText&gt;&lt;record&gt;&lt;rec-number&gt;18&lt;/rec-number&gt;&lt;foreign-keys&gt;&lt;key app="EN" db-id="a2svzt0xy2ts0metv56p9w0xzadr9xaze0rv" timestamp="1560739885"&gt;18&lt;/key&gt;&lt;/foreign-keys&gt;&lt;ref-type name="Journal Article"&gt;17&lt;/ref-type&gt;&lt;contributors&gt;&lt;authors&gt;&lt;author&gt;O&amp;apos;Callaghan, C.&lt;/author&gt;&lt;author&gt;Barry, P. W.&lt;/author&gt;&lt;/authors&gt;&lt;/contributors&gt;&lt;titles&gt;&lt;title&gt;The science of nebulised drug delivery&lt;/title&gt;&lt;secondary-title&gt;Thorax&lt;/secondary-title&gt;&lt;alt-title&gt;Thorax&lt;/alt-title&gt;&lt;/titles&gt;&lt;periodical&gt;&lt;full-title&gt;Thorax&lt;/full-title&gt;&lt;/periodical&gt;&lt;alt-periodical&gt;&lt;full-title&gt;Thorax&lt;/full-title&gt;&lt;/alt-periodical&gt;&lt;pages&gt;S31-S44&lt;/pages&gt;&lt;volume&gt;52&lt;/volume&gt;&lt;number&gt;Suppl 2&lt;/number&gt;&lt;keywords&gt;&lt;keyword&gt;Administration, Inhalation&lt;/keyword&gt;&lt;keyword&gt;Aerosols&lt;/keyword&gt;&lt;keyword&gt;Asthma/*drug therapy&lt;/keyword&gt;&lt;keyword&gt;Bronchodilator Agents/*administration &amp;amp; dosage/therapeutic use&lt;/keyword&gt;&lt;keyword&gt;Drug Delivery Systems&lt;/keyword&gt;&lt;keyword&gt;Equipment Design&lt;/keyword&gt;&lt;keyword&gt;Humans&lt;/keyword&gt;&lt;keyword&gt;*Nebulizers and Vaporizers&lt;/keyword&gt;&lt;keyword&gt;Ultrasonics&lt;/keyword&gt;&lt;/keywords&gt;&lt;dates&gt;&lt;year&gt;1997&lt;/year&gt;&lt;/dates&gt;&lt;publisher&gt;BMJ Group&lt;/publisher&gt;&lt;isbn&gt;0040-6376&amp;#xD;1468-3296&lt;/isbn&gt;&lt;accession-num&gt;9155849&lt;/accession-num&gt;&lt;urls&gt;&lt;related-urls&gt;&lt;url&gt;https://www.ncbi.nlm.nih.gov/pubmed/9155849&lt;/url&gt;&lt;url&gt;https://www.ncbi.nlm.nih.gov/pmc/articles/PMC1765865/&lt;/url&gt;&lt;/related-urls&gt;&lt;/urls&gt;&lt;electronic-resource-num&gt;10.1136/thx.52.2008.s31&lt;/electronic-resource-num&gt;&lt;remote-database-name&gt;PubMed&lt;/remote-database-name&gt;&lt;language&gt;eng&lt;/language&gt;&lt;/record&gt;&lt;/Cite&gt;&lt;/EndNote&gt;</w:instrText>
      </w:r>
      <w:r w:rsidR="00F65E89">
        <w:fldChar w:fldCharType="separate"/>
      </w:r>
      <w:r w:rsidR="00F65E89" w:rsidRPr="00F65E89">
        <w:rPr>
          <w:noProof/>
          <w:lang w:val="fr-FR"/>
        </w:rPr>
        <w:t>[3]</w:t>
      </w:r>
      <w:r w:rsidR="00F65E89">
        <w:fldChar w:fldCharType="end"/>
      </w:r>
      <w:r w:rsidR="00F65E89" w:rsidRPr="00F65E89">
        <w:rPr>
          <w:lang w:val="fr-FR"/>
        </w:rPr>
        <w:t>,</w:t>
      </w:r>
      <w:r w:rsidR="00622AE7" w:rsidRPr="00F65E89">
        <w:rPr>
          <w:lang w:val="fr-FR"/>
        </w:rPr>
        <w:t xml:space="preserve"> </w:t>
      </w:r>
      <w:r w:rsidR="00622AE7">
        <w:fldChar w:fldCharType="begin">
          <w:fldData xml:space="preserve">PEVuZE5vdGU+PENpdGU+PEF1dGhvcj5JdG9nYTwvQXV0aG9yPjxZZWFyPjIwMTQ8L1llYXI+PFJl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</w:fldData>
        </w:fldChar>
      </w:r>
      <w:r w:rsidR="0027542B" w:rsidRPr="0027542B">
        <w:rPr>
          <w:lang w:val="fr-FR"/>
        </w:rPr>
        <w:instrText xml:space="preserve"> ADDIN EN.CITE </w:instrText>
      </w:r>
      <w:r w:rsidR="0027542B">
        <w:fldChar w:fldCharType="begin">
          <w:fldData xml:space="preserve">PEVuZE5vdGU+PENpdGU+PEF1dGhvcj5JdG9nYTwvQXV0aG9yPjxZZWFyPjIwMTQ8L1llYXI+PFJl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</w:fldData>
        </w:fldChar>
      </w:r>
      <w:r w:rsidR="0027542B" w:rsidRPr="0027542B">
        <w:rPr>
          <w:lang w:val="fr-FR"/>
        </w:rPr>
        <w:instrText xml:space="preserve"> ADDIN EN.CITE.DATA </w:instrText>
      </w:r>
      <w:r w:rsidR="0027542B">
        <w:fldChar w:fldCharType="end"/>
      </w:r>
      <w:r w:rsidR="00622AE7">
        <w:fldChar w:fldCharType="separate"/>
      </w:r>
      <w:r w:rsidR="00F65E89" w:rsidRPr="00F65E89">
        <w:rPr>
          <w:noProof/>
          <w:lang w:val="fr-FR"/>
        </w:rPr>
        <w:t>[4]</w:t>
      </w:r>
      <w:r w:rsidR="00622AE7">
        <w:fldChar w:fldCharType="end"/>
      </w:r>
      <w:r w:rsidR="00F65E89" w:rsidRPr="00F65E89">
        <w:rPr>
          <w:lang w:val="fr-FR"/>
        </w:rPr>
        <w:t>. Nếu dùng máy phun, ch</w:t>
      </w:r>
      <w:r w:rsidR="00F65E89">
        <w:rPr>
          <w:lang w:val="fr-FR"/>
        </w:rPr>
        <w:t xml:space="preserve">ỉ cần mở máy vì nhà sản xuất thiết kế sẵn cho </w:t>
      </w:r>
      <w:r w:rsidR="00F65E89" w:rsidRPr="00F65E89">
        <w:rPr>
          <w:lang w:val="fr-FR"/>
        </w:rPr>
        <w:t>tác dụng thường ở phế quản và tiểu phế quản.</w:t>
      </w:r>
    </w:p>
    <w:p w:rsidR="008B1149" w:rsidRDefault="00B74E34" w:rsidP="007C0A8F">
      <w:pPr>
        <w:pStyle w:val="ListParagraph"/>
        <w:numPr>
          <w:ilvl w:val="0"/>
          <w:numId w:val="22"/>
        </w:numPr>
        <w:rPr>
          <w:lang w:val="fr-FR"/>
        </w:rPr>
      </w:pPr>
      <w:r w:rsidRPr="008B1149">
        <w:rPr>
          <w:lang w:val="fr-FR"/>
        </w:rPr>
        <w:t>Từ từ áp sát mặt nạ vào mũi miệng bệnh nhân, bảo bệnh nhân thở miệng (nếu có thể) để đạt hiệu quả tối ưu</w:t>
      </w:r>
      <w:r w:rsidR="00F65E89" w:rsidRPr="008B1149">
        <w:rPr>
          <w:lang w:val="fr-FR"/>
        </w:rPr>
        <w:t xml:space="preserve"> </w:t>
      </w:r>
      <w:r w:rsidR="00F65E89">
        <w:fldChar w:fldCharType="begin"/>
      </w:r>
      <w:r w:rsidR="00767B14" w:rsidRPr="00767B14">
        <w:rPr>
          <w:lang w:val="fr-FR"/>
        </w:rPr>
        <w:instrText xml:space="preserve"> ADDIN EN.CITE &lt;EndNote&gt;&lt;Cite&gt;&lt;Author&gt;O&amp;apos;Callaghan&lt;/Author&gt;&lt;Year&gt;1997&lt;/Year&gt;&lt;RecNum&gt;18&lt;/RecNum&gt;&lt;DisplayText&gt;[3]&lt;/DisplayText&gt;&lt;record&gt;&lt;rec-number&gt;18&lt;/rec-number&gt;&lt;foreign-keys&gt;&lt;key app="EN" db-id="a2svzt0xy2ts0metv56p9w0xzadr9xaze0rv" timestamp="1560739885"&gt;18&lt;/key&gt;&lt;/foreign-keys&gt;&lt;ref-type name="Journal Article"&gt;17&lt;/ref-type&gt;&lt;contributors&gt;&lt;authors&gt;&lt;author&gt;O&amp;apos;Callaghan, C.&lt;/author&gt;&lt;author&gt;Barry, P. W.&lt;/author&gt;&lt;/authors&gt;&lt;/contributors&gt;&lt;titles&gt;&lt;title&gt;The science of nebulised drug delivery&lt;/title&gt;&lt;secondary-title&gt;Thorax&lt;/secondary-title&gt;&lt;alt-title&gt;Thorax&lt;/alt-title&gt;&lt;/titles&gt;&lt;periodical&gt;&lt;full-title&gt;Thorax&lt;/full-title&gt;&lt;/periodical&gt;&lt;alt-periodical&gt;&lt;full-title&gt;Thorax&lt;/full-title&gt;&lt;/alt-periodical&gt;&lt;pages&gt;S31-S44&lt;/pages&gt;&lt;volume&gt;52&lt;/volume&gt;&lt;number&gt;Suppl 2&lt;/number&gt;&lt;keywords&gt;&lt;keyword&gt;Administration, Inhalation&lt;/keyword&gt;&lt;keyword&gt;Aerosols&lt;/keyword&gt;&lt;keyword&gt;Asthma/*drug therapy&lt;/keyword&gt;&lt;keyword&gt;Bronchodilator Agents/*administration &amp;amp; dosage/therapeutic use&lt;/keyword&gt;&lt;keyword&gt;Drug Delivery Systems&lt;/keyword&gt;&lt;keyword&gt;Equipment Design&lt;/keyword&gt;&lt;keyword&gt;Humans&lt;/keyword&gt;&lt;keyword&gt;*Nebulizers and Vaporizers&lt;/keyword&gt;&lt;keyword&gt;Ultrasonics&lt;/keyword&gt;&lt;/keywords&gt;&lt;dates&gt;&lt;year&gt;1997&lt;/year&gt;&lt;/dates&gt;&lt;publisher&gt;BMJ Group&lt;/publisher&gt;&lt;isbn&gt;0040-6376&amp;#xD;1468-3296&lt;/isbn&gt;&lt;accession-num&gt;9155849&lt;/accession-num&gt;&lt;urls&gt;&lt;related-urls&gt;&lt;url&gt;https://www.ncbi.nlm.nih.gov/pubmed/9155849&lt;/url&gt;&lt;url&gt;https://www.ncbi.nlm.nih.gov/pmc/articles/PMC1765865/&lt;/url&gt;&lt;/related-urls&gt;&lt;/urls&gt;&lt;electronic-resource-num&gt;10.1136/thx.52.2008.s31&lt;/electronic-resource-num&gt;&lt;remote-database-name&gt;PubMed&lt;/remote-database-name&gt;&lt;language&gt;eng&lt;/language&gt;&lt;/record&gt;&lt;/Cite&gt;&lt;/EndNote&gt;</w:instrText>
      </w:r>
      <w:r w:rsidR="00F65E89">
        <w:fldChar w:fldCharType="separate"/>
      </w:r>
      <w:r w:rsidR="00F65E89" w:rsidRPr="008B1149">
        <w:rPr>
          <w:noProof/>
          <w:lang w:val="fr-FR"/>
        </w:rPr>
        <w:t>[3]</w:t>
      </w:r>
      <w:r w:rsidR="00F65E89">
        <w:fldChar w:fldCharType="end"/>
      </w:r>
      <w:r w:rsidRPr="008B1149">
        <w:rPr>
          <w:lang w:val="fr-FR"/>
        </w:rPr>
        <w:t>.</w:t>
      </w:r>
    </w:p>
    <w:p w:rsidR="008B1149" w:rsidRDefault="00E173D9" w:rsidP="007C0A8F">
      <w:pPr>
        <w:pStyle w:val="ListParagraph"/>
        <w:numPr>
          <w:ilvl w:val="0"/>
          <w:numId w:val="22"/>
        </w:numPr>
        <w:rPr>
          <w:lang w:val="fr-FR"/>
        </w:rPr>
      </w:pPr>
      <w:r w:rsidRPr="008B1149">
        <w:rPr>
          <w:lang w:val="fr-FR"/>
        </w:rPr>
        <w:t>Thời gian phun thường khoảng 10</w:t>
      </w:r>
      <w:r w:rsidR="008B1149">
        <w:rPr>
          <w:lang w:val="fr-FR"/>
        </w:rPr>
        <w:t xml:space="preserve"> - </w:t>
      </w:r>
      <w:r w:rsidRPr="008B1149">
        <w:rPr>
          <w:lang w:val="fr-FR"/>
        </w:rPr>
        <w:t>15 phút để có tác dụng tốt nhất và ít tác dụng phụ</w:t>
      </w:r>
      <w:r w:rsidR="008B1149">
        <w:rPr>
          <w:lang w:val="fr-FR"/>
        </w:rPr>
        <w:t xml:space="preserve"> </w:t>
      </w:r>
      <w:r w:rsidR="008B1149">
        <w:rPr>
          <w:lang w:val="fr-FR"/>
        </w:rPr>
        <w:fldChar w:fldCharType="begin"/>
      </w:r>
      <w:r w:rsidR="00767B14">
        <w:rPr>
          <w:lang w:val="fr-FR"/>
        </w:rPr>
        <w:instrText xml:space="preserve"> ADDIN EN.CITE &lt;EndNote&gt;&lt;Cite&gt;&lt;Author&gt;O&amp;apos;Callaghan&lt;/Author&gt;&lt;Year&gt;1997&lt;/Year&gt;&lt;RecNum&gt;18&lt;/RecNum&gt;&lt;DisplayText&gt;[3]&lt;/DisplayText&gt;&lt;record&gt;&lt;rec-number&gt;18&lt;/rec-number&gt;&lt;foreign-keys&gt;&lt;key app="EN" db-id="a2svzt0xy2ts0metv56p9w0xzadr9xaze0rv" timestamp="1560739885"&gt;18&lt;/key&gt;&lt;/foreign-keys&gt;&lt;ref-type name="Journal Article"&gt;17&lt;/ref-type&gt;&lt;contributors&gt;&lt;authors&gt;&lt;author&gt;O&amp;apos;Callaghan, C.&lt;/author&gt;&lt;author&gt;Barry, P. W.&lt;/author&gt;&lt;/authors&gt;&lt;/contributors&gt;&lt;titles&gt;&lt;title&gt;The science of nebulised drug delivery&lt;/title&gt;&lt;secondary-title&gt;Thorax&lt;/secondary-title&gt;&lt;alt-title&gt;Thorax&lt;/alt-title&gt;&lt;/titles&gt;&lt;periodical&gt;&lt;full-title&gt;Thorax&lt;/full-title&gt;&lt;/periodical&gt;&lt;alt-periodical&gt;&lt;full-title&gt;Thorax&lt;/full-title&gt;&lt;/alt-periodical&gt;&lt;pages&gt;S31-S44&lt;/pages&gt;&lt;volume&gt;52&lt;/volume&gt;&lt;number&gt;Suppl 2&lt;/number&gt;&lt;keywords&gt;&lt;keyword&gt;Administration, Inhalation&lt;/keyword&gt;&lt;keyword&gt;Aerosols&lt;/keyword&gt;&lt;keyword&gt;Asthma/*drug therapy&lt;/keyword&gt;&lt;keyword&gt;Bronchodilator Agents/*administration &amp;amp; dosage/therapeutic use&lt;/keyword&gt;&lt;keyword&gt;Drug Delivery Systems&lt;/keyword&gt;&lt;keyword&gt;Equipment Design&lt;/keyword&gt;&lt;keyword&gt;Humans&lt;/keyword&gt;&lt;keyword&gt;*Nebulizers and Vaporizers&lt;/keyword&gt;&lt;keyword&gt;Ultrasonics&lt;/keyword&gt;&lt;/keywords&gt;&lt;dates&gt;&lt;year&gt;1997&lt;/year&gt;&lt;/dates&gt;&lt;publisher&gt;BMJ Group&lt;/publisher&gt;&lt;isbn&gt;0040-6376&amp;#xD;1468-3296&lt;/isbn&gt;&lt;accession-num&gt;9155849&lt;/accession-num&gt;&lt;urls&gt;&lt;related-urls&gt;&lt;url&gt;https://www.ncbi.nlm.nih.gov/pubmed/9155849&lt;/url&gt;&lt;url&gt;https://www.ncbi.nlm.nih.gov/pmc/articles/PMC1765865/&lt;/url&gt;&lt;/related-urls&gt;&lt;/urls&gt;&lt;electronic-resource-num&gt;10.1136/thx.52.2008.s31&lt;/electronic-resource-num&gt;&lt;remote-database-name&gt;PubMed&lt;/remote-database-name&gt;&lt;language&gt;eng&lt;/language&gt;&lt;/record&gt;&lt;/Cite&gt;&lt;/EndNote&gt;</w:instrText>
      </w:r>
      <w:r w:rsidR="008B1149">
        <w:rPr>
          <w:lang w:val="fr-FR"/>
        </w:rPr>
        <w:fldChar w:fldCharType="separate"/>
      </w:r>
      <w:r w:rsidR="008B1149">
        <w:rPr>
          <w:noProof/>
          <w:lang w:val="fr-FR"/>
        </w:rPr>
        <w:t>[3]</w:t>
      </w:r>
      <w:r w:rsidR="008B1149">
        <w:rPr>
          <w:lang w:val="fr-FR"/>
        </w:rPr>
        <w:fldChar w:fldCharType="end"/>
      </w:r>
      <w:r w:rsidR="008B1149">
        <w:rPr>
          <w:lang w:val="fr-FR"/>
        </w:rPr>
        <w:t xml:space="preserve">, </w:t>
      </w:r>
      <w:r w:rsidR="008B1149">
        <w:rPr>
          <w:lang w:val="fr-FR"/>
        </w:rPr>
        <w:fldChar w:fldCharType="begin">
          <w:fldData xml:space="preserve">PEVuZE5vdGU+PENpdGU+PEF1dGhvcj5JdG9nYTwvQXV0aG9yPjxZZWFyPjIwMTQ8L1llYXI+PFJl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</w:fldData>
        </w:fldChar>
      </w:r>
      <w:r w:rsidR="0027542B">
        <w:rPr>
          <w:lang w:val="fr-FR"/>
        </w:rPr>
        <w:instrText xml:space="preserve"> ADDIN EN.CITE </w:instrText>
      </w:r>
      <w:r w:rsidR="0027542B">
        <w:rPr>
          <w:lang w:val="fr-FR"/>
        </w:rPr>
        <w:fldChar w:fldCharType="begin">
          <w:fldData xml:space="preserve">PEVuZE5vdGU+PENpdGU+PEF1dGhvcj5JdG9nYTwvQXV0aG9yPjxZZWFyPjIwMTQ8L1llYXI+PFJl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</w:fldData>
        </w:fldChar>
      </w:r>
      <w:r w:rsidR="0027542B">
        <w:rPr>
          <w:lang w:val="fr-FR"/>
        </w:rPr>
        <w:instrText xml:space="preserve"> ADDIN EN.CITE.DATA </w:instrText>
      </w:r>
      <w:r w:rsidR="0027542B">
        <w:rPr>
          <w:lang w:val="fr-FR"/>
        </w:rPr>
      </w:r>
      <w:r w:rsidR="0027542B">
        <w:rPr>
          <w:lang w:val="fr-FR"/>
        </w:rPr>
        <w:fldChar w:fldCharType="end"/>
      </w:r>
      <w:r w:rsidR="008B1149">
        <w:rPr>
          <w:lang w:val="fr-FR"/>
        </w:rPr>
      </w:r>
      <w:r w:rsidR="008B1149">
        <w:rPr>
          <w:lang w:val="fr-FR"/>
        </w:rPr>
        <w:fldChar w:fldCharType="separate"/>
      </w:r>
      <w:r w:rsidR="008B1149">
        <w:rPr>
          <w:noProof/>
          <w:lang w:val="fr-FR"/>
        </w:rPr>
        <w:t>[4]</w:t>
      </w:r>
      <w:r w:rsidR="008B1149">
        <w:rPr>
          <w:lang w:val="fr-FR"/>
        </w:rPr>
        <w:fldChar w:fldCharType="end"/>
      </w:r>
      <w:r w:rsidRPr="008B1149">
        <w:rPr>
          <w:lang w:val="fr-FR"/>
        </w:rPr>
        <w:t>.</w:t>
      </w:r>
    </w:p>
    <w:p w:rsidR="008B1149" w:rsidRDefault="00E173D9" w:rsidP="007C0A8F">
      <w:pPr>
        <w:pStyle w:val="ListParagraph"/>
        <w:numPr>
          <w:ilvl w:val="0"/>
          <w:numId w:val="22"/>
        </w:numPr>
        <w:rPr>
          <w:lang w:val="fr-FR"/>
        </w:rPr>
      </w:pPr>
      <w:r w:rsidRPr="008B1149">
        <w:rPr>
          <w:lang w:val="fr-FR"/>
        </w:rPr>
        <w:t>Nên gõ nhẹ vào thành bầu phun để đảm bảo thuốc bám trên thành bầu phun rơi xuống hết trước khi chấm dứt phun.</w:t>
      </w:r>
    </w:p>
    <w:p w:rsidR="008B1149" w:rsidRDefault="00E173D9" w:rsidP="00AF01E1">
      <w:pPr>
        <w:pStyle w:val="ListParagraph"/>
        <w:numPr>
          <w:ilvl w:val="0"/>
          <w:numId w:val="22"/>
        </w:numPr>
        <w:rPr>
          <w:lang w:val="fr-FR"/>
        </w:rPr>
      </w:pPr>
      <w:r w:rsidRPr="008B1149">
        <w:rPr>
          <w:lang w:val="fr-FR"/>
        </w:rPr>
        <w:t xml:space="preserve">Sau khi phun xong phải tắt </w:t>
      </w:r>
      <w:r w:rsidR="008B1149">
        <w:rPr>
          <w:lang w:val="fr-FR"/>
        </w:rPr>
        <w:t>nguồn khí</w:t>
      </w:r>
      <w:r w:rsidRPr="008B1149">
        <w:rPr>
          <w:lang w:val="fr-FR"/>
        </w:rPr>
        <w:t xml:space="preserve"> (hoặc tắt máy), gỡ dây, bầu phun và mặt nạ.</w:t>
      </w:r>
    </w:p>
    <w:p w:rsidR="00AF01E1" w:rsidRPr="00AF01E1" w:rsidRDefault="00AF01E1" w:rsidP="00AF01E1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>Vệ sinh mặt cho trẻ.</w:t>
      </w:r>
    </w:p>
    <w:p w:rsidR="00E173D9" w:rsidRPr="007C0A8F" w:rsidRDefault="00E173D9" w:rsidP="00A306BA">
      <w:pPr>
        <w:pStyle w:val="Heading2"/>
      </w:pPr>
      <w:r w:rsidRPr="007C0A8F">
        <w:t>Phun khí dung với liều định chuẩn (MDI: Metered Dose Inhales)</w:t>
      </w:r>
    </w:p>
    <w:p w:rsidR="00E173D9" w:rsidRPr="007C0A8F" w:rsidRDefault="00E173D9" w:rsidP="00B53E85">
      <w:pPr>
        <w:pStyle w:val="Heading3"/>
      </w:pPr>
      <w:r w:rsidRPr="007C0A8F">
        <w:t>Chỉ định</w:t>
      </w:r>
    </w:p>
    <w:p w:rsidR="00B53E85" w:rsidRDefault="00B53E85" w:rsidP="007C0A8F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>Cắt cơn hen</w:t>
      </w:r>
      <w:r w:rsidR="00E173D9" w:rsidRPr="00B53E85">
        <w:rPr>
          <w:lang w:val="fr-FR"/>
        </w:rPr>
        <w:t xml:space="preserve">: </w:t>
      </w:r>
      <w:r>
        <w:rPr>
          <w:lang w:val="fr-FR"/>
        </w:rPr>
        <w:t>SABA (</w:t>
      </w:r>
      <w:r w:rsidR="00E173D9" w:rsidRPr="00B53E85">
        <w:rPr>
          <w:lang w:val="fr-FR"/>
        </w:rPr>
        <w:t>Ventolin</w:t>
      </w:r>
      <w:r>
        <w:rPr>
          <w:lang w:val="fr-FR"/>
        </w:rPr>
        <w:t>)</w:t>
      </w:r>
    </w:p>
    <w:p w:rsidR="00E173D9" w:rsidRPr="00B53E85" w:rsidRDefault="00B53E85" w:rsidP="007C0A8F">
      <w:pPr>
        <w:pStyle w:val="ListParagraph"/>
        <w:numPr>
          <w:ilvl w:val="0"/>
          <w:numId w:val="22"/>
        </w:numPr>
        <w:rPr>
          <w:lang w:val="fr-FR"/>
        </w:rPr>
      </w:pPr>
      <w:r>
        <w:t>Ngừa</w:t>
      </w:r>
      <w:r w:rsidR="00E173D9" w:rsidRPr="007C0A8F">
        <w:t xml:space="preserve"> cơn </w:t>
      </w:r>
      <w:r>
        <w:t>hen:</w:t>
      </w:r>
      <w:r w:rsidR="00E173D9" w:rsidRPr="007C0A8F">
        <w:t xml:space="preserve"> </w:t>
      </w:r>
      <w:r>
        <w:t>ICS (</w:t>
      </w:r>
      <w:r w:rsidR="00E173D9" w:rsidRPr="007C0A8F">
        <w:t>Fluticasone</w:t>
      </w:r>
      <w:r>
        <w:t>)</w:t>
      </w:r>
      <w:r w:rsidR="00E173D9" w:rsidRPr="007C0A8F">
        <w:t xml:space="preserve">, </w:t>
      </w:r>
      <w:r>
        <w:t>ICS + LABA (</w:t>
      </w:r>
      <w:r w:rsidR="00E173D9" w:rsidRPr="007C0A8F">
        <w:t>Seretide</w:t>
      </w:r>
      <w:r>
        <w:t>)</w:t>
      </w:r>
    </w:p>
    <w:p w:rsidR="0090580E" w:rsidRDefault="0090580E" w:rsidP="0090580E">
      <w:pPr>
        <w:pStyle w:val="Heading3"/>
      </w:pPr>
      <w:r>
        <w:lastRenderedPageBreak/>
        <w:t>Chuẩn bị bệnh nhân</w:t>
      </w:r>
    </w:p>
    <w:p w:rsidR="0090580E" w:rsidRDefault="0090580E" w:rsidP="0090580E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>B</w:t>
      </w:r>
      <w:r w:rsidRPr="00A306BA">
        <w:rPr>
          <w:lang w:val="fr-FR"/>
        </w:rPr>
        <w:t>ệnh nhân ở tư thế thoải mái (thường là ngồi)</w:t>
      </w:r>
      <w:r>
        <w:rPr>
          <w:lang w:val="fr-FR"/>
        </w:rPr>
        <w:t>, cổ ngửa nhẹ</w:t>
      </w:r>
    </w:p>
    <w:p w:rsidR="0090580E" w:rsidRPr="00A306BA" w:rsidRDefault="0090580E" w:rsidP="0090580E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>Đối với trẻ nhỏ, thân nhân giữ trẻ ngồi thẳng dựa trong lòng, dùng 2 chân kềm giữ 2 chân của trẻ, dùng 1 tay vòng qua kềm giữ 2 tay và thân trẻ, tay còn lại giữ cổ trẻ ngửa nhẹ</w:t>
      </w:r>
      <w:r w:rsidRPr="00A306BA">
        <w:rPr>
          <w:lang w:val="fr-FR"/>
        </w:rPr>
        <w:t>.</w:t>
      </w:r>
    </w:p>
    <w:p w:rsidR="00E173D9" w:rsidRPr="007C0A8F" w:rsidRDefault="00FA54BC" w:rsidP="00FA54BC">
      <w:pPr>
        <w:pStyle w:val="Heading3"/>
      </w:pPr>
      <w:r>
        <w:t>Chuẩn bị d</w:t>
      </w:r>
      <w:r w:rsidR="00E173D9" w:rsidRPr="007C0A8F">
        <w:t>ụng cụ</w:t>
      </w:r>
    </w:p>
    <w:p w:rsidR="00E173D9" w:rsidRPr="007C0A8F" w:rsidRDefault="00E173D9" w:rsidP="002706E5">
      <w:pPr>
        <w:pStyle w:val="ListParagraph"/>
        <w:numPr>
          <w:ilvl w:val="0"/>
          <w:numId w:val="22"/>
        </w:numPr>
      </w:pPr>
      <w:r w:rsidRPr="007C0A8F">
        <w:t>Thau nước</w:t>
      </w:r>
    </w:p>
    <w:p w:rsidR="00E173D9" w:rsidRPr="007C0A8F" w:rsidRDefault="000D21D8" w:rsidP="002706E5">
      <w:pPr>
        <w:pStyle w:val="ListParagraph"/>
        <w:numPr>
          <w:ilvl w:val="0"/>
          <w:numId w:val="22"/>
        </w:numPr>
      </w:pPr>
      <w:r>
        <w:t>Chai thuốc MDI</w:t>
      </w:r>
    </w:p>
    <w:p w:rsidR="00E173D9" w:rsidRPr="007C0A8F" w:rsidRDefault="00E173D9" w:rsidP="000D21D8">
      <w:pPr>
        <w:pStyle w:val="ListParagraph"/>
        <w:numPr>
          <w:ilvl w:val="0"/>
          <w:numId w:val="22"/>
        </w:numPr>
      </w:pPr>
      <w:r w:rsidRPr="007C0A8F">
        <w:t xml:space="preserve">Buồng đệm các loại theo lứa tuổi: </w:t>
      </w:r>
      <w:r w:rsidR="000D21D8">
        <w:t>có mặt nạ (&lt;4 tuổi)</w:t>
      </w:r>
      <w:r w:rsidRPr="007C0A8F">
        <w:t xml:space="preserve">, </w:t>
      </w:r>
      <w:r w:rsidR="000D21D8">
        <w:t>không mặt nạ (</w:t>
      </w:r>
      <w:r w:rsidRPr="007C0A8F">
        <w:t xml:space="preserve">trẻ </w:t>
      </w:r>
      <w:r w:rsidR="000D21D8">
        <w:t>4</w:t>
      </w:r>
      <w:r w:rsidRPr="007C0A8F">
        <w:t xml:space="preserve"> </w:t>
      </w:r>
      <w:r w:rsidR="000D21D8">
        <w:t>- 8</w:t>
      </w:r>
      <w:r w:rsidRPr="007C0A8F">
        <w:t xml:space="preserve"> tuổi</w:t>
      </w:r>
      <w:r w:rsidR="000D21D8">
        <w:t>)</w:t>
      </w:r>
    </w:p>
    <w:p w:rsidR="00E173D9" w:rsidRPr="007C0A8F" w:rsidRDefault="00E173D9" w:rsidP="000D21D8">
      <w:pPr>
        <w:pStyle w:val="ListParagraph"/>
        <w:numPr>
          <w:ilvl w:val="0"/>
          <w:numId w:val="22"/>
        </w:numPr>
      </w:pPr>
      <w:r w:rsidRPr="007C0A8F">
        <w:t>Khăn lau sạch</w:t>
      </w:r>
    </w:p>
    <w:p w:rsidR="00E173D9" w:rsidRPr="007C0A8F" w:rsidRDefault="00E173D9" w:rsidP="000D21D8">
      <w:pPr>
        <w:pStyle w:val="Heading3"/>
      </w:pPr>
      <w:r w:rsidRPr="007C0A8F">
        <w:t>Kỹ thuật</w:t>
      </w:r>
    </w:p>
    <w:p w:rsidR="000D21D8" w:rsidRDefault="000D21D8" w:rsidP="000D21D8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 xml:space="preserve">Giải thích thân nhân </w:t>
      </w:r>
      <w:r w:rsidR="006B1081">
        <w:rPr>
          <w:lang w:val="fr-FR"/>
        </w:rPr>
        <w:t>chỉ định</w:t>
      </w:r>
      <w:r>
        <w:rPr>
          <w:lang w:val="fr-FR"/>
        </w:rPr>
        <w:t xml:space="preserve"> dùng thuốc</w:t>
      </w:r>
      <w:r w:rsidR="006B1081">
        <w:rPr>
          <w:lang w:val="fr-FR"/>
        </w:rPr>
        <w:t xml:space="preserve"> và thời gian dùng thuốc</w:t>
      </w:r>
    </w:p>
    <w:p w:rsidR="00D217A9" w:rsidRDefault="00D217A9" w:rsidP="000D21D8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>Kiểm tra đúng tên thuốc (loại thuốc cần dùng là thuốc cắt cơn hay ngừa cơn)</w:t>
      </w:r>
      <w:r w:rsidR="00FC4757">
        <w:rPr>
          <w:lang w:val="fr-FR"/>
        </w:rPr>
        <w:t>.</w:t>
      </w:r>
    </w:p>
    <w:p w:rsidR="00D217A9" w:rsidRDefault="00D217A9" w:rsidP="000D21D8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>Kiểm tra hạn sử dụng của chai thuốc</w:t>
      </w:r>
      <w:r w:rsidR="00FC4757">
        <w:rPr>
          <w:lang w:val="fr-FR"/>
        </w:rPr>
        <w:t>.</w:t>
      </w:r>
    </w:p>
    <w:p w:rsidR="008475BB" w:rsidRDefault="000D21D8" w:rsidP="007C0A8F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>K</w:t>
      </w:r>
      <w:r w:rsidR="00E173D9" w:rsidRPr="000D21D8">
        <w:rPr>
          <w:lang w:val="fr-FR"/>
        </w:rPr>
        <w:t>iểm tra lượng thuốc trong chai thuốc bằng cách thả chai thuốc vào thau nước</w:t>
      </w:r>
      <w:r w:rsidR="00FC4757">
        <w:rPr>
          <w:lang w:val="fr-FR"/>
        </w:rPr>
        <w:t>.</w:t>
      </w:r>
    </w:p>
    <w:p w:rsidR="008475BB" w:rsidRPr="008475BB" w:rsidRDefault="00E173D9" w:rsidP="007C0A8F">
      <w:pPr>
        <w:pStyle w:val="ListParagraph"/>
        <w:numPr>
          <w:ilvl w:val="0"/>
          <w:numId w:val="22"/>
        </w:numPr>
        <w:rPr>
          <w:lang w:val="fr-FR"/>
        </w:rPr>
      </w:pPr>
      <w:r w:rsidRPr="007C0A8F">
        <w:t>Kiểm tra dụng cụ phun.</w:t>
      </w:r>
    </w:p>
    <w:p w:rsidR="008475BB" w:rsidRPr="008475BB" w:rsidRDefault="00E173D9" w:rsidP="007C0A8F">
      <w:pPr>
        <w:pStyle w:val="ListParagraph"/>
        <w:numPr>
          <w:ilvl w:val="0"/>
          <w:numId w:val="22"/>
        </w:numPr>
        <w:rPr>
          <w:lang w:val="fr-FR"/>
        </w:rPr>
      </w:pPr>
      <w:r w:rsidRPr="007C0A8F">
        <w:t>Gắn chai thuốc vào dụng cụ phun.</w:t>
      </w:r>
    </w:p>
    <w:p w:rsidR="008475BB" w:rsidRPr="0027542B" w:rsidRDefault="00E173D9" w:rsidP="007C0A8F">
      <w:pPr>
        <w:pStyle w:val="ListParagraph"/>
        <w:numPr>
          <w:ilvl w:val="0"/>
          <w:numId w:val="22"/>
        </w:numPr>
        <w:rPr>
          <w:lang w:val="fr-FR"/>
        </w:rPr>
      </w:pPr>
      <w:r w:rsidRPr="007C0A8F">
        <w:t>Lắc kỹ chai thuốc trước khi phun.</w:t>
      </w:r>
    </w:p>
    <w:p w:rsidR="0027542B" w:rsidRPr="008475BB" w:rsidRDefault="0027542B" w:rsidP="007C0A8F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 xml:space="preserve">Mở nắp </w:t>
      </w:r>
      <w:r w:rsidR="00734A91">
        <w:rPr>
          <w:lang w:val="fr-FR"/>
        </w:rPr>
        <w:t>dụng cụ phun</w:t>
      </w:r>
      <w:r>
        <w:rPr>
          <w:lang w:val="fr-FR"/>
        </w:rPr>
        <w:t>.</w:t>
      </w:r>
    </w:p>
    <w:p w:rsidR="008475BB" w:rsidRDefault="008475BB" w:rsidP="007C0A8F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>Chuẩn bị tư thế bệnh nhân</w:t>
      </w:r>
    </w:p>
    <w:p w:rsidR="008475BB" w:rsidRDefault="008475BB" w:rsidP="007C0A8F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>Thực hiện phun thuốc</w:t>
      </w:r>
    </w:p>
    <w:p w:rsidR="00FC4757" w:rsidRDefault="008475BB" w:rsidP="004E4F41">
      <w:pPr>
        <w:pStyle w:val="ListParagraph"/>
        <w:numPr>
          <w:ilvl w:val="0"/>
          <w:numId w:val="24"/>
        </w:numPr>
        <w:rPr>
          <w:lang w:val="fr-FR"/>
        </w:rPr>
      </w:pPr>
      <w:r>
        <w:rPr>
          <w:lang w:val="fr-FR"/>
        </w:rPr>
        <w:t>Phun thuốc với buồng đệm có mặt nạ</w:t>
      </w:r>
    </w:p>
    <w:p w:rsidR="004E4F41" w:rsidRDefault="004E4F41" w:rsidP="00B4438E">
      <w:pPr>
        <w:pStyle w:val="ListParagraph"/>
        <w:numPr>
          <w:ilvl w:val="1"/>
          <w:numId w:val="26"/>
        </w:numPr>
        <w:rPr>
          <w:lang w:val="fr-FR"/>
        </w:rPr>
      </w:pPr>
      <w:r w:rsidRPr="004E4F41">
        <w:rPr>
          <w:lang w:val="fr-FR"/>
        </w:rPr>
        <w:t xml:space="preserve">Gắn </w:t>
      </w:r>
      <w:r>
        <w:rPr>
          <w:lang w:val="fr-FR"/>
        </w:rPr>
        <w:t>bình thuốc</w:t>
      </w:r>
      <w:r w:rsidRPr="004E4F41">
        <w:rPr>
          <w:lang w:val="fr-FR"/>
        </w:rPr>
        <w:t xml:space="preserve"> phun vào buồng đệm</w:t>
      </w:r>
    </w:p>
    <w:p w:rsidR="0016030C" w:rsidRDefault="004E4F41" w:rsidP="00B4438E">
      <w:pPr>
        <w:pStyle w:val="ListParagraph"/>
        <w:numPr>
          <w:ilvl w:val="1"/>
          <w:numId w:val="26"/>
        </w:numPr>
        <w:rPr>
          <w:lang w:val="fr-FR"/>
        </w:rPr>
      </w:pPr>
      <w:r w:rsidRPr="004E4F41">
        <w:rPr>
          <w:lang w:val="fr-FR"/>
        </w:rPr>
        <w:t>Gắn mặt nạ vào buồng đệm</w:t>
      </w:r>
    </w:p>
    <w:p w:rsidR="004E4F41" w:rsidRPr="004E4F41" w:rsidRDefault="004E4F41" w:rsidP="00B4438E">
      <w:pPr>
        <w:pStyle w:val="ListParagraph"/>
        <w:numPr>
          <w:ilvl w:val="1"/>
          <w:numId w:val="26"/>
        </w:numPr>
        <w:rPr>
          <w:lang w:val="fr-FR"/>
        </w:rPr>
      </w:pPr>
      <w:r w:rsidRPr="004E4F41">
        <w:rPr>
          <w:lang w:val="fr-FR"/>
        </w:rPr>
        <w:t>Giải thích cho trẻ biết trước khi cho mặt nạ vào mặt trẻ (nếu có thể)</w:t>
      </w:r>
    </w:p>
    <w:p w:rsidR="004E4F41" w:rsidRPr="004E4F41" w:rsidRDefault="004E4F41" w:rsidP="00B4438E">
      <w:pPr>
        <w:pStyle w:val="ListParagraph"/>
        <w:numPr>
          <w:ilvl w:val="1"/>
          <w:numId w:val="26"/>
        </w:numPr>
        <w:rPr>
          <w:lang w:val="fr-FR"/>
        </w:rPr>
      </w:pPr>
      <w:r w:rsidRPr="004E4F41">
        <w:rPr>
          <w:lang w:val="fr-FR"/>
        </w:rPr>
        <w:t>Úp mặt nạ vào mũi miệng trẻ</w:t>
      </w:r>
      <w:r w:rsidR="0016030C">
        <w:rPr>
          <w:lang w:val="fr-FR"/>
        </w:rPr>
        <w:t xml:space="preserve"> sao cho mặt nạ che kín mũi và cằm. Có thể ấn nhẹ mặt nạ lên mũi trẻ để trẻ mở miệng hít thuốc</w:t>
      </w:r>
    </w:p>
    <w:p w:rsidR="004E4F41" w:rsidRPr="004E4F41" w:rsidRDefault="004E4F41" w:rsidP="00B4438E">
      <w:pPr>
        <w:pStyle w:val="ListParagraph"/>
        <w:numPr>
          <w:ilvl w:val="1"/>
          <w:numId w:val="26"/>
        </w:numPr>
        <w:rPr>
          <w:lang w:val="fr-FR"/>
        </w:rPr>
      </w:pPr>
      <w:r w:rsidRPr="004E4F41">
        <w:rPr>
          <w:lang w:val="fr-FR"/>
        </w:rPr>
        <w:t xml:space="preserve">Tay trẻ (hoặc tay của người trợ giúp) cầm </w:t>
      </w:r>
      <w:r w:rsidR="0016030C">
        <w:rPr>
          <w:lang w:val="fr-FR"/>
        </w:rPr>
        <w:t xml:space="preserve">giữ </w:t>
      </w:r>
      <w:r w:rsidRPr="004E4F41">
        <w:rPr>
          <w:lang w:val="fr-FR"/>
        </w:rPr>
        <w:t>chai thuốc</w:t>
      </w:r>
      <w:r w:rsidR="0016030C">
        <w:rPr>
          <w:lang w:val="fr-FR"/>
        </w:rPr>
        <w:t xml:space="preserve"> </w:t>
      </w:r>
      <w:r w:rsidRPr="004E4F41">
        <w:rPr>
          <w:lang w:val="fr-FR"/>
        </w:rPr>
        <w:t>với ngón trỏ (hoặc ngón cái) để lên đáy chai thuốc.</w:t>
      </w:r>
    </w:p>
    <w:p w:rsidR="0016030C" w:rsidRDefault="004E4F41" w:rsidP="00B4438E">
      <w:pPr>
        <w:pStyle w:val="ListParagraph"/>
        <w:numPr>
          <w:ilvl w:val="1"/>
          <w:numId w:val="26"/>
        </w:numPr>
        <w:rPr>
          <w:lang w:val="fr-FR"/>
        </w:rPr>
      </w:pPr>
      <w:r w:rsidRPr="004E4F41">
        <w:rPr>
          <w:lang w:val="fr-FR"/>
        </w:rPr>
        <w:t>Ấn vào đáy chai thuốc và thuốc sẽ vào trong buồng đệm</w:t>
      </w:r>
    </w:p>
    <w:p w:rsidR="004E4F41" w:rsidRPr="00B4438E" w:rsidRDefault="0016030C" w:rsidP="00B4438E">
      <w:pPr>
        <w:pStyle w:val="ListParagraph"/>
        <w:numPr>
          <w:ilvl w:val="1"/>
          <w:numId w:val="26"/>
        </w:numPr>
        <w:rPr>
          <w:lang w:val="fr-FR"/>
        </w:rPr>
      </w:pPr>
      <w:r w:rsidRPr="0016030C">
        <w:rPr>
          <w:lang w:val="fr-FR"/>
        </w:rPr>
        <w:t>Giữ đợi</w:t>
      </w:r>
      <w:r w:rsidR="004E4F41" w:rsidRPr="0016030C">
        <w:rPr>
          <w:lang w:val="fr-FR"/>
        </w:rPr>
        <w:t xml:space="preserve"> bệnh nhân hít thở </w:t>
      </w:r>
      <w:r w:rsidRPr="0016030C">
        <w:rPr>
          <w:lang w:val="fr-FR"/>
        </w:rPr>
        <w:t>trong</w:t>
      </w:r>
      <w:r w:rsidR="004E4F41" w:rsidRPr="0016030C">
        <w:rPr>
          <w:lang w:val="fr-FR"/>
        </w:rPr>
        <w:t xml:space="preserve"> 10 giây</w:t>
      </w:r>
      <w:r w:rsidRPr="0016030C">
        <w:rPr>
          <w:lang w:val="fr-FR"/>
        </w:rPr>
        <w:t>.</w:t>
      </w:r>
    </w:p>
    <w:p w:rsidR="008475BB" w:rsidRDefault="008475BB" w:rsidP="008475BB">
      <w:pPr>
        <w:pStyle w:val="ListParagraph"/>
        <w:numPr>
          <w:ilvl w:val="0"/>
          <w:numId w:val="24"/>
        </w:numPr>
        <w:rPr>
          <w:lang w:val="fr-FR"/>
        </w:rPr>
      </w:pPr>
      <w:r>
        <w:rPr>
          <w:lang w:val="fr-FR"/>
        </w:rPr>
        <w:t>Phun thuốc với buồng đệm không mặt nạ</w:t>
      </w:r>
    </w:p>
    <w:p w:rsidR="00FC4757" w:rsidRPr="00FC4757" w:rsidRDefault="00FC4757" w:rsidP="0016030C">
      <w:pPr>
        <w:pStyle w:val="ListParagraph"/>
        <w:numPr>
          <w:ilvl w:val="1"/>
          <w:numId w:val="25"/>
        </w:numPr>
        <w:rPr>
          <w:lang w:val="fr-FR"/>
        </w:rPr>
      </w:pPr>
      <w:r w:rsidRPr="00FC4757">
        <w:rPr>
          <w:lang w:val="fr-FR"/>
        </w:rPr>
        <w:t xml:space="preserve">Gắn </w:t>
      </w:r>
      <w:r w:rsidR="00E65547">
        <w:rPr>
          <w:lang w:val="fr-FR"/>
        </w:rPr>
        <w:t>bình thuốc</w:t>
      </w:r>
      <w:r w:rsidRPr="00FC4757">
        <w:rPr>
          <w:lang w:val="fr-FR"/>
        </w:rPr>
        <w:t xml:space="preserve"> phun vào buồng đệm</w:t>
      </w:r>
    </w:p>
    <w:p w:rsidR="00FC4757" w:rsidRPr="00FC4757" w:rsidRDefault="00FC4757" w:rsidP="0016030C">
      <w:pPr>
        <w:pStyle w:val="ListParagraph"/>
        <w:numPr>
          <w:ilvl w:val="1"/>
          <w:numId w:val="25"/>
        </w:numPr>
        <w:rPr>
          <w:lang w:val="fr-FR"/>
        </w:rPr>
      </w:pPr>
      <w:r w:rsidRPr="00FC4757">
        <w:rPr>
          <w:lang w:val="fr-FR"/>
        </w:rPr>
        <w:t xml:space="preserve">Cho phần miệng của </w:t>
      </w:r>
      <w:r>
        <w:rPr>
          <w:lang w:val="fr-FR"/>
        </w:rPr>
        <w:t>b</w:t>
      </w:r>
      <w:r w:rsidRPr="00FC4757">
        <w:rPr>
          <w:lang w:val="fr-FR"/>
        </w:rPr>
        <w:t>uồng đệm vào giữa hai môi của trẻ</w:t>
      </w:r>
      <w:r>
        <w:rPr>
          <w:lang w:val="fr-FR"/>
        </w:rPr>
        <w:t xml:space="preserve"> và yêu cầu trẻ ngậm ôm tròn miệng </w:t>
      </w:r>
      <w:r w:rsidR="00623151">
        <w:rPr>
          <w:lang w:val="fr-FR"/>
        </w:rPr>
        <w:t>quanh</w:t>
      </w:r>
      <w:r>
        <w:rPr>
          <w:lang w:val="fr-FR"/>
        </w:rPr>
        <w:t xml:space="preserve"> phần miệng của buồng đệm</w:t>
      </w:r>
      <w:r w:rsidRPr="00FC4757">
        <w:rPr>
          <w:lang w:val="fr-FR"/>
        </w:rPr>
        <w:t>.</w:t>
      </w:r>
    </w:p>
    <w:p w:rsidR="00FC4757" w:rsidRPr="00FC4757" w:rsidRDefault="00FC4757" w:rsidP="0016030C">
      <w:pPr>
        <w:pStyle w:val="ListParagraph"/>
        <w:numPr>
          <w:ilvl w:val="1"/>
          <w:numId w:val="25"/>
        </w:numPr>
        <w:rPr>
          <w:lang w:val="fr-FR"/>
        </w:rPr>
      </w:pPr>
      <w:r w:rsidRPr="00FC4757">
        <w:rPr>
          <w:lang w:val="fr-FR"/>
        </w:rPr>
        <w:t>Tay trẻ (hoặc tay của người trợ giúp) cầm</w:t>
      </w:r>
      <w:r w:rsidR="00400929">
        <w:rPr>
          <w:lang w:val="fr-FR"/>
        </w:rPr>
        <w:t xml:space="preserve"> giữ</w:t>
      </w:r>
      <w:r w:rsidRPr="00FC4757">
        <w:rPr>
          <w:lang w:val="fr-FR"/>
        </w:rPr>
        <w:t xml:space="preserve"> chai thuốc với ngón trỏ (hoặc ngón cái) để lên đáy chai thuốc.</w:t>
      </w:r>
    </w:p>
    <w:p w:rsidR="00FC4757" w:rsidRPr="00FC4757" w:rsidRDefault="00FC4757" w:rsidP="0016030C">
      <w:pPr>
        <w:pStyle w:val="ListParagraph"/>
        <w:numPr>
          <w:ilvl w:val="1"/>
          <w:numId w:val="25"/>
        </w:numPr>
        <w:rPr>
          <w:lang w:val="fr-FR"/>
        </w:rPr>
      </w:pPr>
      <w:r w:rsidRPr="00FC4757">
        <w:rPr>
          <w:lang w:val="fr-FR"/>
        </w:rPr>
        <w:t>Ấn vào đáy chai thuốc và thuốc sẽ vào trong buồng đệm</w:t>
      </w:r>
    </w:p>
    <w:p w:rsidR="00FC4757" w:rsidRPr="00FC4757" w:rsidRDefault="00FC4757" w:rsidP="0016030C">
      <w:pPr>
        <w:pStyle w:val="ListParagraph"/>
        <w:numPr>
          <w:ilvl w:val="1"/>
          <w:numId w:val="25"/>
        </w:numPr>
        <w:rPr>
          <w:lang w:val="fr-FR"/>
        </w:rPr>
      </w:pPr>
      <w:r w:rsidRPr="00FC4757">
        <w:rPr>
          <w:lang w:val="fr-FR"/>
        </w:rPr>
        <w:t>Trẻ hít chậm bằng miệng trong ít nhất 6 giây.</w:t>
      </w:r>
    </w:p>
    <w:p w:rsidR="00FC4757" w:rsidRDefault="00FC4757" w:rsidP="0016030C">
      <w:pPr>
        <w:pStyle w:val="ListParagraph"/>
        <w:numPr>
          <w:ilvl w:val="1"/>
          <w:numId w:val="25"/>
        </w:numPr>
        <w:rPr>
          <w:lang w:val="fr-FR"/>
        </w:rPr>
      </w:pPr>
      <w:r w:rsidRPr="00FC4757">
        <w:rPr>
          <w:lang w:val="fr-FR"/>
        </w:rPr>
        <w:t>Sau đó</w:t>
      </w:r>
      <w:r w:rsidR="00400929">
        <w:rPr>
          <w:lang w:val="fr-FR"/>
        </w:rPr>
        <w:t>,</w:t>
      </w:r>
      <w:r w:rsidRPr="00FC4757">
        <w:rPr>
          <w:lang w:val="fr-FR"/>
        </w:rPr>
        <w:t xml:space="preserve"> trẻ nín thở tùy theo khả năng </w:t>
      </w:r>
      <w:r w:rsidR="00400929">
        <w:rPr>
          <w:lang w:val="fr-FR"/>
        </w:rPr>
        <w:t xml:space="preserve">của </w:t>
      </w:r>
      <w:r w:rsidRPr="00FC4757">
        <w:rPr>
          <w:lang w:val="fr-FR"/>
        </w:rPr>
        <w:t>trẻ hoặc ít nhất trên 10 giây và thở ra buồng đệm.</w:t>
      </w:r>
    </w:p>
    <w:p w:rsidR="00400929" w:rsidRPr="00400929" w:rsidRDefault="00400929" w:rsidP="0016030C">
      <w:pPr>
        <w:pStyle w:val="ListParagraph"/>
        <w:numPr>
          <w:ilvl w:val="1"/>
          <w:numId w:val="25"/>
        </w:numPr>
        <w:rPr>
          <w:lang w:val="fr-FR"/>
        </w:rPr>
      </w:pPr>
      <w:r>
        <w:rPr>
          <w:lang w:val="fr-FR"/>
        </w:rPr>
        <w:lastRenderedPageBreak/>
        <w:t>Sau khi phun xong, lau khô phần miệng của buồng đệm, lấy chai thuốc ra khỏi buồng đệm và đậy nắp lại.</w:t>
      </w:r>
    </w:p>
    <w:p w:rsidR="008475BB" w:rsidRPr="008475BB" w:rsidRDefault="008475BB" w:rsidP="008475BB">
      <w:pPr>
        <w:pStyle w:val="ListParagraph"/>
        <w:numPr>
          <w:ilvl w:val="0"/>
          <w:numId w:val="24"/>
        </w:numPr>
        <w:rPr>
          <w:lang w:val="fr-FR"/>
        </w:rPr>
      </w:pPr>
      <w:r>
        <w:rPr>
          <w:lang w:val="fr-FR"/>
        </w:rPr>
        <w:t>Phun thuốc trực tiếp không qua buồng đệm</w:t>
      </w:r>
    </w:p>
    <w:p w:rsidR="00FC4757" w:rsidRDefault="00FC4757" w:rsidP="00FC4757">
      <w:pPr>
        <w:pStyle w:val="ListParagraph"/>
        <w:numPr>
          <w:ilvl w:val="2"/>
          <w:numId w:val="22"/>
        </w:numPr>
        <w:rPr>
          <w:lang w:val="fr-FR"/>
        </w:rPr>
      </w:pPr>
      <w:r w:rsidRPr="008475BB">
        <w:rPr>
          <w:lang w:val="fr-FR"/>
        </w:rPr>
        <w:t>Cầm dụng cụ phun với bốn ngón tay sao cho phần đáy chai thuốc hướng lên và ngón trỏ (hoặc ngón cái) để trên đáy chai thuốc.</w:t>
      </w:r>
    </w:p>
    <w:p w:rsidR="0027542B" w:rsidRDefault="00E173D9" w:rsidP="007C0A8F">
      <w:pPr>
        <w:pStyle w:val="ListParagraph"/>
        <w:numPr>
          <w:ilvl w:val="2"/>
          <w:numId w:val="22"/>
        </w:numPr>
        <w:rPr>
          <w:lang w:val="fr-FR"/>
        </w:rPr>
      </w:pPr>
      <w:r w:rsidRPr="0027542B">
        <w:rPr>
          <w:lang w:val="fr-FR"/>
        </w:rPr>
        <w:t>Bệnh nhân thở ra hết.</w:t>
      </w:r>
    </w:p>
    <w:p w:rsidR="00D47500" w:rsidRDefault="00E173D9" w:rsidP="007C0A8F">
      <w:pPr>
        <w:pStyle w:val="ListParagraph"/>
        <w:numPr>
          <w:ilvl w:val="2"/>
          <w:numId w:val="22"/>
        </w:numPr>
        <w:rPr>
          <w:lang w:val="fr-FR"/>
        </w:rPr>
      </w:pPr>
      <w:r w:rsidRPr="0027542B">
        <w:rPr>
          <w:lang w:val="fr-FR"/>
        </w:rPr>
        <w:t xml:space="preserve">Đặt phần miệng của dụng cụ phun vào miệng giữa hai </w:t>
      </w:r>
      <w:r w:rsidR="00F735EB">
        <w:rPr>
          <w:lang w:val="fr-FR"/>
        </w:rPr>
        <w:t xml:space="preserve">hàm răng và ngậm </w:t>
      </w:r>
      <w:r w:rsidRPr="0027542B">
        <w:rPr>
          <w:lang w:val="fr-FR"/>
        </w:rPr>
        <w:t>môi</w:t>
      </w:r>
      <w:r w:rsidR="00F735EB">
        <w:rPr>
          <w:lang w:val="fr-FR"/>
        </w:rPr>
        <w:t xml:space="preserve"> ôm kín phần miệng của bình phun</w:t>
      </w:r>
      <w:r w:rsidRPr="0027542B">
        <w:rPr>
          <w:lang w:val="fr-FR"/>
        </w:rPr>
        <w:t xml:space="preserve"> </w:t>
      </w:r>
    </w:p>
    <w:p w:rsidR="00D47500" w:rsidRDefault="00D47500" w:rsidP="007C0A8F">
      <w:pPr>
        <w:pStyle w:val="ListParagraph"/>
        <w:numPr>
          <w:ilvl w:val="2"/>
          <w:numId w:val="22"/>
        </w:numPr>
        <w:rPr>
          <w:lang w:val="fr-FR"/>
        </w:rPr>
      </w:pPr>
      <w:r>
        <w:rPr>
          <w:lang w:val="fr-FR"/>
        </w:rPr>
        <w:t>V</w:t>
      </w:r>
      <w:r w:rsidR="00E173D9" w:rsidRPr="0027542B">
        <w:rPr>
          <w:lang w:val="fr-FR"/>
        </w:rPr>
        <w:t xml:space="preserve">ừa ấn chai thuốc vừa hít </w:t>
      </w:r>
      <w:r>
        <w:rPr>
          <w:lang w:val="fr-FR"/>
        </w:rPr>
        <w:t>chậm sâu</w:t>
      </w:r>
      <w:r w:rsidR="00E173D9" w:rsidRPr="0027542B">
        <w:rPr>
          <w:lang w:val="fr-FR"/>
        </w:rPr>
        <w:t xml:space="preserve"> vào bằng miệng (thời gian hít vào khoảng 6 giây)</w:t>
      </w:r>
    </w:p>
    <w:p w:rsidR="00D217A9" w:rsidRDefault="00E173D9" w:rsidP="007C0A8F">
      <w:pPr>
        <w:pStyle w:val="ListParagraph"/>
        <w:numPr>
          <w:ilvl w:val="2"/>
          <w:numId w:val="22"/>
        </w:numPr>
        <w:rPr>
          <w:lang w:val="fr-FR"/>
        </w:rPr>
      </w:pPr>
      <w:r w:rsidRPr="00D47500">
        <w:rPr>
          <w:lang w:val="fr-FR"/>
        </w:rPr>
        <w:t>Nín thở ít nhất 10 giây rồi thở ra.</w:t>
      </w:r>
    </w:p>
    <w:p w:rsidR="00D217A9" w:rsidRPr="00D217A9" w:rsidRDefault="00D217A9" w:rsidP="00D217A9">
      <w:pPr>
        <w:pStyle w:val="ListParagraph"/>
        <w:numPr>
          <w:ilvl w:val="2"/>
          <w:numId w:val="22"/>
        </w:numPr>
        <w:rPr>
          <w:lang w:val="fr-FR"/>
        </w:rPr>
      </w:pPr>
      <w:r w:rsidRPr="00D217A9">
        <w:rPr>
          <w:lang w:val="fr-FR"/>
        </w:rPr>
        <w:t>Sau khi phun xong phải lau khô phần miệng của dụng cụ phun và đậy nắp lại.</w:t>
      </w:r>
    </w:p>
    <w:p w:rsidR="00D217A9" w:rsidRDefault="00E173D9" w:rsidP="007C0A8F">
      <w:pPr>
        <w:pStyle w:val="ListParagraph"/>
        <w:numPr>
          <w:ilvl w:val="1"/>
          <w:numId w:val="22"/>
        </w:numPr>
        <w:rPr>
          <w:lang w:val="fr-FR"/>
        </w:rPr>
      </w:pPr>
      <w:r w:rsidRPr="00D217A9">
        <w:rPr>
          <w:lang w:val="fr-FR"/>
        </w:rPr>
        <w:t xml:space="preserve">Nếu muốn phun tiếp lần </w:t>
      </w:r>
      <w:r w:rsidR="0017299C" w:rsidRPr="00D217A9">
        <w:rPr>
          <w:lang w:val="fr-FR"/>
        </w:rPr>
        <w:t>hai</w:t>
      </w:r>
      <w:r w:rsidRPr="00D217A9">
        <w:rPr>
          <w:lang w:val="fr-FR"/>
        </w:rPr>
        <w:t>, hãy đợi 1 phút và lặp lại các trình tự như trên: bắt đầu là lắc chai thuốc và kết thúc bằng động tác thở ra.</w:t>
      </w:r>
    </w:p>
    <w:p w:rsidR="00E76C4E" w:rsidRPr="00E76C4E" w:rsidRDefault="00E173D9" w:rsidP="00E76C4E">
      <w:pPr>
        <w:pStyle w:val="ListParagraph"/>
        <w:numPr>
          <w:ilvl w:val="1"/>
          <w:numId w:val="22"/>
        </w:numPr>
        <w:rPr>
          <w:lang w:val="fr-FR"/>
        </w:rPr>
      </w:pPr>
      <w:r w:rsidRPr="00D217A9">
        <w:rPr>
          <w:lang w:val="fr-FR"/>
        </w:rPr>
        <w:t xml:space="preserve">Nếu phun với Corticoides, bệnh nhân phải súc miệng </w:t>
      </w:r>
      <w:r w:rsidR="0050203F">
        <w:rPr>
          <w:lang w:val="fr-FR"/>
        </w:rPr>
        <w:t xml:space="preserve">và lau mặt sạch </w:t>
      </w:r>
      <w:r w:rsidRPr="00D217A9">
        <w:rPr>
          <w:lang w:val="fr-FR"/>
        </w:rPr>
        <w:t>sau khi phun xong để tránh bị nhiễm nấm Candida.</w:t>
      </w:r>
    </w:p>
    <w:p w:rsidR="0050203F" w:rsidRPr="0050203F" w:rsidRDefault="0050203F" w:rsidP="007C0A8F">
      <w:pPr>
        <w:rPr>
          <w:lang w:val="fr-FR"/>
        </w:rPr>
      </w:pPr>
    </w:p>
    <w:p w:rsidR="002F0530" w:rsidRPr="009A13D1" w:rsidRDefault="002F0530" w:rsidP="007C0A8F">
      <w:pPr>
        <w:rPr>
          <w:b/>
        </w:rPr>
      </w:pPr>
      <w:r w:rsidRPr="009A13D1">
        <w:rPr>
          <w:b/>
        </w:rPr>
        <w:t>TÀI LIỆU THAM KHẢO</w:t>
      </w:r>
    </w:p>
    <w:p w:rsidR="00EE4B2F" w:rsidRDefault="00EE4B2F" w:rsidP="007C0A8F"/>
    <w:p w:rsidR="00767B14" w:rsidRPr="00767B14" w:rsidRDefault="00EE4B2F" w:rsidP="00767B14">
      <w:pPr>
        <w:pStyle w:val="EndNoteBibliography"/>
        <w:ind w:left="720" w:hanging="720"/>
      </w:pPr>
      <w:r w:rsidRPr="00483949">
        <w:fldChar w:fldCharType="begin"/>
      </w:r>
      <w:r w:rsidRPr="00483949">
        <w:instrText xml:space="preserve"> ADDIN EN.REFLIST </w:instrText>
      </w:r>
      <w:r w:rsidRPr="00483949">
        <w:fldChar w:fldCharType="separate"/>
      </w:r>
      <w:r w:rsidR="00767B14" w:rsidRPr="00767B14">
        <w:t>1.</w:t>
      </w:r>
      <w:r w:rsidR="00767B14" w:rsidRPr="00767B14">
        <w:tab/>
        <w:t xml:space="preserve">Kawaguchi A. and Joffe A. (2015), "Evidence for Clinicians: Nebulized epinephrine for croup in children", </w:t>
      </w:r>
      <w:r w:rsidR="00767B14" w:rsidRPr="00767B14">
        <w:rPr>
          <w:i/>
        </w:rPr>
        <w:t>Paediatrics &amp; child health</w:t>
      </w:r>
      <w:r w:rsidR="00767B14" w:rsidRPr="00767B14">
        <w:t xml:space="preserve">, </w:t>
      </w:r>
      <w:r w:rsidR="00767B14" w:rsidRPr="00767B14">
        <w:rPr>
          <w:b/>
        </w:rPr>
        <w:t>20</w:t>
      </w:r>
      <w:r w:rsidR="00767B14" w:rsidRPr="00767B14">
        <w:t>(1), pp. 19-20.</w:t>
      </w:r>
    </w:p>
    <w:p w:rsidR="00767B14" w:rsidRPr="00767B14" w:rsidRDefault="00767B14" w:rsidP="00767B14">
      <w:pPr>
        <w:pStyle w:val="EndNoteBibliography"/>
        <w:ind w:left="720" w:hanging="720"/>
      </w:pPr>
      <w:r w:rsidRPr="00767B14">
        <w:t>2.</w:t>
      </w:r>
      <w:r w:rsidRPr="00767B14">
        <w:tab/>
        <w:t xml:space="preserve">Zhang L. and Sanguebsche L.S. (2005), "[The safety of nebulization with 3 to 5 ml of adrenaline (1:1000) in children: an evidence based review]", </w:t>
      </w:r>
      <w:r w:rsidRPr="00767B14">
        <w:rPr>
          <w:i/>
        </w:rPr>
        <w:t>Jornal de pediatria (Rio J)</w:t>
      </w:r>
      <w:r w:rsidRPr="00767B14">
        <w:t xml:space="preserve">, </w:t>
      </w:r>
      <w:r w:rsidRPr="00767B14">
        <w:rPr>
          <w:b/>
        </w:rPr>
        <w:t>81</w:t>
      </w:r>
      <w:r w:rsidRPr="00767B14">
        <w:t>(3), pp. 193-197.</w:t>
      </w:r>
    </w:p>
    <w:p w:rsidR="00767B14" w:rsidRPr="00767B14" w:rsidRDefault="00767B14" w:rsidP="00767B14">
      <w:pPr>
        <w:pStyle w:val="EndNoteBibliography"/>
        <w:ind w:left="720" w:hanging="720"/>
      </w:pPr>
      <w:r w:rsidRPr="00767B14">
        <w:t>3.</w:t>
      </w:r>
      <w:r w:rsidRPr="00767B14">
        <w:tab/>
        <w:t xml:space="preserve">O'Callaghan C. and Barry P.W. (1997), "The science of nebulised drug delivery", </w:t>
      </w:r>
      <w:r w:rsidRPr="00767B14">
        <w:rPr>
          <w:i/>
        </w:rPr>
        <w:t>Thorax</w:t>
      </w:r>
      <w:r w:rsidRPr="00767B14">
        <w:t xml:space="preserve">, </w:t>
      </w:r>
      <w:r w:rsidRPr="00767B14">
        <w:rPr>
          <w:b/>
        </w:rPr>
        <w:t>52</w:t>
      </w:r>
      <w:r w:rsidRPr="00767B14">
        <w:t>(Suppl 2), pp. S31-S44.</w:t>
      </w:r>
    </w:p>
    <w:p w:rsidR="00767B14" w:rsidRPr="00767B14" w:rsidRDefault="00767B14" w:rsidP="00767B14">
      <w:pPr>
        <w:pStyle w:val="EndNoteBibliography"/>
        <w:ind w:left="720" w:hanging="720"/>
      </w:pPr>
      <w:r w:rsidRPr="00767B14">
        <w:t>4.</w:t>
      </w:r>
      <w:r w:rsidRPr="00767B14">
        <w:tab/>
        <w:t xml:space="preserve">Itoga N.K., Kinoshita C.K., Masutani S.M., et al. (2014), "Mechanical factors affecting nebulized albuterol aerosol particle sizes for asthma drug delivery", </w:t>
      </w:r>
      <w:r w:rsidRPr="00767B14">
        <w:rPr>
          <w:i/>
        </w:rPr>
        <w:t>American journal of emergency medicine</w:t>
      </w:r>
      <w:r w:rsidRPr="00767B14">
        <w:t xml:space="preserve">, </w:t>
      </w:r>
      <w:r w:rsidRPr="00767B14">
        <w:rPr>
          <w:b/>
        </w:rPr>
        <w:t>32</w:t>
      </w:r>
      <w:r w:rsidRPr="00767B14">
        <w:t>(6), pp. 569-572.</w:t>
      </w:r>
    </w:p>
    <w:p w:rsidR="00E76C4E" w:rsidRDefault="00EE4B2F" w:rsidP="007C0A8F">
      <w:r w:rsidRPr="00483949">
        <w:fldChar w:fldCharType="end"/>
      </w:r>
    </w:p>
    <w:p w:rsidR="00E76C4E" w:rsidRDefault="00E76C4E">
      <w:pPr>
        <w:spacing w:after="160" w:line="259" w:lineRule="auto"/>
        <w:contextualSpacing w:val="0"/>
        <w:jc w:val="left"/>
      </w:pPr>
      <w:r>
        <w:br w:type="page"/>
      </w:r>
    </w:p>
    <w:p w:rsidR="00F02C88" w:rsidRPr="00E76C4E" w:rsidRDefault="00E76C4E" w:rsidP="00E76C4E">
      <w:pPr>
        <w:ind w:left="360"/>
        <w:jc w:val="center"/>
        <w:rPr>
          <w:b/>
        </w:rPr>
      </w:pPr>
      <w:r w:rsidRPr="00E76C4E">
        <w:rPr>
          <w:b/>
        </w:rPr>
        <w:lastRenderedPageBreak/>
        <w:t>BẢNG KIỂM KỸ NĂNG PHUN KHÍ DUNG VỚI</w:t>
      </w:r>
      <w:r w:rsidR="00F61AB8">
        <w:rPr>
          <w:b/>
        </w:rPr>
        <w:t xml:space="preserve"> NGUỒN OXY</w:t>
      </w: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715"/>
        <w:gridCol w:w="4870"/>
        <w:gridCol w:w="1082"/>
        <w:gridCol w:w="906"/>
        <w:gridCol w:w="1134"/>
      </w:tblGrid>
      <w:tr w:rsidR="00E76C4E" w:rsidRPr="00F61AB8" w:rsidTr="00E1699E">
        <w:tc>
          <w:tcPr>
            <w:tcW w:w="715" w:type="dxa"/>
          </w:tcPr>
          <w:p w:rsidR="00E76C4E" w:rsidRPr="00F61AB8" w:rsidRDefault="00E76C4E" w:rsidP="00F61AB8">
            <w:pPr>
              <w:jc w:val="center"/>
              <w:rPr>
                <w:b/>
              </w:rPr>
            </w:pPr>
            <w:r w:rsidRPr="00F61AB8">
              <w:rPr>
                <w:b/>
              </w:rPr>
              <w:t>STT</w:t>
            </w:r>
          </w:p>
        </w:tc>
        <w:tc>
          <w:tcPr>
            <w:tcW w:w="4870" w:type="dxa"/>
          </w:tcPr>
          <w:p w:rsidR="00E76C4E" w:rsidRPr="00F61AB8" w:rsidRDefault="00E76C4E" w:rsidP="00F61AB8">
            <w:pPr>
              <w:jc w:val="center"/>
              <w:rPr>
                <w:b/>
              </w:rPr>
            </w:pPr>
            <w:r w:rsidRPr="00F61AB8">
              <w:rPr>
                <w:b/>
              </w:rPr>
              <w:t>CÁC BƯỚC TIẾN HÀNH</w:t>
            </w:r>
          </w:p>
        </w:tc>
        <w:tc>
          <w:tcPr>
            <w:tcW w:w="1082" w:type="dxa"/>
          </w:tcPr>
          <w:p w:rsidR="00E76C4E" w:rsidRDefault="00E76C4E" w:rsidP="00F61AB8">
            <w:pPr>
              <w:jc w:val="center"/>
              <w:rPr>
                <w:b/>
              </w:rPr>
            </w:pPr>
            <w:r w:rsidRPr="00F61AB8">
              <w:rPr>
                <w:b/>
              </w:rPr>
              <w:t>Không làm</w:t>
            </w:r>
          </w:p>
          <w:p w:rsidR="001E4959" w:rsidRDefault="001E4959" w:rsidP="00F61AB8">
            <w:pPr>
              <w:jc w:val="center"/>
              <w:rPr>
                <w:b/>
              </w:rPr>
            </w:pPr>
          </w:p>
          <w:p w:rsidR="001E4959" w:rsidRPr="00F61AB8" w:rsidRDefault="001E4959" w:rsidP="00F61AB8">
            <w:pPr>
              <w:jc w:val="center"/>
              <w:rPr>
                <w:b/>
              </w:rPr>
            </w:pPr>
            <w:r>
              <w:rPr>
                <w:b/>
              </w:rPr>
              <w:t>0đ</w:t>
            </w:r>
          </w:p>
        </w:tc>
        <w:tc>
          <w:tcPr>
            <w:tcW w:w="906" w:type="dxa"/>
          </w:tcPr>
          <w:p w:rsidR="00E76C4E" w:rsidRDefault="00E76C4E" w:rsidP="00F61AB8">
            <w:pPr>
              <w:jc w:val="center"/>
              <w:rPr>
                <w:b/>
              </w:rPr>
            </w:pPr>
            <w:r w:rsidRPr="00F61AB8">
              <w:rPr>
                <w:b/>
              </w:rPr>
              <w:t>Làm chưa đúng</w:t>
            </w:r>
          </w:p>
          <w:p w:rsidR="001E4959" w:rsidRPr="00F61AB8" w:rsidRDefault="001E4959" w:rsidP="00F61AB8">
            <w:pPr>
              <w:jc w:val="center"/>
              <w:rPr>
                <w:b/>
              </w:rPr>
            </w:pPr>
            <w:r>
              <w:rPr>
                <w:b/>
              </w:rPr>
              <w:t>1đ</w:t>
            </w:r>
          </w:p>
        </w:tc>
        <w:tc>
          <w:tcPr>
            <w:tcW w:w="1134" w:type="dxa"/>
          </w:tcPr>
          <w:p w:rsidR="00E76C4E" w:rsidRDefault="00E76C4E" w:rsidP="00F61AB8">
            <w:pPr>
              <w:jc w:val="center"/>
              <w:rPr>
                <w:b/>
              </w:rPr>
            </w:pPr>
            <w:r w:rsidRPr="00F61AB8">
              <w:rPr>
                <w:b/>
              </w:rPr>
              <w:t>Làm đúng</w:t>
            </w:r>
          </w:p>
          <w:p w:rsidR="001E4959" w:rsidRDefault="001E4959" w:rsidP="00F61AB8">
            <w:pPr>
              <w:jc w:val="center"/>
              <w:rPr>
                <w:b/>
              </w:rPr>
            </w:pPr>
          </w:p>
          <w:p w:rsidR="001E4959" w:rsidRPr="00F61AB8" w:rsidRDefault="001E4959" w:rsidP="00F61AB8">
            <w:pPr>
              <w:jc w:val="center"/>
              <w:rPr>
                <w:b/>
              </w:rPr>
            </w:pPr>
            <w:r>
              <w:rPr>
                <w:b/>
              </w:rPr>
              <w:t>2đ</w:t>
            </w:r>
          </w:p>
        </w:tc>
      </w:tr>
      <w:tr w:rsidR="00E76C4E" w:rsidTr="00E1699E">
        <w:tc>
          <w:tcPr>
            <w:tcW w:w="715" w:type="dxa"/>
          </w:tcPr>
          <w:p w:rsidR="00E76C4E" w:rsidRDefault="00E76C4E" w:rsidP="00DE04DF">
            <w:r>
              <w:t>1</w:t>
            </w:r>
          </w:p>
        </w:tc>
        <w:tc>
          <w:tcPr>
            <w:tcW w:w="4870" w:type="dxa"/>
          </w:tcPr>
          <w:p w:rsidR="00E76C4E" w:rsidRDefault="00E76C4E" w:rsidP="00DE04DF">
            <w:r>
              <w:t xml:space="preserve">Giải thích cho </w:t>
            </w:r>
            <w:r w:rsidR="001E4959">
              <w:t>thân nhân</w:t>
            </w:r>
            <w:r>
              <w:t xml:space="preserve"> trước khi phun</w:t>
            </w:r>
          </w:p>
        </w:tc>
        <w:tc>
          <w:tcPr>
            <w:tcW w:w="1082" w:type="dxa"/>
          </w:tcPr>
          <w:p w:rsidR="00E76C4E" w:rsidRDefault="00E76C4E" w:rsidP="00DE04DF"/>
        </w:tc>
        <w:tc>
          <w:tcPr>
            <w:tcW w:w="906" w:type="dxa"/>
          </w:tcPr>
          <w:p w:rsidR="00E76C4E" w:rsidRDefault="00E76C4E" w:rsidP="00DE04DF"/>
        </w:tc>
        <w:tc>
          <w:tcPr>
            <w:tcW w:w="1134" w:type="dxa"/>
          </w:tcPr>
          <w:p w:rsidR="00E76C4E" w:rsidRDefault="00E76C4E" w:rsidP="00DE04DF"/>
        </w:tc>
      </w:tr>
      <w:tr w:rsidR="00E76C4E" w:rsidTr="00E1699E">
        <w:tc>
          <w:tcPr>
            <w:tcW w:w="715" w:type="dxa"/>
          </w:tcPr>
          <w:p w:rsidR="00E76C4E" w:rsidRDefault="00E76C4E" w:rsidP="00DE04DF">
            <w:r>
              <w:t>2</w:t>
            </w:r>
          </w:p>
        </w:tc>
        <w:tc>
          <w:tcPr>
            <w:tcW w:w="4870" w:type="dxa"/>
          </w:tcPr>
          <w:p w:rsidR="00E76C4E" w:rsidRDefault="00E76C4E" w:rsidP="00DE04DF">
            <w:r>
              <w:t>Dùng ống tiêm lấy thuốc đúng liều</w:t>
            </w:r>
            <w:r w:rsidR="00044F6D">
              <w:t xml:space="preserve"> và pha thêm NaCl 0,9% cho đủ 3-5 mL</w:t>
            </w:r>
          </w:p>
        </w:tc>
        <w:tc>
          <w:tcPr>
            <w:tcW w:w="1082" w:type="dxa"/>
          </w:tcPr>
          <w:p w:rsidR="00E76C4E" w:rsidRDefault="00E76C4E" w:rsidP="00DE04DF"/>
        </w:tc>
        <w:tc>
          <w:tcPr>
            <w:tcW w:w="906" w:type="dxa"/>
          </w:tcPr>
          <w:p w:rsidR="00E76C4E" w:rsidRDefault="00E76C4E" w:rsidP="00DE04DF"/>
        </w:tc>
        <w:tc>
          <w:tcPr>
            <w:tcW w:w="1134" w:type="dxa"/>
          </w:tcPr>
          <w:p w:rsidR="00E76C4E" w:rsidRDefault="00E76C4E" w:rsidP="00DE04DF"/>
        </w:tc>
      </w:tr>
      <w:tr w:rsidR="005B2618" w:rsidTr="00E1699E">
        <w:tc>
          <w:tcPr>
            <w:tcW w:w="715" w:type="dxa"/>
          </w:tcPr>
          <w:p w:rsidR="005B2618" w:rsidRDefault="005B2618" w:rsidP="005B2618">
            <w:r>
              <w:t>3</w:t>
            </w:r>
          </w:p>
        </w:tc>
        <w:tc>
          <w:tcPr>
            <w:tcW w:w="4870" w:type="dxa"/>
          </w:tcPr>
          <w:p w:rsidR="005B2618" w:rsidRDefault="005B2618" w:rsidP="005B2618">
            <w:r>
              <w:t>Bơm thuốc vào bầu phun</w:t>
            </w:r>
          </w:p>
        </w:tc>
        <w:tc>
          <w:tcPr>
            <w:tcW w:w="1082" w:type="dxa"/>
          </w:tcPr>
          <w:p w:rsidR="005B2618" w:rsidRDefault="005B2618" w:rsidP="005B2618"/>
        </w:tc>
        <w:tc>
          <w:tcPr>
            <w:tcW w:w="906" w:type="dxa"/>
          </w:tcPr>
          <w:p w:rsidR="005B2618" w:rsidRDefault="005B2618" w:rsidP="005B2618"/>
        </w:tc>
        <w:tc>
          <w:tcPr>
            <w:tcW w:w="1134" w:type="dxa"/>
          </w:tcPr>
          <w:p w:rsidR="005B2618" w:rsidRDefault="005B2618" w:rsidP="005B2618"/>
        </w:tc>
      </w:tr>
      <w:tr w:rsidR="005B2618" w:rsidTr="00E1699E">
        <w:tc>
          <w:tcPr>
            <w:tcW w:w="715" w:type="dxa"/>
          </w:tcPr>
          <w:p w:rsidR="005B2618" w:rsidRDefault="005B2618" w:rsidP="005B2618">
            <w:r>
              <w:t>4</w:t>
            </w:r>
          </w:p>
        </w:tc>
        <w:tc>
          <w:tcPr>
            <w:tcW w:w="4870" w:type="dxa"/>
          </w:tcPr>
          <w:p w:rsidR="005B2618" w:rsidRDefault="005B2618" w:rsidP="005B2618">
            <w:r>
              <w:t>Gắn mặt nạ đúng cỡ bệnh nhân vào bầu phun</w:t>
            </w:r>
          </w:p>
        </w:tc>
        <w:tc>
          <w:tcPr>
            <w:tcW w:w="1082" w:type="dxa"/>
          </w:tcPr>
          <w:p w:rsidR="005B2618" w:rsidRDefault="005B2618" w:rsidP="005B2618"/>
        </w:tc>
        <w:tc>
          <w:tcPr>
            <w:tcW w:w="906" w:type="dxa"/>
          </w:tcPr>
          <w:p w:rsidR="005B2618" w:rsidRDefault="005B2618" w:rsidP="005B2618"/>
        </w:tc>
        <w:tc>
          <w:tcPr>
            <w:tcW w:w="1134" w:type="dxa"/>
          </w:tcPr>
          <w:p w:rsidR="005B2618" w:rsidRDefault="005B2618" w:rsidP="005B2618"/>
        </w:tc>
      </w:tr>
      <w:tr w:rsidR="005B2618" w:rsidTr="00E1699E">
        <w:tc>
          <w:tcPr>
            <w:tcW w:w="715" w:type="dxa"/>
          </w:tcPr>
          <w:p w:rsidR="005B2618" w:rsidRDefault="005B2618" w:rsidP="005B2618">
            <w:r>
              <w:t>5</w:t>
            </w:r>
          </w:p>
        </w:tc>
        <w:tc>
          <w:tcPr>
            <w:tcW w:w="4870" w:type="dxa"/>
          </w:tcPr>
          <w:p w:rsidR="005B2618" w:rsidRDefault="005B2618" w:rsidP="005B2618">
            <w:r>
              <w:t>Nối dây với bầu phun và nguồn oxy</w:t>
            </w:r>
          </w:p>
        </w:tc>
        <w:tc>
          <w:tcPr>
            <w:tcW w:w="1082" w:type="dxa"/>
          </w:tcPr>
          <w:p w:rsidR="005B2618" w:rsidRDefault="005B2618" w:rsidP="005B2618"/>
        </w:tc>
        <w:tc>
          <w:tcPr>
            <w:tcW w:w="906" w:type="dxa"/>
          </w:tcPr>
          <w:p w:rsidR="005B2618" w:rsidRDefault="005B2618" w:rsidP="005B2618"/>
        </w:tc>
        <w:tc>
          <w:tcPr>
            <w:tcW w:w="1134" w:type="dxa"/>
          </w:tcPr>
          <w:p w:rsidR="005B2618" w:rsidRDefault="005B2618" w:rsidP="005B2618"/>
        </w:tc>
      </w:tr>
      <w:tr w:rsidR="005B2618" w:rsidTr="00E1699E">
        <w:tc>
          <w:tcPr>
            <w:tcW w:w="715" w:type="dxa"/>
          </w:tcPr>
          <w:p w:rsidR="005B2618" w:rsidRDefault="005B2618" w:rsidP="005B2618">
            <w:r>
              <w:t>6</w:t>
            </w:r>
          </w:p>
        </w:tc>
        <w:tc>
          <w:tcPr>
            <w:tcW w:w="4870" w:type="dxa"/>
          </w:tcPr>
          <w:p w:rsidR="005B2618" w:rsidRDefault="005B2618" w:rsidP="005B2618">
            <w:r>
              <w:t>Chuẩn bị đúng tư thế cho bệnh nhân</w:t>
            </w:r>
          </w:p>
        </w:tc>
        <w:tc>
          <w:tcPr>
            <w:tcW w:w="1082" w:type="dxa"/>
          </w:tcPr>
          <w:p w:rsidR="005B2618" w:rsidRDefault="005B2618" w:rsidP="005B2618"/>
        </w:tc>
        <w:tc>
          <w:tcPr>
            <w:tcW w:w="906" w:type="dxa"/>
          </w:tcPr>
          <w:p w:rsidR="005B2618" w:rsidRDefault="005B2618" w:rsidP="005B2618"/>
        </w:tc>
        <w:tc>
          <w:tcPr>
            <w:tcW w:w="1134" w:type="dxa"/>
          </w:tcPr>
          <w:p w:rsidR="005B2618" w:rsidRDefault="005B2618" w:rsidP="005B2618"/>
        </w:tc>
      </w:tr>
      <w:tr w:rsidR="005B2618" w:rsidTr="00E1699E">
        <w:tc>
          <w:tcPr>
            <w:tcW w:w="715" w:type="dxa"/>
          </w:tcPr>
          <w:p w:rsidR="005B2618" w:rsidRDefault="005B2618" w:rsidP="005B2618">
            <w:r>
              <w:t>7</w:t>
            </w:r>
          </w:p>
        </w:tc>
        <w:tc>
          <w:tcPr>
            <w:tcW w:w="4870" w:type="dxa"/>
          </w:tcPr>
          <w:p w:rsidR="005B2618" w:rsidRDefault="005B2618" w:rsidP="005B2618">
            <w:r>
              <w:t>Giải thích và hướng dẫn cách thở trước khi áp mặt nạ vào mũi miệng bệnh nhân</w:t>
            </w:r>
          </w:p>
        </w:tc>
        <w:tc>
          <w:tcPr>
            <w:tcW w:w="1082" w:type="dxa"/>
          </w:tcPr>
          <w:p w:rsidR="005B2618" w:rsidRDefault="005B2618" w:rsidP="005B2618"/>
        </w:tc>
        <w:tc>
          <w:tcPr>
            <w:tcW w:w="906" w:type="dxa"/>
          </w:tcPr>
          <w:p w:rsidR="005B2618" w:rsidRDefault="005B2618" w:rsidP="005B2618"/>
        </w:tc>
        <w:tc>
          <w:tcPr>
            <w:tcW w:w="1134" w:type="dxa"/>
          </w:tcPr>
          <w:p w:rsidR="005B2618" w:rsidRDefault="005B2618" w:rsidP="005B2618"/>
        </w:tc>
      </w:tr>
      <w:tr w:rsidR="005B2618" w:rsidTr="00E1699E">
        <w:tc>
          <w:tcPr>
            <w:tcW w:w="715" w:type="dxa"/>
          </w:tcPr>
          <w:p w:rsidR="005B2618" w:rsidRDefault="005B2618" w:rsidP="005B2618">
            <w:r>
              <w:t>8</w:t>
            </w:r>
          </w:p>
        </w:tc>
        <w:tc>
          <w:tcPr>
            <w:tcW w:w="4870" w:type="dxa"/>
          </w:tcPr>
          <w:p w:rsidR="005B2618" w:rsidRDefault="005B2618" w:rsidP="005B2618">
            <w:r>
              <w:t>Điều chỉnh đúng liều oxy cần dùng</w:t>
            </w:r>
          </w:p>
        </w:tc>
        <w:tc>
          <w:tcPr>
            <w:tcW w:w="1082" w:type="dxa"/>
          </w:tcPr>
          <w:p w:rsidR="005B2618" w:rsidRDefault="005B2618" w:rsidP="005B2618"/>
        </w:tc>
        <w:tc>
          <w:tcPr>
            <w:tcW w:w="906" w:type="dxa"/>
          </w:tcPr>
          <w:p w:rsidR="005B2618" w:rsidRDefault="005B2618" w:rsidP="005B2618"/>
        </w:tc>
        <w:tc>
          <w:tcPr>
            <w:tcW w:w="1134" w:type="dxa"/>
          </w:tcPr>
          <w:p w:rsidR="005B2618" w:rsidRDefault="005B2618" w:rsidP="005B2618"/>
        </w:tc>
      </w:tr>
      <w:tr w:rsidR="005B2618" w:rsidTr="00E1699E">
        <w:tc>
          <w:tcPr>
            <w:tcW w:w="715" w:type="dxa"/>
          </w:tcPr>
          <w:p w:rsidR="005B2618" w:rsidRDefault="005B2618" w:rsidP="005B2618">
            <w:r>
              <w:t>9</w:t>
            </w:r>
          </w:p>
        </w:tc>
        <w:tc>
          <w:tcPr>
            <w:tcW w:w="4870" w:type="dxa"/>
          </w:tcPr>
          <w:p w:rsidR="005B2618" w:rsidRDefault="005B2618" w:rsidP="005B2618">
            <w:r>
              <w:t>Gõ nhẹ vào thành bầu phun để đảm bảo thuốc trên thành rơi xuống hết</w:t>
            </w:r>
          </w:p>
        </w:tc>
        <w:tc>
          <w:tcPr>
            <w:tcW w:w="1082" w:type="dxa"/>
          </w:tcPr>
          <w:p w:rsidR="005B2618" w:rsidRDefault="005B2618" w:rsidP="005B2618"/>
        </w:tc>
        <w:tc>
          <w:tcPr>
            <w:tcW w:w="906" w:type="dxa"/>
          </w:tcPr>
          <w:p w:rsidR="005B2618" w:rsidRDefault="005B2618" w:rsidP="005B2618"/>
        </w:tc>
        <w:tc>
          <w:tcPr>
            <w:tcW w:w="1134" w:type="dxa"/>
          </w:tcPr>
          <w:p w:rsidR="005B2618" w:rsidRDefault="005B2618" w:rsidP="005B2618"/>
        </w:tc>
      </w:tr>
      <w:tr w:rsidR="005B2618" w:rsidTr="00E1699E">
        <w:tc>
          <w:tcPr>
            <w:tcW w:w="715" w:type="dxa"/>
          </w:tcPr>
          <w:p w:rsidR="005B2618" w:rsidRDefault="005B2618" w:rsidP="005B2618">
            <w:r>
              <w:t>10</w:t>
            </w:r>
          </w:p>
        </w:tc>
        <w:tc>
          <w:tcPr>
            <w:tcW w:w="4870" w:type="dxa"/>
          </w:tcPr>
          <w:p w:rsidR="005B2618" w:rsidRDefault="005B2618" w:rsidP="005B2618">
            <w:r>
              <w:t>Nếu phun với Corticoides, đề nghị thân nhân cho trẻ lau mặt và rửa miệng</w:t>
            </w:r>
          </w:p>
        </w:tc>
        <w:tc>
          <w:tcPr>
            <w:tcW w:w="1082" w:type="dxa"/>
          </w:tcPr>
          <w:p w:rsidR="005B2618" w:rsidRDefault="005B2618" w:rsidP="005B2618">
            <w:pPr>
              <w:ind w:right="-248"/>
            </w:pPr>
          </w:p>
        </w:tc>
        <w:tc>
          <w:tcPr>
            <w:tcW w:w="906" w:type="dxa"/>
          </w:tcPr>
          <w:p w:rsidR="005B2618" w:rsidRDefault="005B2618" w:rsidP="005B2618"/>
        </w:tc>
        <w:tc>
          <w:tcPr>
            <w:tcW w:w="1134" w:type="dxa"/>
          </w:tcPr>
          <w:p w:rsidR="005B2618" w:rsidRDefault="005B2618" w:rsidP="005B2618"/>
        </w:tc>
      </w:tr>
      <w:tr w:rsidR="005B2618" w:rsidRPr="00CA5686" w:rsidTr="00E1699E">
        <w:tc>
          <w:tcPr>
            <w:tcW w:w="5585" w:type="dxa"/>
            <w:gridSpan w:val="2"/>
          </w:tcPr>
          <w:p w:rsidR="005B2618" w:rsidRPr="00CA5686" w:rsidRDefault="005B2618" w:rsidP="005B2618">
            <w:pPr>
              <w:rPr>
                <w:b/>
              </w:rPr>
            </w:pPr>
            <w:r w:rsidRPr="00CA5686">
              <w:rPr>
                <w:b/>
              </w:rPr>
              <w:t>Tổng điểm</w:t>
            </w:r>
          </w:p>
        </w:tc>
        <w:tc>
          <w:tcPr>
            <w:tcW w:w="3122" w:type="dxa"/>
            <w:gridSpan w:val="3"/>
          </w:tcPr>
          <w:p w:rsidR="005B2618" w:rsidRPr="00CA5686" w:rsidRDefault="005B2618" w:rsidP="005B2618">
            <w:pPr>
              <w:rPr>
                <w:b/>
              </w:rPr>
            </w:pPr>
          </w:p>
        </w:tc>
      </w:tr>
    </w:tbl>
    <w:p w:rsidR="00E76C4E" w:rsidRDefault="00E76C4E" w:rsidP="00E76C4E">
      <w:pPr>
        <w:ind w:left="360"/>
      </w:pPr>
    </w:p>
    <w:p w:rsidR="00BE2E3C" w:rsidRDefault="00BE2E3C" w:rsidP="009C7854">
      <w:pPr>
        <w:ind w:left="360"/>
        <w:jc w:val="center"/>
        <w:rPr>
          <w:b/>
        </w:rPr>
      </w:pPr>
    </w:p>
    <w:p w:rsidR="00F02C88" w:rsidRPr="00F02C88" w:rsidRDefault="00E76C4E" w:rsidP="009C7854">
      <w:pPr>
        <w:ind w:left="360"/>
        <w:jc w:val="center"/>
        <w:rPr>
          <w:b/>
        </w:rPr>
      </w:pPr>
      <w:r w:rsidRPr="00F02C88">
        <w:rPr>
          <w:b/>
        </w:rPr>
        <w:t>BẢNG KIỂM KỸ NĂNG PHUN KHÍ DUNG VỚI MÁY PHUN</w:t>
      </w: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714"/>
        <w:gridCol w:w="4871"/>
        <w:gridCol w:w="1082"/>
        <w:gridCol w:w="1046"/>
        <w:gridCol w:w="1136"/>
      </w:tblGrid>
      <w:tr w:rsidR="00E76C4E" w:rsidRPr="00F02C88" w:rsidTr="009C7854">
        <w:tc>
          <w:tcPr>
            <w:tcW w:w="714" w:type="dxa"/>
          </w:tcPr>
          <w:p w:rsidR="00E76C4E" w:rsidRPr="00F02C88" w:rsidRDefault="00E76C4E" w:rsidP="00F02C88">
            <w:pPr>
              <w:jc w:val="center"/>
              <w:rPr>
                <w:b/>
              </w:rPr>
            </w:pPr>
            <w:r w:rsidRPr="00F02C88">
              <w:rPr>
                <w:b/>
              </w:rPr>
              <w:t>STT</w:t>
            </w:r>
          </w:p>
        </w:tc>
        <w:tc>
          <w:tcPr>
            <w:tcW w:w="4871" w:type="dxa"/>
          </w:tcPr>
          <w:p w:rsidR="00E76C4E" w:rsidRPr="00F02C88" w:rsidRDefault="00E76C4E" w:rsidP="00F02C88">
            <w:pPr>
              <w:jc w:val="center"/>
              <w:rPr>
                <w:b/>
              </w:rPr>
            </w:pPr>
            <w:r w:rsidRPr="00F02C88">
              <w:rPr>
                <w:b/>
              </w:rPr>
              <w:t>CÁC BƯỚC TIẾN HÀNH</w:t>
            </w:r>
          </w:p>
        </w:tc>
        <w:tc>
          <w:tcPr>
            <w:tcW w:w="1082" w:type="dxa"/>
          </w:tcPr>
          <w:p w:rsidR="00E76C4E" w:rsidRDefault="00E76C4E" w:rsidP="00F02C88">
            <w:pPr>
              <w:jc w:val="center"/>
              <w:rPr>
                <w:b/>
              </w:rPr>
            </w:pPr>
            <w:r w:rsidRPr="00F02C88">
              <w:rPr>
                <w:b/>
              </w:rPr>
              <w:t>Không làm</w:t>
            </w:r>
          </w:p>
          <w:p w:rsidR="00F02C88" w:rsidRDefault="00F02C88" w:rsidP="00F02C88">
            <w:pPr>
              <w:jc w:val="center"/>
              <w:rPr>
                <w:b/>
              </w:rPr>
            </w:pPr>
          </w:p>
          <w:p w:rsidR="00F02C88" w:rsidRPr="00F02C88" w:rsidRDefault="00F02C88" w:rsidP="00F02C88">
            <w:pPr>
              <w:jc w:val="center"/>
              <w:rPr>
                <w:b/>
              </w:rPr>
            </w:pPr>
            <w:r>
              <w:rPr>
                <w:b/>
              </w:rPr>
              <w:t>0đ</w:t>
            </w:r>
          </w:p>
        </w:tc>
        <w:tc>
          <w:tcPr>
            <w:tcW w:w="1046" w:type="dxa"/>
          </w:tcPr>
          <w:p w:rsidR="00E76C4E" w:rsidRDefault="00E76C4E" w:rsidP="00F02C88">
            <w:pPr>
              <w:jc w:val="center"/>
              <w:rPr>
                <w:b/>
              </w:rPr>
            </w:pPr>
            <w:r w:rsidRPr="00F02C88">
              <w:rPr>
                <w:b/>
              </w:rPr>
              <w:t>Làm chưa đúng</w:t>
            </w:r>
          </w:p>
          <w:p w:rsidR="00F02C88" w:rsidRPr="00F02C88" w:rsidRDefault="00F02C88" w:rsidP="00F02C88">
            <w:pPr>
              <w:jc w:val="center"/>
              <w:rPr>
                <w:b/>
              </w:rPr>
            </w:pPr>
            <w:r>
              <w:rPr>
                <w:b/>
              </w:rPr>
              <w:t>0,5đ</w:t>
            </w:r>
          </w:p>
        </w:tc>
        <w:tc>
          <w:tcPr>
            <w:tcW w:w="1136" w:type="dxa"/>
          </w:tcPr>
          <w:p w:rsidR="00E76C4E" w:rsidRDefault="00E76C4E" w:rsidP="00F02C88">
            <w:pPr>
              <w:jc w:val="center"/>
              <w:rPr>
                <w:b/>
              </w:rPr>
            </w:pPr>
            <w:r w:rsidRPr="00F02C88">
              <w:rPr>
                <w:b/>
              </w:rPr>
              <w:t>Làm đúng</w:t>
            </w:r>
          </w:p>
          <w:p w:rsidR="00F02C88" w:rsidRDefault="00F02C88" w:rsidP="00F02C88">
            <w:pPr>
              <w:jc w:val="center"/>
              <w:rPr>
                <w:b/>
              </w:rPr>
            </w:pPr>
          </w:p>
          <w:p w:rsidR="00F02C88" w:rsidRPr="00F02C88" w:rsidRDefault="00F02C88" w:rsidP="00F02C88">
            <w:pPr>
              <w:jc w:val="center"/>
              <w:rPr>
                <w:b/>
              </w:rPr>
            </w:pPr>
            <w:r>
              <w:rPr>
                <w:b/>
              </w:rPr>
              <w:t>1đ</w:t>
            </w:r>
          </w:p>
        </w:tc>
      </w:tr>
      <w:tr w:rsidR="00E76C4E" w:rsidTr="009C7854">
        <w:tc>
          <w:tcPr>
            <w:tcW w:w="714" w:type="dxa"/>
          </w:tcPr>
          <w:p w:rsidR="00E76C4E" w:rsidRDefault="00E76C4E" w:rsidP="00DE04DF">
            <w:r>
              <w:t>1</w:t>
            </w:r>
          </w:p>
        </w:tc>
        <w:tc>
          <w:tcPr>
            <w:tcW w:w="4871" w:type="dxa"/>
          </w:tcPr>
          <w:p w:rsidR="00E76C4E" w:rsidRDefault="00E76C4E" w:rsidP="00DE04DF">
            <w:r>
              <w:t xml:space="preserve">Giải thích cho </w:t>
            </w:r>
            <w:r w:rsidR="00F02C88">
              <w:t>thân nhân</w:t>
            </w:r>
            <w:r>
              <w:t xml:space="preserve"> trước khi phun</w:t>
            </w:r>
          </w:p>
        </w:tc>
        <w:tc>
          <w:tcPr>
            <w:tcW w:w="1082" w:type="dxa"/>
          </w:tcPr>
          <w:p w:rsidR="00E76C4E" w:rsidRDefault="00E76C4E" w:rsidP="00DE04DF"/>
        </w:tc>
        <w:tc>
          <w:tcPr>
            <w:tcW w:w="1046" w:type="dxa"/>
          </w:tcPr>
          <w:p w:rsidR="00E76C4E" w:rsidRDefault="00E76C4E" w:rsidP="00DE04DF"/>
        </w:tc>
        <w:tc>
          <w:tcPr>
            <w:tcW w:w="1136" w:type="dxa"/>
          </w:tcPr>
          <w:p w:rsidR="00E76C4E" w:rsidRDefault="00E76C4E" w:rsidP="00DE04DF"/>
        </w:tc>
      </w:tr>
      <w:tr w:rsidR="00E76C4E" w:rsidTr="009C7854">
        <w:tc>
          <w:tcPr>
            <w:tcW w:w="714" w:type="dxa"/>
          </w:tcPr>
          <w:p w:rsidR="00E76C4E" w:rsidRDefault="00E76C4E" w:rsidP="00DE04DF">
            <w:r>
              <w:t>2</w:t>
            </w:r>
          </w:p>
        </w:tc>
        <w:tc>
          <w:tcPr>
            <w:tcW w:w="4871" w:type="dxa"/>
          </w:tcPr>
          <w:p w:rsidR="00E76C4E" w:rsidRDefault="00DE04DF" w:rsidP="00DE04DF">
            <w:r>
              <w:t>Dùng ống tiêm lấy thuốc đúng liều và pha thêm NaCl 0,9% cho đủ 3-5 mL</w:t>
            </w:r>
          </w:p>
        </w:tc>
        <w:tc>
          <w:tcPr>
            <w:tcW w:w="1082" w:type="dxa"/>
          </w:tcPr>
          <w:p w:rsidR="00E76C4E" w:rsidRDefault="00E76C4E" w:rsidP="00DE04DF"/>
        </w:tc>
        <w:tc>
          <w:tcPr>
            <w:tcW w:w="1046" w:type="dxa"/>
          </w:tcPr>
          <w:p w:rsidR="00E76C4E" w:rsidRDefault="00E76C4E" w:rsidP="00DE04DF"/>
        </w:tc>
        <w:tc>
          <w:tcPr>
            <w:tcW w:w="1136" w:type="dxa"/>
          </w:tcPr>
          <w:p w:rsidR="00E76C4E" w:rsidRDefault="00E76C4E" w:rsidP="00DE04DF"/>
        </w:tc>
      </w:tr>
      <w:tr w:rsidR="002142BF" w:rsidTr="009C7854">
        <w:tc>
          <w:tcPr>
            <w:tcW w:w="714" w:type="dxa"/>
          </w:tcPr>
          <w:p w:rsidR="002142BF" w:rsidRDefault="002142BF" w:rsidP="002142BF">
            <w:r>
              <w:t>3</w:t>
            </w:r>
          </w:p>
        </w:tc>
        <w:tc>
          <w:tcPr>
            <w:tcW w:w="4871" w:type="dxa"/>
          </w:tcPr>
          <w:p w:rsidR="002142BF" w:rsidRDefault="002142BF" w:rsidP="002142BF">
            <w:r>
              <w:t>Bơm thuốc vào bầu phun</w:t>
            </w:r>
          </w:p>
        </w:tc>
        <w:tc>
          <w:tcPr>
            <w:tcW w:w="1082" w:type="dxa"/>
          </w:tcPr>
          <w:p w:rsidR="002142BF" w:rsidRDefault="002142BF" w:rsidP="002142BF"/>
        </w:tc>
        <w:tc>
          <w:tcPr>
            <w:tcW w:w="1046" w:type="dxa"/>
          </w:tcPr>
          <w:p w:rsidR="002142BF" w:rsidRDefault="002142BF" w:rsidP="002142BF"/>
        </w:tc>
        <w:tc>
          <w:tcPr>
            <w:tcW w:w="1136" w:type="dxa"/>
          </w:tcPr>
          <w:p w:rsidR="002142BF" w:rsidRDefault="002142BF" w:rsidP="002142BF"/>
        </w:tc>
      </w:tr>
      <w:tr w:rsidR="002142BF" w:rsidTr="009C7854">
        <w:tc>
          <w:tcPr>
            <w:tcW w:w="714" w:type="dxa"/>
          </w:tcPr>
          <w:p w:rsidR="002142BF" w:rsidRDefault="002142BF" w:rsidP="002142BF">
            <w:r>
              <w:t>4</w:t>
            </w:r>
          </w:p>
        </w:tc>
        <w:tc>
          <w:tcPr>
            <w:tcW w:w="4871" w:type="dxa"/>
          </w:tcPr>
          <w:p w:rsidR="002142BF" w:rsidRDefault="002142BF" w:rsidP="002142BF">
            <w:r>
              <w:t>Gắn mặt nạ đúng cỡ bệnh nhân vào bầu phun</w:t>
            </w:r>
          </w:p>
        </w:tc>
        <w:tc>
          <w:tcPr>
            <w:tcW w:w="1082" w:type="dxa"/>
          </w:tcPr>
          <w:p w:rsidR="002142BF" w:rsidRDefault="002142BF" w:rsidP="002142BF"/>
        </w:tc>
        <w:tc>
          <w:tcPr>
            <w:tcW w:w="1046" w:type="dxa"/>
          </w:tcPr>
          <w:p w:rsidR="002142BF" w:rsidRDefault="002142BF" w:rsidP="002142BF"/>
        </w:tc>
        <w:tc>
          <w:tcPr>
            <w:tcW w:w="1136" w:type="dxa"/>
          </w:tcPr>
          <w:p w:rsidR="002142BF" w:rsidRDefault="002142BF" w:rsidP="002142BF"/>
        </w:tc>
      </w:tr>
      <w:tr w:rsidR="002142BF" w:rsidTr="009C7854">
        <w:tc>
          <w:tcPr>
            <w:tcW w:w="714" w:type="dxa"/>
          </w:tcPr>
          <w:p w:rsidR="002142BF" w:rsidRDefault="002142BF" w:rsidP="002142BF">
            <w:r>
              <w:t>5</w:t>
            </w:r>
          </w:p>
        </w:tc>
        <w:tc>
          <w:tcPr>
            <w:tcW w:w="4871" w:type="dxa"/>
          </w:tcPr>
          <w:p w:rsidR="002142BF" w:rsidRDefault="002142BF" w:rsidP="002142BF">
            <w:r>
              <w:t>Nối dây với bầu phun và máy phun</w:t>
            </w:r>
          </w:p>
        </w:tc>
        <w:tc>
          <w:tcPr>
            <w:tcW w:w="1082" w:type="dxa"/>
          </w:tcPr>
          <w:p w:rsidR="002142BF" w:rsidRDefault="002142BF" w:rsidP="002142BF"/>
        </w:tc>
        <w:tc>
          <w:tcPr>
            <w:tcW w:w="1046" w:type="dxa"/>
          </w:tcPr>
          <w:p w:rsidR="002142BF" w:rsidRDefault="002142BF" w:rsidP="002142BF"/>
        </w:tc>
        <w:tc>
          <w:tcPr>
            <w:tcW w:w="1136" w:type="dxa"/>
          </w:tcPr>
          <w:p w:rsidR="002142BF" w:rsidRDefault="002142BF" w:rsidP="002142BF"/>
        </w:tc>
      </w:tr>
      <w:tr w:rsidR="002142BF" w:rsidTr="009C7854">
        <w:tc>
          <w:tcPr>
            <w:tcW w:w="714" w:type="dxa"/>
          </w:tcPr>
          <w:p w:rsidR="002142BF" w:rsidRDefault="002142BF" w:rsidP="002142BF">
            <w:r>
              <w:t>6</w:t>
            </w:r>
          </w:p>
        </w:tc>
        <w:tc>
          <w:tcPr>
            <w:tcW w:w="4871" w:type="dxa"/>
          </w:tcPr>
          <w:p w:rsidR="002142BF" w:rsidRDefault="002142BF" w:rsidP="002142BF">
            <w:r>
              <w:t>Chuẩn bị đúng tư thế cho bệnh nhân</w:t>
            </w:r>
          </w:p>
        </w:tc>
        <w:tc>
          <w:tcPr>
            <w:tcW w:w="1082" w:type="dxa"/>
          </w:tcPr>
          <w:p w:rsidR="002142BF" w:rsidRDefault="002142BF" w:rsidP="002142BF"/>
        </w:tc>
        <w:tc>
          <w:tcPr>
            <w:tcW w:w="1046" w:type="dxa"/>
          </w:tcPr>
          <w:p w:rsidR="002142BF" w:rsidRDefault="002142BF" w:rsidP="002142BF"/>
        </w:tc>
        <w:tc>
          <w:tcPr>
            <w:tcW w:w="1136" w:type="dxa"/>
          </w:tcPr>
          <w:p w:rsidR="002142BF" w:rsidRDefault="002142BF" w:rsidP="002142BF"/>
        </w:tc>
      </w:tr>
      <w:tr w:rsidR="002142BF" w:rsidTr="009C7854">
        <w:tc>
          <w:tcPr>
            <w:tcW w:w="714" w:type="dxa"/>
          </w:tcPr>
          <w:p w:rsidR="002142BF" w:rsidRDefault="002142BF" w:rsidP="002142BF">
            <w:r>
              <w:t>7</w:t>
            </w:r>
          </w:p>
        </w:tc>
        <w:tc>
          <w:tcPr>
            <w:tcW w:w="4871" w:type="dxa"/>
          </w:tcPr>
          <w:p w:rsidR="002142BF" w:rsidRDefault="002142BF" w:rsidP="002142BF">
            <w:r>
              <w:t>Giải thích và hướng dẫn cách thở trước khi áp mặt nạ vào mũi miệng bệnh nhân</w:t>
            </w:r>
          </w:p>
        </w:tc>
        <w:tc>
          <w:tcPr>
            <w:tcW w:w="1082" w:type="dxa"/>
          </w:tcPr>
          <w:p w:rsidR="002142BF" w:rsidRDefault="002142BF" w:rsidP="002142BF"/>
        </w:tc>
        <w:tc>
          <w:tcPr>
            <w:tcW w:w="1046" w:type="dxa"/>
          </w:tcPr>
          <w:p w:rsidR="002142BF" w:rsidRDefault="002142BF" w:rsidP="002142BF"/>
        </w:tc>
        <w:tc>
          <w:tcPr>
            <w:tcW w:w="1136" w:type="dxa"/>
          </w:tcPr>
          <w:p w:rsidR="002142BF" w:rsidRDefault="002142BF" w:rsidP="002142BF"/>
        </w:tc>
      </w:tr>
      <w:tr w:rsidR="002142BF" w:rsidTr="009C7854">
        <w:tc>
          <w:tcPr>
            <w:tcW w:w="714" w:type="dxa"/>
          </w:tcPr>
          <w:p w:rsidR="002142BF" w:rsidRDefault="002142BF" w:rsidP="002142BF">
            <w:r>
              <w:t>8</w:t>
            </w:r>
          </w:p>
        </w:tc>
        <w:tc>
          <w:tcPr>
            <w:tcW w:w="4871" w:type="dxa"/>
          </w:tcPr>
          <w:p w:rsidR="002142BF" w:rsidRDefault="002142BF" w:rsidP="002142BF">
            <w:r>
              <w:t>Mở máy phun</w:t>
            </w:r>
          </w:p>
        </w:tc>
        <w:tc>
          <w:tcPr>
            <w:tcW w:w="1082" w:type="dxa"/>
          </w:tcPr>
          <w:p w:rsidR="002142BF" w:rsidRDefault="002142BF" w:rsidP="002142BF"/>
        </w:tc>
        <w:tc>
          <w:tcPr>
            <w:tcW w:w="1046" w:type="dxa"/>
          </w:tcPr>
          <w:p w:rsidR="002142BF" w:rsidRDefault="002142BF" w:rsidP="002142BF"/>
        </w:tc>
        <w:tc>
          <w:tcPr>
            <w:tcW w:w="1136" w:type="dxa"/>
          </w:tcPr>
          <w:p w:rsidR="002142BF" w:rsidRDefault="002142BF" w:rsidP="002142BF"/>
        </w:tc>
      </w:tr>
      <w:tr w:rsidR="002142BF" w:rsidTr="009C7854">
        <w:tc>
          <w:tcPr>
            <w:tcW w:w="714" w:type="dxa"/>
          </w:tcPr>
          <w:p w:rsidR="002142BF" w:rsidRDefault="002142BF" w:rsidP="002142BF">
            <w:r>
              <w:t>9</w:t>
            </w:r>
          </w:p>
        </w:tc>
        <w:tc>
          <w:tcPr>
            <w:tcW w:w="4871" w:type="dxa"/>
          </w:tcPr>
          <w:p w:rsidR="002142BF" w:rsidRDefault="002142BF" w:rsidP="002142BF">
            <w:r>
              <w:t>Gõ nhẹ vào thành bầu phun để đảm bảo thuốc trên thành rơi xuống hết</w:t>
            </w:r>
          </w:p>
        </w:tc>
        <w:tc>
          <w:tcPr>
            <w:tcW w:w="1082" w:type="dxa"/>
          </w:tcPr>
          <w:p w:rsidR="002142BF" w:rsidRDefault="002142BF" w:rsidP="002142BF"/>
        </w:tc>
        <w:tc>
          <w:tcPr>
            <w:tcW w:w="1046" w:type="dxa"/>
          </w:tcPr>
          <w:p w:rsidR="002142BF" w:rsidRDefault="002142BF" w:rsidP="002142BF"/>
        </w:tc>
        <w:tc>
          <w:tcPr>
            <w:tcW w:w="1136" w:type="dxa"/>
          </w:tcPr>
          <w:p w:rsidR="002142BF" w:rsidRDefault="002142BF" w:rsidP="002142BF"/>
        </w:tc>
      </w:tr>
      <w:tr w:rsidR="002142BF" w:rsidTr="002142BF">
        <w:tc>
          <w:tcPr>
            <w:tcW w:w="714" w:type="dxa"/>
          </w:tcPr>
          <w:p w:rsidR="002142BF" w:rsidRDefault="002142BF" w:rsidP="002142BF">
            <w:r>
              <w:t>10</w:t>
            </w:r>
          </w:p>
        </w:tc>
        <w:tc>
          <w:tcPr>
            <w:tcW w:w="4871" w:type="dxa"/>
          </w:tcPr>
          <w:p w:rsidR="002142BF" w:rsidRDefault="002142BF" w:rsidP="002142BF">
            <w:r>
              <w:t xml:space="preserve">Nếu phun với Corticoides, đề nghị thân </w:t>
            </w:r>
            <w:r>
              <w:lastRenderedPageBreak/>
              <w:t>nhân cho trẻ lau mặt và rửa miệng</w:t>
            </w:r>
          </w:p>
        </w:tc>
        <w:tc>
          <w:tcPr>
            <w:tcW w:w="1082" w:type="dxa"/>
          </w:tcPr>
          <w:p w:rsidR="002142BF" w:rsidRDefault="002142BF" w:rsidP="002142BF">
            <w:pPr>
              <w:ind w:right="-248"/>
            </w:pPr>
          </w:p>
        </w:tc>
        <w:tc>
          <w:tcPr>
            <w:tcW w:w="1046" w:type="dxa"/>
          </w:tcPr>
          <w:p w:rsidR="002142BF" w:rsidRDefault="002142BF" w:rsidP="002142BF"/>
        </w:tc>
        <w:tc>
          <w:tcPr>
            <w:tcW w:w="1136" w:type="dxa"/>
          </w:tcPr>
          <w:p w:rsidR="002142BF" w:rsidRDefault="002142BF" w:rsidP="002142BF"/>
        </w:tc>
      </w:tr>
      <w:tr w:rsidR="00656CAF" w:rsidRPr="00CA5686" w:rsidTr="009C7854">
        <w:tc>
          <w:tcPr>
            <w:tcW w:w="5585" w:type="dxa"/>
            <w:gridSpan w:val="2"/>
          </w:tcPr>
          <w:p w:rsidR="00656CAF" w:rsidRPr="00CA5686" w:rsidRDefault="00656CAF" w:rsidP="00DE04DF">
            <w:pPr>
              <w:rPr>
                <w:b/>
              </w:rPr>
            </w:pPr>
            <w:r w:rsidRPr="00CA5686">
              <w:rPr>
                <w:b/>
              </w:rPr>
              <w:lastRenderedPageBreak/>
              <w:t>Tổng điểm</w:t>
            </w:r>
          </w:p>
        </w:tc>
        <w:tc>
          <w:tcPr>
            <w:tcW w:w="3264" w:type="dxa"/>
            <w:gridSpan w:val="3"/>
          </w:tcPr>
          <w:p w:rsidR="00656CAF" w:rsidRPr="00CA5686" w:rsidRDefault="00656CAF" w:rsidP="00DE04DF">
            <w:pPr>
              <w:rPr>
                <w:b/>
              </w:rPr>
            </w:pPr>
          </w:p>
        </w:tc>
      </w:tr>
    </w:tbl>
    <w:p w:rsidR="00E76C4E" w:rsidRDefault="00E76C4E" w:rsidP="00E76C4E">
      <w:pPr>
        <w:ind w:left="360"/>
      </w:pPr>
    </w:p>
    <w:p w:rsidR="00E76C4E" w:rsidRDefault="00E76C4E" w:rsidP="00E76C4E">
      <w:pPr>
        <w:ind w:left="360"/>
      </w:pPr>
    </w:p>
    <w:p w:rsidR="00C7369F" w:rsidRDefault="00E76C4E" w:rsidP="00A22FE7">
      <w:pPr>
        <w:ind w:left="360"/>
        <w:jc w:val="center"/>
      </w:pPr>
      <w:r w:rsidRPr="00C7369F">
        <w:rPr>
          <w:b/>
        </w:rPr>
        <w:t>BẢNG KIỂM KỸ NĂNG PHUN KHÍ DUNG VỚI LIỀU ĐỊNH CHUẨN KHÔNG BUỒNG ĐỆM</w:t>
      </w: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715"/>
        <w:gridCol w:w="4874"/>
        <w:gridCol w:w="1134"/>
        <w:gridCol w:w="992"/>
        <w:gridCol w:w="1134"/>
      </w:tblGrid>
      <w:tr w:rsidR="00E76C4E" w:rsidRPr="00C7369F" w:rsidTr="00C7369F">
        <w:tc>
          <w:tcPr>
            <w:tcW w:w="715" w:type="dxa"/>
          </w:tcPr>
          <w:p w:rsidR="00E76C4E" w:rsidRPr="00C7369F" w:rsidRDefault="00E76C4E" w:rsidP="00C7369F">
            <w:pPr>
              <w:jc w:val="center"/>
              <w:rPr>
                <w:b/>
              </w:rPr>
            </w:pPr>
            <w:r w:rsidRPr="00C7369F">
              <w:rPr>
                <w:b/>
              </w:rPr>
              <w:t>STT</w:t>
            </w:r>
          </w:p>
        </w:tc>
        <w:tc>
          <w:tcPr>
            <w:tcW w:w="4874" w:type="dxa"/>
          </w:tcPr>
          <w:p w:rsidR="00E76C4E" w:rsidRPr="00C7369F" w:rsidRDefault="00E76C4E" w:rsidP="00C7369F">
            <w:pPr>
              <w:jc w:val="center"/>
              <w:rPr>
                <w:b/>
              </w:rPr>
            </w:pPr>
            <w:r w:rsidRPr="00C7369F">
              <w:rPr>
                <w:b/>
              </w:rPr>
              <w:t>CÁC BƯỚC TIẾN HÀNH</w:t>
            </w:r>
          </w:p>
        </w:tc>
        <w:tc>
          <w:tcPr>
            <w:tcW w:w="1134" w:type="dxa"/>
          </w:tcPr>
          <w:p w:rsidR="00E76C4E" w:rsidRDefault="00E76C4E" w:rsidP="00C7369F">
            <w:pPr>
              <w:jc w:val="center"/>
              <w:rPr>
                <w:b/>
              </w:rPr>
            </w:pPr>
            <w:r w:rsidRPr="00C7369F">
              <w:rPr>
                <w:b/>
              </w:rPr>
              <w:t>Không làm</w:t>
            </w:r>
          </w:p>
          <w:p w:rsidR="00C7369F" w:rsidRDefault="00C7369F" w:rsidP="00C7369F">
            <w:pPr>
              <w:jc w:val="center"/>
              <w:rPr>
                <w:b/>
              </w:rPr>
            </w:pPr>
          </w:p>
          <w:p w:rsidR="00C7369F" w:rsidRPr="00C7369F" w:rsidRDefault="00C7369F" w:rsidP="00C7369F">
            <w:pPr>
              <w:jc w:val="center"/>
              <w:rPr>
                <w:b/>
              </w:rPr>
            </w:pPr>
            <w:r>
              <w:rPr>
                <w:b/>
              </w:rPr>
              <w:t>0đ</w:t>
            </w:r>
          </w:p>
        </w:tc>
        <w:tc>
          <w:tcPr>
            <w:tcW w:w="992" w:type="dxa"/>
          </w:tcPr>
          <w:p w:rsidR="00E76C4E" w:rsidRDefault="00E76C4E" w:rsidP="00C7369F">
            <w:pPr>
              <w:jc w:val="center"/>
              <w:rPr>
                <w:b/>
              </w:rPr>
            </w:pPr>
            <w:r w:rsidRPr="00C7369F">
              <w:rPr>
                <w:b/>
              </w:rPr>
              <w:t>Làm chưa đúng</w:t>
            </w:r>
          </w:p>
          <w:p w:rsidR="00C7369F" w:rsidRPr="00C7369F" w:rsidRDefault="00C7369F" w:rsidP="00C7369F">
            <w:pPr>
              <w:jc w:val="center"/>
              <w:rPr>
                <w:b/>
              </w:rPr>
            </w:pPr>
            <w:r>
              <w:rPr>
                <w:b/>
              </w:rPr>
              <w:t>0,5đ</w:t>
            </w:r>
          </w:p>
        </w:tc>
        <w:tc>
          <w:tcPr>
            <w:tcW w:w="1134" w:type="dxa"/>
          </w:tcPr>
          <w:p w:rsidR="00E76C4E" w:rsidRDefault="00E76C4E" w:rsidP="00C7369F">
            <w:pPr>
              <w:jc w:val="center"/>
              <w:rPr>
                <w:b/>
              </w:rPr>
            </w:pPr>
            <w:r w:rsidRPr="00C7369F">
              <w:rPr>
                <w:b/>
              </w:rPr>
              <w:t>Làm đúng</w:t>
            </w:r>
          </w:p>
          <w:p w:rsidR="00C7369F" w:rsidRDefault="00C7369F" w:rsidP="00C7369F">
            <w:pPr>
              <w:jc w:val="center"/>
              <w:rPr>
                <w:b/>
              </w:rPr>
            </w:pPr>
          </w:p>
          <w:p w:rsidR="00C7369F" w:rsidRPr="00C7369F" w:rsidRDefault="00C7369F" w:rsidP="00C7369F">
            <w:pPr>
              <w:jc w:val="center"/>
              <w:rPr>
                <w:b/>
              </w:rPr>
            </w:pPr>
            <w:r>
              <w:rPr>
                <w:b/>
              </w:rPr>
              <w:t>1đ</w:t>
            </w:r>
          </w:p>
        </w:tc>
      </w:tr>
      <w:tr w:rsidR="00E76C4E" w:rsidTr="00C7369F">
        <w:tc>
          <w:tcPr>
            <w:tcW w:w="715" w:type="dxa"/>
          </w:tcPr>
          <w:p w:rsidR="00E76C4E" w:rsidRDefault="00E76C4E" w:rsidP="00DE04DF">
            <w:r>
              <w:t>1</w:t>
            </w:r>
          </w:p>
        </w:tc>
        <w:tc>
          <w:tcPr>
            <w:tcW w:w="4874" w:type="dxa"/>
          </w:tcPr>
          <w:p w:rsidR="00E76C4E" w:rsidRDefault="00E76C4E" w:rsidP="00DE04DF">
            <w:r>
              <w:t xml:space="preserve">Giải thích cho </w:t>
            </w:r>
            <w:r w:rsidR="000F517F">
              <w:t>thân nhân</w:t>
            </w:r>
            <w:r>
              <w:t xml:space="preserve"> (hoặc cho trẻ)</w:t>
            </w:r>
          </w:p>
        </w:tc>
        <w:tc>
          <w:tcPr>
            <w:tcW w:w="1134" w:type="dxa"/>
          </w:tcPr>
          <w:p w:rsidR="00E76C4E" w:rsidRDefault="00E76C4E" w:rsidP="00DE04DF"/>
        </w:tc>
        <w:tc>
          <w:tcPr>
            <w:tcW w:w="992" w:type="dxa"/>
          </w:tcPr>
          <w:p w:rsidR="00E76C4E" w:rsidRDefault="00E76C4E" w:rsidP="00DE04DF"/>
        </w:tc>
        <w:tc>
          <w:tcPr>
            <w:tcW w:w="1134" w:type="dxa"/>
          </w:tcPr>
          <w:p w:rsidR="00E76C4E" w:rsidRDefault="00E76C4E" w:rsidP="00DE04DF"/>
        </w:tc>
      </w:tr>
      <w:tr w:rsidR="00E76C4E" w:rsidTr="00C7369F">
        <w:tc>
          <w:tcPr>
            <w:tcW w:w="715" w:type="dxa"/>
          </w:tcPr>
          <w:p w:rsidR="00E76C4E" w:rsidRDefault="00E76C4E" w:rsidP="00DE04DF">
            <w:r>
              <w:t>2</w:t>
            </w:r>
          </w:p>
        </w:tc>
        <w:tc>
          <w:tcPr>
            <w:tcW w:w="4874" w:type="dxa"/>
          </w:tcPr>
          <w:p w:rsidR="00E76C4E" w:rsidRDefault="00E76C4E" w:rsidP="00DE04DF">
            <w:r>
              <w:t>Kiểm tra chai thuốc với thau nước</w:t>
            </w:r>
            <w:r w:rsidR="00DB7507">
              <w:t xml:space="preserve"> và kiểm tra dụng cụ phun</w:t>
            </w:r>
          </w:p>
        </w:tc>
        <w:tc>
          <w:tcPr>
            <w:tcW w:w="1134" w:type="dxa"/>
          </w:tcPr>
          <w:p w:rsidR="00E76C4E" w:rsidRDefault="00E76C4E" w:rsidP="00DE04DF"/>
        </w:tc>
        <w:tc>
          <w:tcPr>
            <w:tcW w:w="992" w:type="dxa"/>
          </w:tcPr>
          <w:p w:rsidR="00E76C4E" w:rsidRDefault="00E76C4E" w:rsidP="00DE04DF"/>
        </w:tc>
        <w:tc>
          <w:tcPr>
            <w:tcW w:w="1134" w:type="dxa"/>
          </w:tcPr>
          <w:p w:rsidR="00E76C4E" w:rsidRDefault="00E76C4E" w:rsidP="00DE04DF"/>
        </w:tc>
      </w:tr>
      <w:tr w:rsidR="0029795D" w:rsidTr="00C7369F">
        <w:tc>
          <w:tcPr>
            <w:tcW w:w="715" w:type="dxa"/>
          </w:tcPr>
          <w:p w:rsidR="0029795D" w:rsidRDefault="0029795D" w:rsidP="0029795D">
            <w:r>
              <w:t>3</w:t>
            </w:r>
          </w:p>
        </w:tc>
        <w:tc>
          <w:tcPr>
            <w:tcW w:w="4874" w:type="dxa"/>
          </w:tcPr>
          <w:p w:rsidR="0029795D" w:rsidRDefault="0029795D" w:rsidP="0029795D">
            <w:r>
              <w:t>Gắn chai thuốc vào dụng cụ phun</w:t>
            </w:r>
          </w:p>
        </w:tc>
        <w:tc>
          <w:tcPr>
            <w:tcW w:w="1134" w:type="dxa"/>
          </w:tcPr>
          <w:p w:rsidR="0029795D" w:rsidRDefault="0029795D" w:rsidP="0029795D"/>
        </w:tc>
        <w:tc>
          <w:tcPr>
            <w:tcW w:w="992" w:type="dxa"/>
          </w:tcPr>
          <w:p w:rsidR="0029795D" w:rsidRDefault="0029795D" w:rsidP="0029795D"/>
        </w:tc>
        <w:tc>
          <w:tcPr>
            <w:tcW w:w="1134" w:type="dxa"/>
          </w:tcPr>
          <w:p w:rsidR="0029795D" w:rsidRDefault="0029795D" w:rsidP="0029795D"/>
        </w:tc>
      </w:tr>
      <w:tr w:rsidR="0029795D" w:rsidTr="00C7369F">
        <w:tc>
          <w:tcPr>
            <w:tcW w:w="715" w:type="dxa"/>
          </w:tcPr>
          <w:p w:rsidR="0029795D" w:rsidRDefault="0029795D" w:rsidP="0029795D">
            <w:r>
              <w:t>4</w:t>
            </w:r>
          </w:p>
        </w:tc>
        <w:tc>
          <w:tcPr>
            <w:tcW w:w="4874" w:type="dxa"/>
          </w:tcPr>
          <w:p w:rsidR="0029795D" w:rsidRDefault="0029795D" w:rsidP="0029795D">
            <w:r>
              <w:t>Cầm dụng cụ phun đúng tư thế</w:t>
            </w:r>
          </w:p>
        </w:tc>
        <w:tc>
          <w:tcPr>
            <w:tcW w:w="1134" w:type="dxa"/>
          </w:tcPr>
          <w:p w:rsidR="0029795D" w:rsidRDefault="0029795D" w:rsidP="0029795D"/>
        </w:tc>
        <w:tc>
          <w:tcPr>
            <w:tcW w:w="992" w:type="dxa"/>
          </w:tcPr>
          <w:p w:rsidR="0029795D" w:rsidRDefault="0029795D" w:rsidP="0029795D"/>
        </w:tc>
        <w:tc>
          <w:tcPr>
            <w:tcW w:w="1134" w:type="dxa"/>
          </w:tcPr>
          <w:p w:rsidR="0029795D" w:rsidRDefault="0029795D" w:rsidP="0029795D"/>
        </w:tc>
      </w:tr>
      <w:tr w:rsidR="0029795D" w:rsidTr="00C7369F">
        <w:tc>
          <w:tcPr>
            <w:tcW w:w="715" w:type="dxa"/>
          </w:tcPr>
          <w:p w:rsidR="0029795D" w:rsidRDefault="0029795D" w:rsidP="0029795D">
            <w:r>
              <w:t>5</w:t>
            </w:r>
          </w:p>
        </w:tc>
        <w:tc>
          <w:tcPr>
            <w:tcW w:w="4874" w:type="dxa"/>
          </w:tcPr>
          <w:p w:rsidR="0029795D" w:rsidRDefault="0029795D" w:rsidP="0029795D">
            <w:r>
              <w:t>Lắc kỹ chai thuốc trước khi phun</w:t>
            </w:r>
          </w:p>
        </w:tc>
        <w:tc>
          <w:tcPr>
            <w:tcW w:w="1134" w:type="dxa"/>
          </w:tcPr>
          <w:p w:rsidR="0029795D" w:rsidRDefault="0029795D" w:rsidP="0029795D"/>
        </w:tc>
        <w:tc>
          <w:tcPr>
            <w:tcW w:w="992" w:type="dxa"/>
          </w:tcPr>
          <w:p w:rsidR="0029795D" w:rsidRDefault="0029795D" w:rsidP="0029795D"/>
        </w:tc>
        <w:tc>
          <w:tcPr>
            <w:tcW w:w="1134" w:type="dxa"/>
          </w:tcPr>
          <w:p w:rsidR="0029795D" w:rsidRDefault="0029795D" w:rsidP="0029795D"/>
        </w:tc>
      </w:tr>
      <w:tr w:rsidR="0029795D" w:rsidTr="00C7369F">
        <w:tc>
          <w:tcPr>
            <w:tcW w:w="715" w:type="dxa"/>
          </w:tcPr>
          <w:p w:rsidR="0029795D" w:rsidRDefault="0029795D" w:rsidP="0029795D">
            <w:r>
              <w:t>6</w:t>
            </w:r>
          </w:p>
        </w:tc>
        <w:tc>
          <w:tcPr>
            <w:tcW w:w="4874" w:type="dxa"/>
          </w:tcPr>
          <w:p w:rsidR="0029795D" w:rsidRDefault="0029795D" w:rsidP="0029795D">
            <w:r>
              <w:t>Hướng dẫn tư thế và cách thở cho bệnh nhân</w:t>
            </w:r>
          </w:p>
        </w:tc>
        <w:tc>
          <w:tcPr>
            <w:tcW w:w="1134" w:type="dxa"/>
          </w:tcPr>
          <w:p w:rsidR="0029795D" w:rsidRDefault="0029795D" w:rsidP="0029795D"/>
        </w:tc>
        <w:tc>
          <w:tcPr>
            <w:tcW w:w="992" w:type="dxa"/>
          </w:tcPr>
          <w:p w:rsidR="0029795D" w:rsidRDefault="0029795D" w:rsidP="0029795D"/>
        </w:tc>
        <w:tc>
          <w:tcPr>
            <w:tcW w:w="1134" w:type="dxa"/>
          </w:tcPr>
          <w:p w:rsidR="0029795D" w:rsidRDefault="0029795D" w:rsidP="0029795D"/>
        </w:tc>
      </w:tr>
      <w:tr w:rsidR="0029795D" w:rsidTr="00C7369F">
        <w:tc>
          <w:tcPr>
            <w:tcW w:w="715" w:type="dxa"/>
          </w:tcPr>
          <w:p w:rsidR="0029795D" w:rsidRDefault="0029795D" w:rsidP="0029795D">
            <w:r>
              <w:t>7</w:t>
            </w:r>
          </w:p>
        </w:tc>
        <w:tc>
          <w:tcPr>
            <w:tcW w:w="4874" w:type="dxa"/>
          </w:tcPr>
          <w:p w:rsidR="0029795D" w:rsidRDefault="0029795D" w:rsidP="0029795D">
            <w:r>
              <w:t xml:space="preserve">Đặt phần miệng của dụng cụ phun vào đúng vị trí. </w:t>
            </w:r>
          </w:p>
        </w:tc>
        <w:tc>
          <w:tcPr>
            <w:tcW w:w="1134" w:type="dxa"/>
          </w:tcPr>
          <w:p w:rsidR="0029795D" w:rsidRDefault="0029795D" w:rsidP="0029795D"/>
        </w:tc>
        <w:tc>
          <w:tcPr>
            <w:tcW w:w="992" w:type="dxa"/>
          </w:tcPr>
          <w:p w:rsidR="0029795D" w:rsidRDefault="0029795D" w:rsidP="0029795D"/>
        </w:tc>
        <w:tc>
          <w:tcPr>
            <w:tcW w:w="1134" w:type="dxa"/>
          </w:tcPr>
          <w:p w:rsidR="0029795D" w:rsidRDefault="0029795D" w:rsidP="0029795D"/>
        </w:tc>
      </w:tr>
      <w:tr w:rsidR="0029795D" w:rsidTr="00C7369F">
        <w:tc>
          <w:tcPr>
            <w:tcW w:w="715" w:type="dxa"/>
          </w:tcPr>
          <w:p w:rsidR="0029795D" w:rsidRDefault="0029795D" w:rsidP="0029795D">
            <w:r>
              <w:t>8</w:t>
            </w:r>
          </w:p>
        </w:tc>
        <w:tc>
          <w:tcPr>
            <w:tcW w:w="4874" w:type="dxa"/>
          </w:tcPr>
          <w:p w:rsidR="0029795D" w:rsidRDefault="0029795D" w:rsidP="0029795D">
            <w:r>
              <w:t>Xịt thuốc vào miệng</w:t>
            </w:r>
            <w:r w:rsidR="00B43A7D">
              <w:t xml:space="preserve"> đồng thời hít chậm trong 6 giây, nín thở 10 giây rồi thở ra</w:t>
            </w:r>
          </w:p>
        </w:tc>
        <w:tc>
          <w:tcPr>
            <w:tcW w:w="1134" w:type="dxa"/>
          </w:tcPr>
          <w:p w:rsidR="0029795D" w:rsidRDefault="0029795D" w:rsidP="0029795D"/>
        </w:tc>
        <w:tc>
          <w:tcPr>
            <w:tcW w:w="992" w:type="dxa"/>
          </w:tcPr>
          <w:p w:rsidR="0029795D" w:rsidRDefault="0029795D" w:rsidP="0029795D"/>
        </w:tc>
        <w:tc>
          <w:tcPr>
            <w:tcW w:w="1134" w:type="dxa"/>
          </w:tcPr>
          <w:p w:rsidR="0029795D" w:rsidRDefault="0029795D" w:rsidP="0029795D"/>
        </w:tc>
      </w:tr>
      <w:tr w:rsidR="0029795D" w:rsidTr="00C7369F">
        <w:tc>
          <w:tcPr>
            <w:tcW w:w="715" w:type="dxa"/>
          </w:tcPr>
          <w:p w:rsidR="0029795D" w:rsidRDefault="0029795D" w:rsidP="0029795D">
            <w:r>
              <w:t>9</w:t>
            </w:r>
          </w:p>
        </w:tc>
        <w:tc>
          <w:tcPr>
            <w:tcW w:w="4874" w:type="dxa"/>
          </w:tcPr>
          <w:p w:rsidR="0029795D" w:rsidRDefault="0029795D" w:rsidP="0029795D">
            <w:r>
              <w:t>Lau khô phần miệng của dụng cụ phun và đậy nắp lại sau khi phun xong</w:t>
            </w:r>
          </w:p>
        </w:tc>
        <w:tc>
          <w:tcPr>
            <w:tcW w:w="1134" w:type="dxa"/>
          </w:tcPr>
          <w:p w:rsidR="0029795D" w:rsidRDefault="0029795D" w:rsidP="0029795D"/>
        </w:tc>
        <w:tc>
          <w:tcPr>
            <w:tcW w:w="992" w:type="dxa"/>
          </w:tcPr>
          <w:p w:rsidR="0029795D" w:rsidRDefault="0029795D" w:rsidP="0029795D"/>
        </w:tc>
        <w:tc>
          <w:tcPr>
            <w:tcW w:w="1134" w:type="dxa"/>
          </w:tcPr>
          <w:p w:rsidR="0029795D" w:rsidRDefault="0029795D" w:rsidP="0029795D"/>
        </w:tc>
      </w:tr>
      <w:tr w:rsidR="0029795D" w:rsidTr="00C7369F">
        <w:tc>
          <w:tcPr>
            <w:tcW w:w="715" w:type="dxa"/>
          </w:tcPr>
          <w:p w:rsidR="0029795D" w:rsidRDefault="0029795D" w:rsidP="0029795D">
            <w:r>
              <w:t>10</w:t>
            </w:r>
          </w:p>
        </w:tc>
        <w:tc>
          <w:tcPr>
            <w:tcW w:w="4874" w:type="dxa"/>
          </w:tcPr>
          <w:p w:rsidR="0029795D" w:rsidRDefault="0029795D" w:rsidP="0029795D">
            <w:r>
              <w:t>Nếu phun với Corticoides, đề nghị bệnh nhân súc miệng sau phun xong</w:t>
            </w:r>
          </w:p>
        </w:tc>
        <w:tc>
          <w:tcPr>
            <w:tcW w:w="1134" w:type="dxa"/>
          </w:tcPr>
          <w:p w:rsidR="0029795D" w:rsidRDefault="0029795D" w:rsidP="0029795D"/>
        </w:tc>
        <w:tc>
          <w:tcPr>
            <w:tcW w:w="992" w:type="dxa"/>
          </w:tcPr>
          <w:p w:rsidR="0029795D" w:rsidRDefault="0029795D" w:rsidP="0029795D"/>
        </w:tc>
        <w:tc>
          <w:tcPr>
            <w:tcW w:w="1134" w:type="dxa"/>
          </w:tcPr>
          <w:p w:rsidR="0029795D" w:rsidRDefault="0029795D" w:rsidP="0029795D"/>
        </w:tc>
      </w:tr>
      <w:tr w:rsidR="00DB7507" w:rsidTr="00DE04DF">
        <w:tc>
          <w:tcPr>
            <w:tcW w:w="5589" w:type="dxa"/>
            <w:gridSpan w:val="2"/>
          </w:tcPr>
          <w:p w:rsidR="00DB7507" w:rsidRPr="00A22FE7" w:rsidRDefault="00DB7507" w:rsidP="00DB7507">
            <w:pPr>
              <w:rPr>
                <w:b/>
              </w:rPr>
            </w:pPr>
            <w:r w:rsidRPr="00A22FE7">
              <w:rPr>
                <w:b/>
              </w:rPr>
              <w:t>Tổng điểm</w:t>
            </w:r>
          </w:p>
        </w:tc>
        <w:tc>
          <w:tcPr>
            <w:tcW w:w="3260" w:type="dxa"/>
            <w:gridSpan w:val="3"/>
          </w:tcPr>
          <w:p w:rsidR="00DB7507" w:rsidRDefault="00DB7507" w:rsidP="00DB7507"/>
        </w:tc>
      </w:tr>
    </w:tbl>
    <w:p w:rsidR="00E76C4E" w:rsidRDefault="00E76C4E" w:rsidP="00E76C4E">
      <w:pPr>
        <w:ind w:left="360"/>
      </w:pPr>
    </w:p>
    <w:p w:rsidR="003C7C3B" w:rsidRDefault="003C7C3B" w:rsidP="00FE0036">
      <w:pPr>
        <w:ind w:left="360"/>
        <w:jc w:val="center"/>
        <w:rPr>
          <w:b/>
        </w:rPr>
      </w:pPr>
    </w:p>
    <w:p w:rsidR="00E76C4E" w:rsidRPr="00FE0036" w:rsidRDefault="00E76C4E" w:rsidP="00FE0036">
      <w:pPr>
        <w:ind w:left="360"/>
        <w:jc w:val="center"/>
        <w:rPr>
          <w:b/>
        </w:rPr>
      </w:pPr>
      <w:r w:rsidRPr="00FE0036">
        <w:rPr>
          <w:b/>
        </w:rPr>
        <w:t>BẢNG KIỂM KỸ NĂNG PHUN KHÍ DUNG VỚI LIỀU ĐỊNH CUẨN CÓ BUỒNG ĐỆM</w:t>
      </w: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715"/>
        <w:gridCol w:w="4874"/>
        <w:gridCol w:w="1134"/>
        <w:gridCol w:w="992"/>
        <w:gridCol w:w="1134"/>
      </w:tblGrid>
      <w:tr w:rsidR="00E76C4E" w:rsidRPr="00E70DE9" w:rsidTr="00E70DE9">
        <w:tc>
          <w:tcPr>
            <w:tcW w:w="715" w:type="dxa"/>
          </w:tcPr>
          <w:p w:rsidR="00E76C4E" w:rsidRPr="00E70DE9" w:rsidRDefault="00E76C4E" w:rsidP="00E70DE9">
            <w:pPr>
              <w:jc w:val="center"/>
              <w:rPr>
                <w:b/>
              </w:rPr>
            </w:pPr>
            <w:r w:rsidRPr="00E70DE9">
              <w:rPr>
                <w:b/>
              </w:rPr>
              <w:t>STT</w:t>
            </w:r>
          </w:p>
        </w:tc>
        <w:tc>
          <w:tcPr>
            <w:tcW w:w="4874" w:type="dxa"/>
          </w:tcPr>
          <w:p w:rsidR="00E76C4E" w:rsidRPr="00E70DE9" w:rsidRDefault="00E76C4E" w:rsidP="00E70DE9">
            <w:pPr>
              <w:jc w:val="center"/>
              <w:rPr>
                <w:b/>
              </w:rPr>
            </w:pPr>
            <w:r w:rsidRPr="00E70DE9">
              <w:rPr>
                <w:b/>
              </w:rPr>
              <w:t>CÁC BƯỚC TIẾN HÀNH</w:t>
            </w:r>
          </w:p>
        </w:tc>
        <w:tc>
          <w:tcPr>
            <w:tcW w:w="1134" w:type="dxa"/>
          </w:tcPr>
          <w:p w:rsidR="00E76C4E" w:rsidRDefault="00E76C4E" w:rsidP="00E70DE9">
            <w:pPr>
              <w:jc w:val="center"/>
              <w:rPr>
                <w:b/>
              </w:rPr>
            </w:pPr>
            <w:r w:rsidRPr="00E70DE9">
              <w:rPr>
                <w:b/>
              </w:rPr>
              <w:t>Không làm</w:t>
            </w:r>
          </w:p>
          <w:p w:rsidR="00E70DE9" w:rsidRDefault="00E70DE9" w:rsidP="00E70DE9">
            <w:pPr>
              <w:jc w:val="center"/>
              <w:rPr>
                <w:b/>
              </w:rPr>
            </w:pPr>
          </w:p>
          <w:p w:rsidR="00E70DE9" w:rsidRPr="00E70DE9" w:rsidRDefault="00E70DE9" w:rsidP="00E70DE9">
            <w:pPr>
              <w:jc w:val="center"/>
              <w:rPr>
                <w:b/>
              </w:rPr>
            </w:pPr>
            <w:r>
              <w:rPr>
                <w:b/>
              </w:rPr>
              <w:t>0đ</w:t>
            </w:r>
          </w:p>
        </w:tc>
        <w:tc>
          <w:tcPr>
            <w:tcW w:w="992" w:type="dxa"/>
          </w:tcPr>
          <w:p w:rsidR="00E76C4E" w:rsidRDefault="00E76C4E" w:rsidP="00E70DE9">
            <w:pPr>
              <w:jc w:val="center"/>
              <w:rPr>
                <w:b/>
              </w:rPr>
            </w:pPr>
            <w:r w:rsidRPr="00E70DE9">
              <w:rPr>
                <w:b/>
              </w:rPr>
              <w:t>Làm chưa đúng</w:t>
            </w:r>
          </w:p>
          <w:p w:rsidR="00E70DE9" w:rsidRPr="00E70DE9" w:rsidRDefault="00E70DE9" w:rsidP="00E70DE9">
            <w:pPr>
              <w:jc w:val="center"/>
              <w:rPr>
                <w:b/>
              </w:rPr>
            </w:pPr>
            <w:r>
              <w:rPr>
                <w:b/>
              </w:rPr>
              <w:t>0,5đ</w:t>
            </w:r>
          </w:p>
        </w:tc>
        <w:tc>
          <w:tcPr>
            <w:tcW w:w="1134" w:type="dxa"/>
          </w:tcPr>
          <w:p w:rsidR="00E76C4E" w:rsidRDefault="00E76C4E" w:rsidP="00E70DE9">
            <w:pPr>
              <w:jc w:val="center"/>
              <w:rPr>
                <w:b/>
              </w:rPr>
            </w:pPr>
            <w:r w:rsidRPr="00E70DE9">
              <w:rPr>
                <w:b/>
              </w:rPr>
              <w:t>Làm đúng</w:t>
            </w:r>
          </w:p>
          <w:p w:rsidR="00E70DE9" w:rsidRDefault="00E70DE9" w:rsidP="00E70DE9">
            <w:pPr>
              <w:jc w:val="center"/>
              <w:rPr>
                <w:b/>
              </w:rPr>
            </w:pPr>
          </w:p>
          <w:p w:rsidR="00E70DE9" w:rsidRPr="00E70DE9" w:rsidRDefault="00E70DE9" w:rsidP="00E70DE9">
            <w:pPr>
              <w:jc w:val="center"/>
              <w:rPr>
                <w:b/>
              </w:rPr>
            </w:pPr>
            <w:r>
              <w:rPr>
                <w:b/>
              </w:rPr>
              <w:t>1đ</w:t>
            </w:r>
          </w:p>
        </w:tc>
      </w:tr>
      <w:tr w:rsidR="00E76C4E" w:rsidTr="00E70DE9">
        <w:tc>
          <w:tcPr>
            <w:tcW w:w="715" w:type="dxa"/>
          </w:tcPr>
          <w:p w:rsidR="00E76C4E" w:rsidRDefault="00E76C4E" w:rsidP="00DE04DF">
            <w:r>
              <w:t>1</w:t>
            </w:r>
          </w:p>
        </w:tc>
        <w:tc>
          <w:tcPr>
            <w:tcW w:w="4874" w:type="dxa"/>
          </w:tcPr>
          <w:p w:rsidR="00E76C4E" w:rsidRDefault="00E76C4E" w:rsidP="00DE04DF">
            <w:r>
              <w:t xml:space="preserve">Giải thích cho </w:t>
            </w:r>
            <w:r w:rsidR="004C797B">
              <w:t>thân nhân</w:t>
            </w:r>
            <w:r>
              <w:t xml:space="preserve"> hoặc cho trẻ</w:t>
            </w:r>
          </w:p>
        </w:tc>
        <w:tc>
          <w:tcPr>
            <w:tcW w:w="1134" w:type="dxa"/>
          </w:tcPr>
          <w:p w:rsidR="00E76C4E" w:rsidRDefault="00E76C4E" w:rsidP="00DE04DF"/>
        </w:tc>
        <w:tc>
          <w:tcPr>
            <w:tcW w:w="992" w:type="dxa"/>
          </w:tcPr>
          <w:p w:rsidR="00E76C4E" w:rsidRDefault="00E76C4E" w:rsidP="00DE04DF"/>
        </w:tc>
        <w:tc>
          <w:tcPr>
            <w:tcW w:w="1134" w:type="dxa"/>
          </w:tcPr>
          <w:p w:rsidR="00E76C4E" w:rsidRDefault="00E76C4E" w:rsidP="00DE04DF"/>
        </w:tc>
      </w:tr>
      <w:tr w:rsidR="00E76C4E" w:rsidTr="00E70DE9">
        <w:tc>
          <w:tcPr>
            <w:tcW w:w="715" w:type="dxa"/>
          </w:tcPr>
          <w:p w:rsidR="00E76C4E" w:rsidRDefault="00E76C4E" w:rsidP="00DE04DF">
            <w:r>
              <w:t>2</w:t>
            </w:r>
          </w:p>
        </w:tc>
        <w:tc>
          <w:tcPr>
            <w:tcW w:w="4874" w:type="dxa"/>
          </w:tcPr>
          <w:p w:rsidR="00E76C4E" w:rsidRDefault="00E76C4E" w:rsidP="00DE04DF">
            <w:r>
              <w:t>Kiểm tra chai thuốc với thau nước</w:t>
            </w:r>
            <w:r w:rsidR="00E27989">
              <w:t xml:space="preserve"> và kiểm tra dụng cụ phun</w:t>
            </w:r>
          </w:p>
        </w:tc>
        <w:tc>
          <w:tcPr>
            <w:tcW w:w="1134" w:type="dxa"/>
          </w:tcPr>
          <w:p w:rsidR="00E76C4E" w:rsidRDefault="00E76C4E" w:rsidP="00DE04DF"/>
        </w:tc>
        <w:tc>
          <w:tcPr>
            <w:tcW w:w="992" w:type="dxa"/>
          </w:tcPr>
          <w:p w:rsidR="00E76C4E" w:rsidRDefault="00E76C4E" w:rsidP="00DE04DF"/>
        </w:tc>
        <w:tc>
          <w:tcPr>
            <w:tcW w:w="1134" w:type="dxa"/>
          </w:tcPr>
          <w:p w:rsidR="00E76C4E" w:rsidRDefault="00E76C4E" w:rsidP="00DE04DF"/>
        </w:tc>
      </w:tr>
      <w:tr w:rsidR="00E27989" w:rsidTr="00E70DE9">
        <w:tc>
          <w:tcPr>
            <w:tcW w:w="715" w:type="dxa"/>
          </w:tcPr>
          <w:p w:rsidR="00E27989" w:rsidRDefault="00E27989" w:rsidP="00E27989">
            <w:r>
              <w:t>3</w:t>
            </w:r>
          </w:p>
        </w:tc>
        <w:tc>
          <w:tcPr>
            <w:tcW w:w="4874" w:type="dxa"/>
          </w:tcPr>
          <w:p w:rsidR="00E27989" w:rsidRDefault="00E27989" w:rsidP="00E27989">
            <w:r>
              <w:t>Gắn chai thuốc vào dụng cụ phun</w:t>
            </w:r>
          </w:p>
        </w:tc>
        <w:tc>
          <w:tcPr>
            <w:tcW w:w="1134" w:type="dxa"/>
          </w:tcPr>
          <w:p w:rsidR="00E27989" w:rsidRDefault="00E27989" w:rsidP="00E27989"/>
        </w:tc>
        <w:tc>
          <w:tcPr>
            <w:tcW w:w="992" w:type="dxa"/>
          </w:tcPr>
          <w:p w:rsidR="00E27989" w:rsidRDefault="00E27989" w:rsidP="00E27989"/>
        </w:tc>
        <w:tc>
          <w:tcPr>
            <w:tcW w:w="1134" w:type="dxa"/>
          </w:tcPr>
          <w:p w:rsidR="00E27989" w:rsidRDefault="00E27989" w:rsidP="00E27989"/>
        </w:tc>
      </w:tr>
      <w:tr w:rsidR="00E27989" w:rsidTr="00E70DE9">
        <w:tc>
          <w:tcPr>
            <w:tcW w:w="715" w:type="dxa"/>
          </w:tcPr>
          <w:p w:rsidR="00E27989" w:rsidRDefault="00E27989" w:rsidP="00E27989">
            <w:r>
              <w:t>4</w:t>
            </w:r>
          </w:p>
        </w:tc>
        <w:tc>
          <w:tcPr>
            <w:tcW w:w="4874" w:type="dxa"/>
          </w:tcPr>
          <w:p w:rsidR="00E27989" w:rsidRDefault="00E27989" w:rsidP="00E27989">
            <w:r>
              <w:t>Lắc kỹ chai thuốc trước khi phun</w:t>
            </w:r>
          </w:p>
        </w:tc>
        <w:tc>
          <w:tcPr>
            <w:tcW w:w="1134" w:type="dxa"/>
          </w:tcPr>
          <w:p w:rsidR="00E27989" w:rsidRDefault="00E27989" w:rsidP="00E27989"/>
        </w:tc>
        <w:tc>
          <w:tcPr>
            <w:tcW w:w="992" w:type="dxa"/>
          </w:tcPr>
          <w:p w:rsidR="00E27989" w:rsidRDefault="00E27989" w:rsidP="00E27989"/>
        </w:tc>
        <w:tc>
          <w:tcPr>
            <w:tcW w:w="1134" w:type="dxa"/>
          </w:tcPr>
          <w:p w:rsidR="00E27989" w:rsidRDefault="00E27989" w:rsidP="00E27989"/>
        </w:tc>
      </w:tr>
      <w:tr w:rsidR="00E27989" w:rsidTr="00E70DE9">
        <w:tc>
          <w:tcPr>
            <w:tcW w:w="715" w:type="dxa"/>
          </w:tcPr>
          <w:p w:rsidR="00E27989" w:rsidRDefault="00E27989" w:rsidP="00E27989">
            <w:r>
              <w:t>5</w:t>
            </w:r>
          </w:p>
        </w:tc>
        <w:tc>
          <w:tcPr>
            <w:tcW w:w="4874" w:type="dxa"/>
          </w:tcPr>
          <w:p w:rsidR="00E27989" w:rsidRDefault="00E27989" w:rsidP="00E27989">
            <w:r>
              <w:t>Gắn dụng cụ phun vào buồng đệm</w:t>
            </w:r>
          </w:p>
        </w:tc>
        <w:tc>
          <w:tcPr>
            <w:tcW w:w="1134" w:type="dxa"/>
          </w:tcPr>
          <w:p w:rsidR="00E27989" w:rsidRDefault="00E27989" w:rsidP="00E27989"/>
        </w:tc>
        <w:tc>
          <w:tcPr>
            <w:tcW w:w="992" w:type="dxa"/>
          </w:tcPr>
          <w:p w:rsidR="00E27989" w:rsidRDefault="00E27989" w:rsidP="00E27989"/>
        </w:tc>
        <w:tc>
          <w:tcPr>
            <w:tcW w:w="1134" w:type="dxa"/>
          </w:tcPr>
          <w:p w:rsidR="00E27989" w:rsidRDefault="00E27989" w:rsidP="00E27989"/>
        </w:tc>
      </w:tr>
      <w:tr w:rsidR="00E27989" w:rsidTr="00E70DE9">
        <w:tc>
          <w:tcPr>
            <w:tcW w:w="715" w:type="dxa"/>
          </w:tcPr>
          <w:p w:rsidR="00E27989" w:rsidRDefault="00E27989" w:rsidP="00E27989">
            <w:r>
              <w:t>6</w:t>
            </w:r>
          </w:p>
        </w:tc>
        <w:tc>
          <w:tcPr>
            <w:tcW w:w="4874" w:type="dxa"/>
          </w:tcPr>
          <w:p w:rsidR="00E27989" w:rsidRDefault="00E27989" w:rsidP="00E27989">
            <w:r>
              <w:t xml:space="preserve">Hướng dẫn tư thế và cách thở cho bệnh </w:t>
            </w:r>
            <w:r>
              <w:lastRenderedPageBreak/>
              <w:t>nhân</w:t>
            </w:r>
          </w:p>
        </w:tc>
        <w:tc>
          <w:tcPr>
            <w:tcW w:w="1134" w:type="dxa"/>
          </w:tcPr>
          <w:p w:rsidR="00E27989" w:rsidRDefault="00E27989" w:rsidP="00E27989"/>
        </w:tc>
        <w:tc>
          <w:tcPr>
            <w:tcW w:w="992" w:type="dxa"/>
          </w:tcPr>
          <w:p w:rsidR="00E27989" w:rsidRDefault="00E27989" w:rsidP="00E27989"/>
        </w:tc>
        <w:tc>
          <w:tcPr>
            <w:tcW w:w="1134" w:type="dxa"/>
          </w:tcPr>
          <w:p w:rsidR="00E27989" w:rsidRDefault="00E27989" w:rsidP="00E27989"/>
        </w:tc>
      </w:tr>
      <w:tr w:rsidR="00E27989" w:rsidTr="00E70DE9">
        <w:tc>
          <w:tcPr>
            <w:tcW w:w="715" w:type="dxa"/>
          </w:tcPr>
          <w:p w:rsidR="00E27989" w:rsidRDefault="00E27989" w:rsidP="00E27989">
            <w:r>
              <w:lastRenderedPageBreak/>
              <w:t>7</w:t>
            </w:r>
          </w:p>
        </w:tc>
        <w:tc>
          <w:tcPr>
            <w:tcW w:w="4874" w:type="dxa"/>
          </w:tcPr>
          <w:p w:rsidR="00E27989" w:rsidRDefault="00E27989" w:rsidP="00E27989">
            <w:r>
              <w:t>Đặt phần miệng của dụng cụ phun vào đúng vị trí</w:t>
            </w:r>
          </w:p>
        </w:tc>
        <w:tc>
          <w:tcPr>
            <w:tcW w:w="1134" w:type="dxa"/>
          </w:tcPr>
          <w:p w:rsidR="00E27989" w:rsidRDefault="00E27989" w:rsidP="00E27989"/>
        </w:tc>
        <w:tc>
          <w:tcPr>
            <w:tcW w:w="992" w:type="dxa"/>
          </w:tcPr>
          <w:p w:rsidR="00E27989" w:rsidRDefault="00E27989" w:rsidP="00E27989"/>
        </w:tc>
        <w:tc>
          <w:tcPr>
            <w:tcW w:w="1134" w:type="dxa"/>
          </w:tcPr>
          <w:p w:rsidR="00E27989" w:rsidRDefault="00E27989" w:rsidP="00E27989"/>
        </w:tc>
      </w:tr>
      <w:tr w:rsidR="00E27989" w:rsidTr="00E70DE9">
        <w:tc>
          <w:tcPr>
            <w:tcW w:w="715" w:type="dxa"/>
          </w:tcPr>
          <w:p w:rsidR="00E27989" w:rsidRDefault="00E27989" w:rsidP="00E27989">
            <w:r>
              <w:t>8</w:t>
            </w:r>
          </w:p>
        </w:tc>
        <w:tc>
          <w:tcPr>
            <w:tcW w:w="4874" w:type="dxa"/>
          </w:tcPr>
          <w:p w:rsidR="00E27989" w:rsidRDefault="00E27989" w:rsidP="00E27989">
            <w:r>
              <w:t>Xịt thuốc vào buồng đệm và yêu cầu trẻ hít chậm vào trong 6 giây, nín thở hết mức có thể rồi thở ra</w:t>
            </w:r>
          </w:p>
        </w:tc>
        <w:tc>
          <w:tcPr>
            <w:tcW w:w="1134" w:type="dxa"/>
          </w:tcPr>
          <w:p w:rsidR="00E27989" w:rsidRDefault="00E27989" w:rsidP="00E27989"/>
        </w:tc>
        <w:tc>
          <w:tcPr>
            <w:tcW w:w="992" w:type="dxa"/>
          </w:tcPr>
          <w:p w:rsidR="00E27989" w:rsidRDefault="00E27989" w:rsidP="00E27989"/>
        </w:tc>
        <w:tc>
          <w:tcPr>
            <w:tcW w:w="1134" w:type="dxa"/>
          </w:tcPr>
          <w:p w:rsidR="00E27989" w:rsidRDefault="00E27989" w:rsidP="00E27989"/>
        </w:tc>
      </w:tr>
      <w:tr w:rsidR="00E27989" w:rsidTr="00E70DE9">
        <w:tc>
          <w:tcPr>
            <w:tcW w:w="715" w:type="dxa"/>
          </w:tcPr>
          <w:p w:rsidR="00E27989" w:rsidRDefault="00E27989" w:rsidP="00E27989">
            <w:r>
              <w:t>9</w:t>
            </w:r>
          </w:p>
        </w:tc>
        <w:tc>
          <w:tcPr>
            <w:tcW w:w="4874" w:type="dxa"/>
          </w:tcPr>
          <w:p w:rsidR="00E27989" w:rsidRDefault="00E27989" w:rsidP="00E27989">
            <w:r>
              <w:t>Vệ sinh phần miệng của buồng đệm sau khi phun xong. Gỡ bình phun khỏi buồng đệm và đậy nắp</w:t>
            </w:r>
          </w:p>
        </w:tc>
        <w:tc>
          <w:tcPr>
            <w:tcW w:w="1134" w:type="dxa"/>
          </w:tcPr>
          <w:p w:rsidR="00E27989" w:rsidRDefault="00E27989" w:rsidP="00E27989"/>
        </w:tc>
        <w:tc>
          <w:tcPr>
            <w:tcW w:w="992" w:type="dxa"/>
          </w:tcPr>
          <w:p w:rsidR="00E27989" w:rsidRDefault="00E27989" w:rsidP="00E27989"/>
        </w:tc>
        <w:tc>
          <w:tcPr>
            <w:tcW w:w="1134" w:type="dxa"/>
          </w:tcPr>
          <w:p w:rsidR="00E27989" w:rsidRDefault="00E27989" w:rsidP="00E27989"/>
        </w:tc>
      </w:tr>
      <w:tr w:rsidR="00E27989" w:rsidTr="00E70DE9">
        <w:tc>
          <w:tcPr>
            <w:tcW w:w="715" w:type="dxa"/>
          </w:tcPr>
          <w:p w:rsidR="00E27989" w:rsidRDefault="00E27989" w:rsidP="00E27989">
            <w:r>
              <w:t>10</w:t>
            </w:r>
          </w:p>
        </w:tc>
        <w:tc>
          <w:tcPr>
            <w:tcW w:w="4874" w:type="dxa"/>
          </w:tcPr>
          <w:p w:rsidR="00E27989" w:rsidRDefault="00E27989" w:rsidP="00E27989">
            <w:r>
              <w:t>Nếu phun với Corticoides, đề nghị bệnh nhân súc miệng sau phun xong</w:t>
            </w:r>
          </w:p>
        </w:tc>
        <w:tc>
          <w:tcPr>
            <w:tcW w:w="1134" w:type="dxa"/>
          </w:tcPr>
          <w:p w:rsidR="00E27989" w:rsidRDefault="00E27989" w:rsidP="00E27989"/>
        </w:tc>
        <w:tc>
          <w:tcPr>
            <w:tcW w:w="992" w:type="dxa"/>
          </w:tcPr>
          <w:p w:rsidR="00E27989" w:rsidRDefault="00E27989" w:rsidP="00E27989"/>
        </w:tc>
        <w:tc>
          <w:tcPr>
            <w:tcW w:w="1134" w:type="dxa"/>
          </w:tcPr>
          <w:p w:rsidR="00E27989" w:rsidRDefault="00E27989" w:rsidP="00E27989"/>
        </w:tc>
      </w:tr>
      <w:tr w:rsidR="004F6745" w:rsidTr="00DE04DF">
        <w:tc>
          <w:tcPr>
            <w:tcW w:w="5589" w:type="dxa"/>
            <w:gridSpan w:val="2"/>
          </w:tcPr>
          <w:p w:rsidR="004F6745" w:rsidRPr="004F6745" w:rsidRDefault="004F6745" w:rsidP="00DE04DF">
            <w:pPr>
              <w:rPr>
                <w:b/>
              </w:rPr>
            </w:pPr>
            <w:r w:rsidRPr="004F6745">
              <w:rPr>
                <w:b/>
              </w:rPr>
              <w:t>Tổng điểm</w:t>
            </w:r>
          </w:p>
        </w:tc>
        <w:tc>
          <w:tcPr>
            <w:tcW w:w="3260" w:type="dxa"/>
            <w:gridSpan w:val="3"/>
          </w:tcPr>
          <w:p w:rsidR="004F6745" w:rsidRDefault="004F6745" w:rsidP="00DE04DF"/>
        </w:tc>
      </w:tr>
    </w:tbl>
    <w:p w:rsidR="002F0530" w:rsidRDefault="002F0530" w:rsidP="00FE0036"/>
    <w:p w:rsidR="001570B4" w:rsidRDefault="001570B4" w:rsidP="004F6745">
      <w:pPr>
        <w:ind w:left="360"/>
        <w:jc w:val="center"/>
        <w:rPr>
          <w:b/>
        </w:rPr>
      </w:pPr>
    </w:p>
    <w:p w:rsidR="004F6745" w:rsidRPr="00FE0036" w:rsidRDefault="004F6745" w:rsidP="004F6745">
      <w:pPr>
        <w:ind w:left="360"/>
        <w:jc w:val="center"/>
        <w:rPr>
          <w:b/>
        </w:rPr>
      </w:pPr>
      <w:r w:rsidRPr="00FE0036">
        <w:rPr>
          <w:b/>
        </w:rPr>
        <w:t>BẢNG KIỂM KỸ NĂNG PHUN KHÍ DUNG VỚI LIỀU ĐỊNH CUẨN CÓ BUỒNG ĐỆM</w:t>
      </w:r>
      <w:r>
        <w:rPr>
          <w:b/>
        </w:rPr>
        <w:t xml:space="preserve"> VÀ MẶT NẠ</w:t>
      </w: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715"/>
        <w:gridCol w:w="4874"/>
        <w:gridCol w:w="1134"/>
        <w:gridCol w:w="992"/>
        <w:gridCol w:w="1134"/>
      </w:tblGrid>
      <w:tr w:rsidR="004F6745" w:rsidRPr="00E70DE9" w:rsidTr="00DE04DF">
        <w:tc>
          <w:tcPr>
            <w:tcW w:w="715" w:type="dxa"/>
          </w:tcPr>
          <w:p w:rsidR="004F6745" w:rsidRPr="00E70DE9" w:rsidRDefault="004F6745" w:rsidP="00DE04DF">
            <w:pPr>
              <w:jc w:val="center"/>
              <w:rPr>
                <w:b/>
              </w:rPr>
            </w:pPr>
            <w:r w:rsidRPr="00E70DE9">
              <w:rPr>
                <w:b/>
              </w:rPr>
              <w:t>STT</w:t>
            </w:r>
          </w:p>
        </w:tc>
        <w:tc>
          <w:tcPr>
            <w:tcW w:w="4874" w:type="dxa"/>
          </w:tcPr>
          <w:p w:rsidR="004F6745" w:rsidRPr="00E70DE9" w:rsidRDefault="004F6745" w:rsidP="00DE04DF">
            <w:pPr>
              <w:jc w:val="center"/>
              <w:rPr>
                <w:b/>
              </w:rPr>
            </w:pPr>
            <w:r w:rsidRPr="00E70DE9">
              <w:rPr>
                <w:b/>
              </w:rPr>
              <w:t>CÁC BƯỚC TIẾN HÀNH</w:t>
            </w:r>
          </w:p>
        </w:tc>
        <w:tc>
          <w:tcPr>
            <w:tcW w:w="1134" w:type="dxa"/>
          </w:tcPr>
          <w:p w:rsidR="004F6745" w:rsidRDefault="004F6745" w:rsidP="00DE04DF">
            <w:pPr>
              <w:jc w:val="center"/>
              <w:rPr>
                <w:b/>
              </w:rPr>
            </w:pPr>
            <w:r w:rsidRPr="00E70DE9">
              <w:rPr>
                <w:b/>
              </w:rPr>
              <w:t>Không làm</w:t>
            </w:r>
          </w:p>
          <w:p w:rsidR="004F6745" w:rsidRDefault="004F6745" w:rsidP="00DE04DF">
            <w:pPr>
              <w:jc w:val="center"/>
              <w:rPr>
                <w:b/>
              </w:rPr>
            </w:pPr>
          </w:p>
          <w:p w:rsidR="004F6745" w:rsidRPr="00E70DE9" w:rsidRDefault="004F6745" w:rsidP="00DE04DF">
            <w:pPr>
              <w:jc w:val="center"/>
              <w:rPr>
                <w:b/>
              </w:rPr>
            </w:pPr>
            <w:r>
              <w:rPr>
                <w:b/>
              </w:rPr>
              <w:t>0đ</w:t>
            </w:r>
          </w:p>
        </w:tc>
        <w:tc>
          <w:tcPr>
            <w:tcW w:w="992" w:type="dxa"/>
          </w:tcPr>
          <w:p w:rsidR="004F6745" w:rsidRDefault="004F6745" w:rsidP="00DE04DF">
            <w:pPr>
              <w:jc w:val="center"/>
              <w:rPr>
                <w:b/>
              </w:rPr>
            </w:pPr>
            <w:r w:rsidRPr="00E70DE9">
              <w:rPr>
                <w:b/>
              </w:rPr>
              <w:t>Làm chưa đúng</w:t>
            </w:r>
          </w:p>
          <w:p w:rsidR="004F6745" w:rsidRPr="00E70DE9" w:rsidRDefault="004F6745" w:rsidP="00DE04DF">
            <w:pPr>
              <w:jc w:val="center"/>
              <w:rPr>
                <w:b/>
              </w:rPr>
            </w:pPr>
            <w:r>
              <w:rPr>
                <w:b/>
              </w:rPr>
              <w:t>0,5đ</w:t>
            </w:r>
          </w:p>
        </w:tc>
        <w:tc>
          <w:tcPr>
            <w:tcW w:w="1134" w:type="dxa"/>
          </w:tcPr>
          <w:p w:rsidR="004F6745" w:rsidRDefault="004F6745" w:rsidP="00DE04DF">
            <w:pPr>
              <w:jc w:val="center"/>
              <w:rPr>
                <w:b/>
              </w:rPr>
            </w:pPr>
            <w:r w:rsidRPr="00E70DE9">
              <w:rPr>
                <w:b/>
              </w:rPr>
              <w:t>Làm đúng</w:t>
            </w:r>
          </w:p>
          <w:p w:rsidR="004F6745" w:rsidRDefault="004F6745" w:rsidP="00DE04DF">
            <w:pPr>
              <w:jc w:val="center"/>
              <w:rPr>
                <w:b/>
              </w:rPr>
            </w:pPr>
          </w:p>
          <w:p w:rsidR="004F6745" w:rsidRPr="00E70DE9" w:rsidRDefault="004F6745" w:rsidP="00DE04DF">
            <w:pPr>
              <w:jc w:val="center"/>
              <w:rPr>
                <w:b/>
              </w:rPr>
            </w:pPr>
            <w:r>
              <w:rPr>
                <w:b/>
              </w:rPr>
              <w:t>1đ</w:t>
            </w:r>
          </w:p>
        </w:tc>
      </w:tr>
      <w:tr w:rsidR="004F6745" w:rsidTr="00DE04DF">
        <w:tc>
          <w:tcPr>
            <w:tcW w:w="715" w:type="dxa"/>
          </w:tcPr>
          <w:p w:rsidR="004F6745" w:rsidRDefault="004F6745" w:rsidP="00DE04DF">
            <w:r>
              <w:t>1</w:t>
            </w:r>
          </w:p>
        </w:tc>
        <w:tc>
          <w:tcPr>
            <w:tcW w:w="4874" w:type="dxa"/>
          </w:tcPr>
          <w:p w:rsidR="004F6745" w:rsidRDefault="004F6745" w:rsidP="00DE04DF">
            <w:r>
              <w:t>Giải thích cho thân nhân hoặc cho trẻ</w:t>
            </w:r>
          </w:p>
        </w:tc>
        <w:tc>
          <w:tcPr>
            <w:tcW w:w="1134" w:type="dxa"/>
          </w:tcPr>
          <w:p w:rsidR="004F6745" w:rsidRDefault="004F6745" w:rsidP="00DE04DF"/>
        </w:tc>
        <w:tc>
          <w:tcPr>
            <w:tcW w:w="992" w:type="dxa"/>
          </w:tcPr>
          <w:p w:rsidR="004F6745" w:rsidRDefault="004F6745" w:rsidP="00DE04DF"/>
        </w:tc>
        <w:tc>
          <w:tcPr>
            <w:tcW w:w="1134" w:type="dxa"/>
          </w:tcPr>
          <w:p w:rsidR="004F6745" w:rsidRDefault="004F6745" w:rsidP="00DE04DF"/>
        </w:tc>
      </w:tr>
      <w:tr w:rsidR="004F6745" w:rsidTr="00DE04DF">
        <w:tc>
          <w:tcPr>
            <w:tcW w:w="715" w:type="dxa"/>
          </w:tcPr>
          <w:p w:rsidR="004F6745" w:rsidRDefault="004F6745" w:rsidP="00DE04DF">
            <w:r>
              <w:t>2</w:t>
            </w:r>
          </w:p>
        </w:tc>
        <w:tc>
          <w:tcPr>
            <w:tcW w:w="4874" w:type="dxa"/>
          </w:tcPr>
          <w:p w:rsidR="004F6745" w:rsidRDefault="004F6745" w:rsidP="00DE04DF">
            <w:r>
              <w:t>Kiểm tra chai thuốc với thau nước</w:t>
            </w:r>
            <w:r w:rsidR="00C0456C">
              <w:t xml:space="preserve"> và kiểm tra dụng cụ phun</w:t>
            </w:r>
          </w:p>
        </w:tc>
        <w:tc>
          <w:tcPr>
            <w:tcW w:w="1134" w:type="dxa"/>
          </w:tcPr>
          <w:p w:rsidR="004F6745" w:rsidRDefault="004F6745" w:rsidP="00DE04DF"/>
        </w:tc>
        <w:tc>
          <w:tcPr>
            <w:tcW w:w="992" w:type="dxa"/>
          </w:tcPr>
          <w:p w:rsidR="004F6745" w:rsidRDefault="004F6745" w:rsidP="00DE04DF"/>
        </w:tc>
        <w:tc>
          <w:tcPr>
            <w:tcW w:w="1134" w:type="dxa"/>
          </w:tcPr>
          <w:p w:rsidR="004F6745" w:rsidRDefault="004F6745" w:rsidP="00DE04DF"/>
        </w:tc>
      </w:tr>
      <w:tr w:rsidR="002D7D57" w:rsidTr="00DE04DF">
        <w:tc>
          <w:tcPr>
            <w:tcW w:w="715" w:type="dxa"/>
          </w:tcPr>
          <w:p w:rsidR="002D7D57" w:rsidRDefault="002D7D57" w:rsidP="002D7D57">
            <w:r>
              <w:t>3</w:t>
            </w:r>
          </w:p>
        </w:tc>
        <w:tc>
          <w:tcPr>
            <w:tcW w:w="4874" w:type="dxa"/>
          </w:tcPr>
          <w:p w:rsidR="002D7D57" w:rsidRDefault="002D7D57" w:rsidP="002D7D57">
            <w:r>
              <w:t>Gắn chai thuốc vào dụng cụ phun</w:t>
            </w:r>
          </w:p>
        </w:tc>
        <w:tc>
          <w:tcPr>
            <w:tcW w:w="1134" w:type="dxa"/>
          </w:tcPr>
          <w:p w:rsidR="002D7D57" w:rsidRDefault="002D7D57" w:rsidP="002D7D57"/>
        </w:tc>
        <w:tc>
          <w:tcPr>
            <w:tcW w:w="992" w:type="dxa"/>
          </w:tcPr>
          <w:p w:rsidR="002D7D57" w:rsidRDefault="002D7D57" w:rsidP="002D7D57"/>
        </w:tc>
        <w:tc>
          <w:tcPr>
            <w:tcW w:w="1134" w:type="dxa"/>
          </w:tcPr>
          <w:p w:rsidR="002D7D57" w:rsidRDefault="002D7D57" w:rsidP="002D7D57"/>
        </w:tc>
      </w:tr>
      <w:tr w:rsidR="002D7D57" w:rsidTr="00DE04DF">
        <w:tc>
          <w:tcPr>
            <w:tcW w:w="715" w:type="dxa"/>
          </w:tcPr>
          <w:p w:rsidR="002D7D57" w:rsidRDefault="002D7D57" w:rsidP="002D7D57">
            <w:r>
              <w:t>4</w:t>
            </w:r>
          </w:p>
        </w:tc>
        <w:tc>
          <w:tcPr>
            <w:tcW w:w="4874" w:type="dxa"/>
          </w:tcPr>
          <w:p w:rsidR="002D7D57" w:rsidRDefault="002D7D57" w:rsidP="002D7D57">
            <w:r>
              <w:t>Lắc kỹ chai thuốc trước khi phun</w:t>
            </w:r>
          </w:p>
        </w:tc>
        <w:tc>
          <w:tcPr>
            <w:tcW w:w="1134" w:type="dxa"/>
          </w:tcPr>
          <w:p w:rsidR="002D7D57" w:rsidRDefault="002D7D57" w:rsidP="002D7D57"/>
        </w:tc>
        <w:tc>
          <w:tcPr>
            <w:tcW w:w="992" w:type="dxa"/>
          </w:tcPr>
          <w:p w:rsidR="002D7D57" w:rsidRDefault="002D7D57" w:rsidP="002D7D57"/>
        </w:tc>
        <w:tc>
          <w:tcPr>
            <w:tcW w:w="1134" w:type="dxa"/>
          </w:tcPr>
          <w:p w:rsidR="002D7D57" w:rsidRDefault="002D7D57" w:rsidP="002D7D57"/>
        </w:tc>
      </w:tr>
      <w:tr w:rsidR="002D7D57" w:rsidTr="00DE04DF">
        <w:tc>
          <w:tcPr>
            <w:tcW w:w="715" w:type="dxa"/>
          </w:tcPr>
          <w:p w:rsidR="002D7D57" w:rsidRDefault="002D7D57" w:rsidP="002D7D57">
            <w:r>
              <w:t>5</w:t>
            </w:r>
          </w:p>
        </w:tc>
        <w:tc>
          <w:tcPr>
            <w:tcW w:w="4874" w:type="dxa"/>
          </w:tcPr>
          <w:p w:rsidR="002D7D57" w:rsidRDefault="002D7D57" w:rsidP="002D7D57">
            <w:r>
              <w:t>Gắn dụng cụ phun vào buồng đệm có mặt nạ phù hợp với trẻ</w:t>
            </w:r>
          </w:p>
        </w:tc>
        <w:tc>
          <w:tcPr>
            <w:tcW w:w="1134" w:type="dxa"/>
          </w:tcPr>
          <w:p w:rsidR="002D7D57" w:rsidRDefault="002D7D57" w:rsidP="002D7D57"/>
        </w:tc>
        <w:tc>
          <w:tcPr>
            <w:tcW w:w="992" w:type="dxa"/>
          </w:tcPr>
          <w:p w:rsidR="002D7D57" w:rsidRDefault="002D7D57" w:rsidP="002D7D57"/>
        </w:tc>
        <w:tc>
          <w:tcPr>
            <w:tcW w:w="1134" w:type="dxa"/>
          </w:tcPr>
          <w:p w:rsidR="002D7D57" w:rsidRDefault="002D7D57" w:rsidP="002D7D57"/>
        </w:tc>
      </w:tr>
      <w:tr w:rsidR="002D7D57" w:rsidTr="00DE04DF">
        <w:tc>
          <w:tcPr>
            <w:tcW w:w="715" w:type="dxa"/>
          </w:tcPr>
          <w:p w:rsidR="002D7D57" w:rsidRDefault="002D7D57" w:rsidP="002D7D57">
            <w:r>
              <w:t>6</w:t>
            </w:r>
          </w:p>
        </w:tc>
        <w:tc>
          <w:tcPr>
            <w:tcW w:w="4874" w:type="dxa"/>
          </w:tcPr>
          <w:p w:rsidR="002D7D57" w:rsidRDefault="002D7D57" w:rsidP="002D7D57">
            <w:r>
              <w:t>Giữ trẻ đúng tư thế</w:t>
            </w:r>
          </w:p>
        </w:tc>
        <w:tc>
          <w:tcPr>
            <w:tcW w:w="1134" w:type="dxa"/>
          </w:tcPr>
          <w:p w:rsidR="002D7D57" w:rsidRDefault="002D7D57" w:rsidP="002D7D57"/>
        </w:tc>
        <w:tc>
          <w:tcPr>
            <w:tcW w:w="992" w:type="dxa"/>
          </w:tcPr>
          <w:p w:rsidR="002D7D57" w:rsidRDefault="002D7D57" w:rsidP="002D7D57"/>
        </w:tc>
        <w:tc>
          <w:tcPr>
            <w:tcW w:w="1134" w:type="dxa"/>
          </w:tcPr>
          <w:p w:rsidR="002D7D57" w:rsidRDefault="002D7D57" w:rsidP="002D7D57"/>
        </w:tc>
      </w:tr>
      <w:tr w:rsidR="002D7D57" w:rsidTr="00DE04DF">
        <w:tc>
          <w:tcPr>
            <w:tcW w:w="715" w:type="dxa"/>
          </w:tcPr>
          <w:p w:rsidR="002D7D57" w:rsidRDefault="002D7D57" w:rsidP="002D7D57">
            <w:r>
              <w:t>7</w:t>
            </w:r>
          </w:p>
        </w:tc>
        <w:tc>
          <w:tcPr>
            <w:tcW w:w="4874" w:type="dxa"/>
          </w:tcPr>
          <w:p w:rsidR="002D7D57" w:rsidRDefault="002D7D57" w:rsidP="002D7D57">
            <w:r>
              <w:t>Úp mặt nạ che kín mũi – cằm trẻ, có thể ấn nhẹ mặt nạ lên mũi để khiến trẻ há miệng hít thuốc</w:t>
            </w:r>
          </w:p>
        </w:tc>
        <w:tc>
          <w:tcPr>
            <w:tcW w:w="1134" w:type="dxa"/>
          </w:tcPr>
          <w:p w:rsidR="002D7D57" w:rsidRDefault="002D7D57" w:rsidP="002D7D57"/>
        </w:tc>
        <w:tc>
          <w:tcPr>
            <w:tcW w:w="992" w:type="dxa"/>
          </w:tcPr>
          <w:p w:rsidR="002D7D57" w:rsidRDefault="002D7D57" w:rsidP="002D7D57"/>
        </w:tc>
        <w:tc>
          <w:tcPr>
            <w:tcW w:w="1134" w:type="dxa"/>
          </w:tcPr>
          <w:p w:rsidR="002D7D57" w:rsidRDefault="002D7D57" w:rsidP="002D7D57"/>
        </w:tc>
      </w:tr>
      <w:tr w:rsidR="002D7D57" w:rsidTr="00DE04DF">
        <w:tc>
          <w:tcPr>
            <w:tcW w:w="715" w:type="dxa"/>
          </w:tcPr>
          <w:p w:rsidR="002D7D57" w:rsidRDefault="002D7D57" w:rsidP="002D7D57">
            <w:r>
              <w:t>8</w:t>
            </w:r>
          </w:p>
        </w:tc>
        <w:tc>
          <w:tcPr>
            <w:tcW w:w="4874" w:type="dxa"/>
          </w:tcPr>
          <w:p w:rsidR="002D7D57" w:rsidRDefault="002D7D57" w:rsidP="002D7D57">
            <w:r>
              <w:t>Xịt thuốc vào buồng đệm và chờ để trẻ hít thở trong 10 giây</w:t>
            </w:r>
          </w:p>
        </w:tc>
        <w:tc>
          <w:tcPr>
            <w:tcW w:w="1134" w:type="dxa"/>
          </w:tcPr>
          <w:p w:rsidR="002D7D57" w:rsidRDefault="002D7D57" w:rsidP="002D7D57"/>
        </w:tc>
        <w:tc>
          <w:tcPr>
            <w:tcW w:w="992" w:type="dxa"/>
          </w:tcPr>
          <w:p w:rsidR="002D7D57" w:rsidRDefault="002D7D57" w:rsidP="002D7D57"/>
        </w:tc>
        <w:tc>
          <w:tcPr>
            <w:tcW w:w="1134" w:type="dxa"/>
          </w:tcPr>
          <w:p w:rsidR="002D7D57" w:rsidRDefault="002D7D57" w:rsidP="002D7D57"/>
        </w:tc>
      </w:tr>
      <w:tr w:rsidR="002D7D57" w:rsidTr="00DE04DF">
        <w:tc>
          <w:tcPr>
            <w:tcW w:w="715" w:type="dxa"/>
          </w:tcPr>
          <w:p w:rsidR="002D7D57" w:rsidRDefault="002D7D57" w:rsidP="002D7D57">
            <w:r>
              <w:t>9</w:t>
            </w:r>
          </w:p>
        </w:tc>
        <w:tc>
          <w:tcPr>
            <w:tcW w:w="4874" w:type="dxa"/>
          </w:tcPr>
          <w:p w:rsidR="002D7D57" w:rsidRDefault="002D7D57" w:rsidP="002D7D57">
            <w:r>
              <w:t>Vệ sinh mặt nạ sau khi phun xong. Gỡ bình phun khỏi buồng đệm và đậy nắp</w:t>
            </w:r>
          </w:p>
        </w:tc>
        <w:tc>
          <w:tcPr>
            <w:tcW w:w="1134" w:type="dxa"/>
          </w:tcPr>
          <w:p w:rsidR="002D7D57" w:rsidRDefault="002D7D57" w:rsidP="002D7D57"/>
        </w:tc>
        <w:tc>
          <w:tcPr>
            <w:tcW w:w="992" w:type="dxa"/>
          </w:tcPr>
          <w:p w:rsidR="002D7D57" w:rsidRDefault="002D7D57" w:rsidP="002D7D57"/>
        </w:tc>
        <w:tc>
          <w:tcPr>
            <w:tcW w:w="1134" w:type="dxa"/>
          </w:tcPr>
          <w:p w:rsidR="002D7D57" w:rsidRDefault="002D7D57" w:rsidP="002D7D57"/>
        </w:tc>
      </w:tr>
      <w:tr w:rsidR="002D7D57" w:rsidTr="00DE04DF">
        <w:tc>
          <w:tcPr>
            <w:tcW w:w="715" w:type="dxa"/>
          </w:tcPr>
          <w:p w:rsidR="002D7D57" w:rsidRDefault="002D7D57" w:rsidP="002D7D57">
            <w:r>
              <w:t>10</w:t>
            </w:r>
          </w:p>
        </w:tc>
        <w:tc>
          <w:tcPr>
            <w:tcW w:w="4874" w:type="dxa"/>
          </w:tcPr>
          <w:p w:rsidR="002D7D57" w:rsidRDefault="002D7D57" w:rsidP="002D7D57">
            <w:r>
              <w:t>Nếu phun với Corticoides, đề nghị thân nhân lau mặt và rơ miệng trẻ sau phun xong.</w:t>
            </w:r>
          </w:p>
        </w:tc>
        <w:tc>
          <w:tcPr>
            <w:tcW w:w="1134" w:type="dxa"/>
          </w:tcPr>
          <w:p w:rsidR="002D7D57" w:rsidRDefault="002D7D57" w:rsidP="002D7D57"/>
        </w:tc>
        <w:tc>
          <w:tcPr>
            <w:tcW w:w="992" w:type="dxa"/>
          </w:tcPr>
          <w:p w:rsidR="002D7D57" w:rsidRDefault="002D7D57" w:rsidP="002D7D57"/>
        </w:tc>
        <w:tc>
          <w:tcPr>
            <w:tcW w:w="1134" w:type="dxa"/>
          </w:tcPr>
          <w:p w:rsidR="002D7D57" w:rsidRDefault="002D7D57" w:rsidP="002D7D57"/>
        </w:tc>
      </w:tr>
      <w:tr w:rsidR="004F6745" w:rsidTr="00DE04DF">
        <w:tc>
          <w:tcPr>
            <w:tcW w:w="5589" w:type="dxa"/>
            <w:gridSpan w:val="2"/>
          </w:tcPr>
          <w:p w:rsidR="004F6745" w:rsidRPr="004F6745" w:rsidRDefault="004F6745" w:rsidP="00DE04DF">
            <w:pPr>
              <w:rPr>
                <w:b/>
              </w:rPr>
            </w:pPr>
            <w:r w:rsidRPr="004F6745">
              <w:rPr>
                <w:b/>
              </w:rPr>
              <w:t>Tổng điểm</w:t>
            </w:r>
          </w:p>
        </w:tc>
        <w:tc>
          <w:tcPr>
            <w:tcW w:w="3260" w:type="dxa"/>
            <w:gridSpan w:val="3"/>
          </w:tcPr>
          <w:p w:rsidR="004F6745" w:rsidRDefault="004F6745" w:rsidP="00DE04DF"/>
        </w:tc>
      </w:tr>
    </w:tbl>
    <w:p w:rsidR="004F6745" w:rsidRPr="00483949" w:rsidRDefault="004F6745" w:rsidP="00FE0036"/>
    <w:sectPr w:rsidR="004F6745" w:rsidRPr="0048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00E3"/>
    <w:multiLevelType w:val="hybridMultilevel"/>
    <w:tmpl w:val="780830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250B9C"/>
    <w:multiLevelType w:val="hybridMultilevel"/>
    <w:tmpl w:val="466E55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EA1713"/>
    <w:multiLevelType w:val="hybridMultilevel"/>
    <w:tmpl w:val="CFF8E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73650"/>
    <w:multiLevelType w:val="hybridMultilevel"/>
    <w:tmpl w:val="1736CB1C"/>
    <w:lvl w:ilvl="0" w:tplc="C7F45A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B4539"/>
    <w:multiLevelType w:val="multilevel"/>
    <w:tmpl w:val="841E0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5">
    <w:nsid w:val="38F43335"/>
    <w:multiLevelType w:val="multilevel"/>
    <w:tmpl w:val="7608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500C3384"/>
    <w:multiLevelType w:val="hybridMultilevel"/>
    <w:tmpl w:val="1FBCB07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FF5899"/>
    <w:multiLevelType w:val="multilevel"/>
    <w:tmpl w:val="250A74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599E576F"/>
    <w:multiLevelType w:val="hybridMultilevel"/>
    <w:tmpl w:val="E73435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A1A5243"/>
    <w:multiLevelType w:val="hybridMultilevel"/>
    <w:tmpl w:val="4E86F0B6"/>
    <w:lvl w:ilvl="0" w:tplc="0E4830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150E17"/>
    <w:multiLevelType w:val="hybridMultilevel"/>
    <w:tmpl w:val="C096C8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8EB465E"/>
    <w:multiLevelType w:val="hybridMultilevel"/>
    <w:tmpl w:val="ACDE70D8"/>
    <w:lvl w:ilvl="0" w:tplc="F30A60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4C224F"/>
    <w:multiLevelType w:val="multilevel"/>
    <w:tmpl w:val="E4EE03F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hint="default"/>
        <w:b w:val="0"/>
        <w:i w:val="0"/>
        <w:sz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C220A58"/>
    <w:multiLevelType w:val="multilevel"/>
    <w:tmpl w:val="2A2C6438"/>
    <w:lvl w:ilvl="0">
      <w:start w:val="1"/>
      <w:numFmt w:val="decimal"/>
      <w:pStyle w:val="CHNG1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pStyle w:val="Tiumc1111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C982E38"/>
    <w:multiLevelType w:val="hybridMultilevel"/>
    <w:tmpl w:val="35486EE2"/>
    <w:lvl w:ilvl="0" w:tplc="FA064426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E943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3"/>
  </w:num>
  <w:num w:numId="8">
    <w:abstractNumId w:val="13"/>
  </w:num>
  <w:num w:numId="9">
    <w:abstractNumId w:val="9"/>
  </w:num>
  <w:num w:numId="10">
    <w:abstractNumId w:val="9"/>
  </w:num>
  <w:num w:numId="11">
    <w:abstractNumId w:val="9"/>
  </w:num>
  <w:num w:numId="12">
    <w:abstractNumId w:val="12"/>
  </w:num>
  <w:num w:numId="13">
    <w:abstractNumId w:val="12"/>
  </w:num>
  <w:num w:numId="14">
    <w:abstractNumId w:val="12"/>
  </w:num>
  <w:num w:numId="15">
    <w:abstractNumId w:val="5"/>
  </w:num>
  <w:num w:numId="16">
    <w:abstractNumId w:val="12"/>
  </w:num>
  <w:num w:numId="17">
    <w:abstractNumId w:val="7"/>
  </w:num>
  <w:num w:numId="18">
    <w:abstractNumId w:val="4"/>
  </w:num>
  <w:num w:numId="19">
    <w:abstractNumId w:val="11"/>
  </w:num>
  <w:num w:numId="20">
    <w:abstractNumId w:val="10"/>
  </w:num>
  <w:num w:numId="21">
    <w:abstractNumId w:val="8"/>
  </w:num>
  <w:num w:numId="22">
    <w:abstractNumId w:val="14"/>
  </w:num>
  <w:num w:numId="23">
    <w:abstractNumId w:val="2"/>
  </w:num>
  <w:num w:numId="24">
    <w:abstractNumId w:val="1"/>
  </w:num>
  <w:num w:numId="25">
    <w:abstractNumId w:val="6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GK BMN DHYD TPHCM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2svzt0xy2ts0metv56p9w0xzadr9xaze0rv&quot;&gt;viem phoi_SGK&lt;record-ids&gt;&lt;item&gt;15&lt;/item&gt;&lt;item&gt;16&lt;/item&gt;&lt;item&gt;17&lt;/item&gt;&lt;item&gt;18&lt;/item&gt;&lt;/record-ids&gt;&lt;/item&gt;&lt;/Libraries&gt;"/>
  </w:docVars>
  <w:rsids>
    <w:rsidRoot w:val="002F0530"/>
    <w:rsid w:val="000130FF"/>
    <w:rsid w:val="00032F91"/>
    <w:rsid w:val="00034386"/>
    <w:rsid w:val="00044F6D"/>
    <w:rsid w:val="0005156C"/>
    <w:rsid w:val="00057FA2"/>
    <w:rsid w:val="0009671A"/>
    <w:rsid w:val="000A5008"/>
    <w:rsid w:val="000D21D8"/>
    <w:rsid w:val="000D68D0"/>
    <w:rsid w:val="000F517F"/>
    <w:rsid w:val="001570B4"/>
    <w:rsid w:val="0016030C"/>
    <w:rsid w:val="0017299C"/>
    <w:rsid w:val="00195A9E"/>
    <w:rsid w:val="001E06D3"/>
    <w:rsid w:val="001E4959"/>
    <w:rsid w:val="00204B56"/>
    <w:rsid w:val="002142BF"/>
    <w:rsid w:val="002612E8"/>
    <w:rsid w:val="002706E5"/>
    <w:rsid w:val="0027542B"/>
    <w:rsid w:val="0029795D"/>
    <w:rsid w:val="002D20EB"/>
    <w:rsid w:val="002D644B"/>
    <w:rsid w:val="002D7D57"/>
    <w:rsid w:val="002F0530"/>
    <w:rsid w:val="002F38E9"/>
    <w:rsid w:val="00333B62"/>
    <w:rsid w:val="00333D81"/>
    <w:rsid w:val="003A612F"/>
    <w:rsid w:val="003A67F0"/>
    <w:rsid w:val="003C7C3B"/>
    <w:rsid w:val="00400929"/>
    <w:rsid w:val="00462BB4"/>
    <w:rsid w:val="00466CBF"/>
    <w:rsid w:val="0047176E"/>
    <w:rsid w:val="00474B64"/>
    <w:rsid w:val="00483949"/>
    <w:rsid w:val="004C797B"/>
    <w:rsid w:val="004E4F41"/>
    <w:rsid w:val="004F6745"/>
    <w:rsid w:val="0050203F"/>
    <w:rsid w:val="00533D86"/>
    <w:rsid w:val="00565945"/>
    <w:rsid w:val="00573DF6"/>
    <w:rsid w:val="00574EAB"/>
    <w:rsid w:val="005A243D"/>
    <w:rsid w:val="005A42B7"/>
    <w:rsid w:val="005B2618"/>
    <w:rsid w:val="00621DCC"/>
    <w:rsid w:val="00622AE7"/>
    <w:rsid w:val="00623151"/>
    <w:rsid w:val="00635B51"/>
    <w:rsid w:val="00647DE7"/>
    <w:rsid w:val="00656CAF"/>
    <w:rsid w:val="006574B1"/>
    <w:rsid w:val="00664A00"/>
    <w:rsid w:val="006A7C9D"/>
    <w:rsid w:val="006B1081"/>
    <w:rsid w:val="006D0C38"/>
    <w:rsid w:val="006E0012"/>
    <w:rsid w:val="007158DC"/>
    <w:rsid w:val="00734A91"/>
    <w:rsid w:val="00757838"/>
    <w:rsid w:val="00767B14"/>
    <w:rsid w:val="007C0A8F"/>
    <w:rsid w:val="008475BB"/>
    <w:rsid w:val="008522AF"/>
    <w:rsid w:val="008B1149"/>
    <w:rsid w:val="008D02C8"/>
    <w:rsid w:val="0090580E"/>
    <w:rsid w:val="00933769"/>
    <w:rsid w:val="009565C3"/>
    <w:rsid w:val="0099663D"/>
    <w:rsid w:val="009A13D1"/>
    <w:rsid w:val="009C7854"/>
    <w:rsid w:val="009F6614"/>
    <w:rsid w:val="00A22FE7"/>
    <w:rsid w:val="00A306BA"/>
    <w:rsid w:val="00A4485E"/>
    <w:rsid w:val="00AC1417"/>
    <w:rsid w:val="00AF01E1"/>
    <w:rsid w:val="00B43A7D"/>
    <w:rsid w:val="00B4438E"/>
    <w:rsid w:val="00B454D8"/>
    <w:rsid w:val="00B53E85"/>
    <w:rsid w:val="00B74E34"/>
    <w:rsid w:val="00BC688F"/>
    <w:rsid w:val="00BD1831"/>
    <w:rsid w:val="00BD2BDB"/>
    <w:rsid w:val="00BE2E3C"/>
    <w:rsid w:val="00C03B84"/>
    <w:rsid w:val="00C0456C"/>
    <w:rsid w:val="00C649FF"/>
    <w:rsid w:val="00C7127A"/>
    <w:rsid w:val="00C7369F"/>
    <w:rsid w:val="00CA5686"/>
    <w:rsid w:val="00CC370B"/>
    <w:rsid w:val="00D217A9"/>
    <w:rsid w:val="00D47500"/>
    <w:rsid w:val="00DA0B92"/>
    <w:rsid w:val="00DB00AE"/>
    <w:rsid w:val="00DB7507"/>
    <w:rsid w:val="00DC6064"/>
    <w:rsid w:val="00DC72F5"/>
    <w:rsid w:val="00DE04DF"/>
    <w:rsid w:val="00E1699E"/>
    <w:rsid w:val="00E173D9"/>
    <w:rsid w:val="00E27989"/>
    <w:rsid w:val="00E34658"/>
    <w:rsid w:val="00E51AC5"/>
    <w:rsid w:val="00E65547"/>
    <w:rsid w:val="00E70DE9"/>
    <w:rsid w:val="00E76C4E"/>
    <w:rsid w:val="00E82C10"/>
    <w:rsid w:val="00E84BE7"/>
    <w:rsid w:val="00EE2E06"/>
    <w:rsid w:val="00EE4B2F"/>
    <w:rsid w:val="00F02C88"/>
    <w:rsid w:val="00F353E7"/>
    <w:rsid w:val="00F61AB8"/>
    <w:rsid w:val="00F65E89"/>
    <w:rsid w:val="00F735EB"/>
    <w:rsid w:val="00F873B6"/>
    <w:rsid w:val="00FA54BC"/>
    <w:rsid w:val="00FC4757"/>
    <w:rsid w:val="00FE0036"/>
    <w:rsid w:val="00FF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A8F"/>
    <w:pPr>
      <w:spacing w:after="0" w:line="240" w:lineRule="auto"/>
      <w:contextualSpacing/>
      <w:jc w:val="both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9565C3"/>
    <w:pPr>
      <w:keepNext/>
      <w:keepLines/>
      <w:numPr>
        <w:numId w:val="17"/>
      </w:numPr>
      <w:ind w:left="431" w:hanging="431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2B7"/>
    <w:pPr>
      <w:keepNext/>
      <w:keepLines/>
      <w:numPr>
        <w:ilvl w:val="1"/>
        <w:numId w:val="17"/>
      </w:numPr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06BA"/>
    <w:pPr>
      <w:keepNext/>
      <w:keepLines/>
      <w:numPr>
        <w:ilvl w:val="2"/>
        <w:numId w:val="17"/>
      </w:numPr>
      <w:jc w:val="left"/>
      <w:outlineLvl w:val="2"/>
    </w:pPr>
    <w:rPr>
      <w:rFonts w:eastAsiaTheme="majorEastAsia" w:cstheme="majorBidi"/>
      <w:szCs w:val="24"/>
      <w:lang w:val="fr-FR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42B7"/>
    <w:pPr>
      <w:keepNext/>
      <w:keepLines/>
      <w:numPr>
        <w:ilvl w:val="3"/>
        <w:numId w:val="17"/>
      </w:numPr>
      <w:jc w:val="left"/>
      <w:outlineLvl w:val="3"/>
    </w:pPr>
    <w:rPr>
      <w:rFonts w:eastAsiaTheme="majorEastAsia" w:cs="Times New Roman"/>
      <w:i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5C3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5C3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5C3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5C3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5C3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E06"/>
    <w:pPr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0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06"/>
    <w:pPr>
      <w:numPr>
        <w:ilvl w:val="1"/>
      </w:numPr>
      <w:jc w:val="left"/>
    </w:pPr>
    <w:rPr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E06"/>
    <w:rPr>
      <w:rFonts w:ascii="Times New Roman" w:eastAsiaTheme="minorEastAsia" w:hAnsi="Times New Roman"/>
      <w:b/>
      <w:spacing w:val="15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65C3"/>
    <w:rPr>
      <w:rFonts w:ascii="Times New Roman" w:eastAsiaTheme="majorEastAsia" w:hAnsi="Times New Roman" w:cstheme="majorBidi"/>
      <w:b/>
      <w:sz w:val="26"/>
      <w:szCs w:val="32"/>
    </w:rPr>
  </w:style>
  <w:style w:type="paragraph" w:customStyle="1" w:styleId="Tiuph">
    <w:name w:val="Tiêu đề phụ"/>
    <w:basedOn w:val="TIU"/>
    <w:autoRedefine/>
    <w:qFormat/>
    <w:rsid w:val="00EE2E06"/>
    <w:pPr>
      <w:jc w:val="left"/>
    </w:pPr>
    <w:rPr>
      <w:sz w:val="26"/>
    </w:rPr>
  </w:style>
  <w:style w:type="paragraph" w:customStyle="1" w:styleId="TIU">
    <w:name w:val="TIÊU ĐỀ"/>
    <w:basedOn w:val="Normal"/>
    <w:autoRedefine/>
    <w:qFormat/>
    <w:rsid w:val="00EE2E06"/>
    <w:pPr>
      <w:contextualSpacing w:val="0"/>
      <w:jc w:val="center"/>
    </w:pPr>
    <w:rPr>
      <w:rFonts w:cs="Times New Roman"/>
      <w:b/>
      <w:sz w:val="28"/>
      <w:szCs w:val="26"/>
    </w:rPr>
  </w:style>
  <w:style w:type="paragraph" w:customStyle="1" w:styleId="CHNG">
    <w:name w:val="CHƯƠNG"/>
    <w:basedOn w:val="Tiuph"/>
    <w:autoRedefine/>
    <w:qFormat/>
    <w:rsid w:val="00EE2E06"/>
  </w:style>
  <w:style w:type="paragraph" w:customStyle="1" w:styleId="PHN11">
    <w:name w:val="PHẦN 1.1"/>
    <w:basedOn w:val="CHNG"/>
    <w:autoRedefine/>
    <w:qFormat/>
    <w:rsid w:val="00EE2E06"/>
  </w:style>
  <w:style w:type="paragraph" w:customStyle="1" w:styleId="CHNG1">
    <w:name w:val="CHƯƠNG 1"/>
    <w:basedOn w:val="Tiuph"/>
    <w:autoRedefine/>
    <w:qFormat/>
    <w:rsid w:val="00EE2E06"/>
    <w:pPr>
      <w:numPr>
        <w:numId w:val="8"/>
      </w:numPr>
    </w:pPr>
  </w:style>
  <w:style w:type="paragraph" w:customStyle="1" w:styleId="MC111">
    <w:name w:val="MỤC 1.1.1"/>
    <w:basedOn w:val="CHNG1"/>
    <w:autoRedefine/>
    <w:qFormat/>
    <w:rsid w:val="00EE2E06"/>
  </w:style>
  <w:style w:type="paragraph" w:customStyle="1" w:styleId="Tiumc1111">
    <w:name w:val="Tiểu mục 1.1.1.1"/>
    <w:basedOn w:val="CHNG1"/>
    <w:autoRedefine/>
    <w:qFormat/>
    <w:rsid w:val="00EE2E06"/>
    <w:pPr>
      <w:numPr>
        <w:ilvl w:val="1"/>
      </w:numPr>
    </w:pPr>
    <w:rPr>
      <w:b w:val="0"/>
    </w:rPr>
  </w:style>
  <w:style w:type="paragraph" w:customStyle="1" w:styleId="11">
    <w:name w:val="1.1"/>
    <w:basedOn w:val="MC111"/>
    <w:autoRedefine/>
    <w:qFormat/>
    <w:rsid w:val="00EE2E06"/>
  </w:style>
  <w:style w:type="paragraph" w:styleId="Caption">
    <w:name w:val="caption"/>
    <w:basedOn w:val="Normal"/>
    <w:next w:val="Normal"/>
    <w:autoRedefine/>
    <w:uiPriority w:val="35"/>
    <w:qFormat/>
    <w:rsid w:val="00F353E7"/>
    <w:pPr>
      <w:jc w:val="center"/>
    </w:pPr>
    <w:rPr>
      <w:b/>
      <w:iCs/>
      <w:sz w:val="24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D0C3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06BA"/>
    <w:rPr>
      <w:rFonts w:ascii="Times New Roman" w:eastAsiaTheme="majorEastAsia" w:hAnsi="Times New Roman" w:cstheme="majorBidi"/>
      <w:sz w:val="26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6D0C38"/>
    <w:rPr>
      <w:rFonts w:ascii="Times New Roman" w:eastAsiaTheme="majorEastAsia" w:hAnsi="Times New Roman" w:cs="Times New Roman"/>
      <w:i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5A9E"/>
    <w:pPr>
      <w:jc w:val="left"/>
    </w:pPr>
    <w:rPr>
      <w:rFonts w:cs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sid w:val="00195A9E"/>
    <w:rPr>
      <w:rFonts w:ascii="Times New Roman" w:hAnsi="Times New Roman"/>
      <w:color w:val="auto"/>
      <w:sz w:val="24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2F0530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565C3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5C3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5C3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ndNoteBibliographyTitle">
    <w:name w:val="EndNote Bibliography Title"/>
    <w:basedOn w:val="Normal"/>
    <w:link w:val="EndNoteBibliographyTitleChar"/>
    <w:rsid w:val="00EE4B2F"/>
    <w:pPr>
      <w:jc w:val="center"/>
    </w:pPr>
    <w:rPr>
      <w:rFonts w:cs="Times New Roman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4B2F"/>
    <w:rPr>
      <w:rFonts w:ascii="Times New Roman" w:eastAsiaTheme="minorEastAsia" w:hAnsi="Times New Roman"/>
      <w:sz w:val="26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EE4B2F"/>
    <w:rPr>
      <w:rFonts w:ascii="Times New Roman" w:eastAsiaTheme="minorEastAsia" w:hAnsi="Times New Roman" w:cs="Times New Roman"/>
      <w:noProof/>
      <w:sz w:val="26"/>
    </w:rPr>
  </w:style>
  <w:style w:type="paragraph" w:customStyle="1" w:styleId="EndNoteBibliography">
    <w:name w:val="EndNote Bibliography"/>
    <w:basedOn w:val="Normal"/>
    <w:link w:val="EndNoteBibliographyChar"/>
    <w:rsid w:val="00EE4B2F"/>
    <w:rPr>
      <w:rFonts w:cs="Times New Roman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EE4B2F"/>
    <w:rPr>
      <w:rFonts w:ascii="Times New Roman" w:eastAsiaTheme="minorEastAsia" w:hAnsi="Times New Roman" w:cs="Times New Roman"/>
      <w:noProof/>
      <w:sz w:val="26"/>
    </w:rPr>
  </w:style>
  <w:style w:type="table" w:styleId="TableGrid">
    <w:name w:val="Table Grid"/>
    <w:basedOn w:val="TableNormal"/>
    <w:uiPriority w:val="39"/>
    <w:rsid w:val="00E7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41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A8F"/>
    <w:pPr>
      <w:spacing w:after="0" w:line="240" w:lineRule="auto"/>
      <w:contextualSpacing/>
      <w:jc w:val="both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9565C3"/>
    <w:pPr>
      <w:keepNext/>
      <w:keepLines/>
      <w:numPr>
        <w:numId w:val="17"/>
      </w:numPr>
      <w:ind w:left="431" w:hanging="431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2B7"/>
    <w:pPr>
      <w:keepNext/>
      <w:keepLines/>
      <w:numPr>
        <w:ilvl w:val="1"/>
        <w:numId w:val="17"/>
      </w:numPr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06BA"/>
    <w:pPr>
      <w:keepNext/>
      <w:keepLines/>
      <w:numPr>
        <w:ilvl w:val="2"/>
        <w:numId w:val="17"/>
      </w:numPr>
      <w:jc w:val="left"/>
      <w:outlineLvl w:val="2"/>
    </w:pPr>
    <w:rPr>
      <w:rFonts w:eastAsiaTheme="majorEastAsia" w:cstheme="majorBidi"/>
      <w:szCs w:val="24"/>
      <w:lang w:val="fr-FR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42B7"/>
    <w:pPr>
      <w:keepNext/>
      <w:keepLines/>
      <w:numPr>
        <w:ilvl w:val="3"/>
        <w:numId w:val="17"/>
      </w:numPr>
      <w:jc w:val="left"/>
      <w:outlineLvl w:val="3"/>
    </w:pPr>
    <w:rPr>
      <w:rFonts w:eastAsiaTheme="majorEastAsia" w:cs="Times New Roman"/>
      <w:i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5C3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5C3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5C3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5C3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5C3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E06"/>
    <w:pPr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0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06"/>
    <w:pPr>
      <w:numPr>
        <w:ilvl w:val="1"/>
      </w:numPr>
      <w:jc w:val="left"/>
    </w:pPr>
    <w:rPr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E06"/>
    <w:rPr>
      <w:rFonts w:ascii="Times New Roman" w:eastAsiaTheme="minorEastAsia" w:hAnsi="Times New Roman"/>
      <w:b/>
      <w:spacing w:val="15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65C3"/>
    <w:rPr>
      <w:rFonts w:ascii="Times New Roman" w:eastAsiaTheme="majorEastAsia" w:hAnsi="Times New Roman" w:cstheme="majorBidi"/>
      <w:b/>
      <w:sz w:val="26"/>
      <w:szCs w:val="32"/>
    </w:rPr>
  </w:style>
  <w:style w:type="paragraph" w:customStyle="1" w:styleId="Tiuph">
    <w:name w:val="Tiêu đề phụ"/>
    <w:basedOn w:val="TIU"/>
    <w:autoRedefine/>
    <w:qFormat/>
    <w:rsid w:val="00EE2E06"/>
    <w:pPr>
      <w:jc w:val="left"/>
    </w:pPr>
    <w:rPr>
      <w:sz w:val="26"/>
    </w:rPr>
  </w:style>
  <w:style w:type="paragraph" w:customStyle="1" w:styleId="TIU">
    <w:name w:val="TIÊU ĐỀ"/>
    <w:basedOn w:val="Normal"/>
    <w:autoRedefine/>
    <w:qFormat/>
    <w:rsid w:val="00EE2E06"/>
    <w:pPr>
      <w:contextualSpacing w:val="0"/>
      <w:jc w:val="center"/>
    </w:pPr>
    <w:rPr>
      <w:rFonts w:cs="Times New Roman"/>
      <w:b/>
      <w:sz w:val="28"/>
      <w:szCs w:val="26"/>
    </w:rPr>
  </w:style>
  <w:style w:type="paragraph" w:customStyle="1" w:styleId="CHNG">
    <w:name w:val="CHƯƠNG"/>
    <w:basedOn w:val="Tiuph"/>
    <w:autoRedefine/>
    <w:qFormat/>
    <w:rsid w:val="00EE2E06"/>
  </w:style>
  <w:style w:type="paragraph" w:customStyle="1" w:styleId="PHN11">
    <w:name w:val="PHẦN 1.1"/>
    <w:basedOn w:val="CHNG"/>
    <w:autoRedefine/>
    <w:qFormat/>
    <w:rsid w:val="00EE2E06"/>
  </w:style>
  <w:style w:type="paragraph" w:customStyle="1" w:styleId="CHNG1">
    <w:name w:val="CHƯƠNG 1"/>
    <w:basedOn w:val="Tiuph"/>
    <w:autoRedefine/>
    <w:qFormat/>
    <w:rsid w:val="00EE2E06"/>
    <w:pPr>
      <w:numPr>
        <w:numId w:val="8"/>
      </w:numPr>
    </w:pPr>
  </w:style>
  <w:style w:type="paragraph" w:customStyle="1" w:styleId="MC111">
    <w:name w:val="MỤC 1.1.1"/>
    <w:basedOn w:val="CHNG1"/>
    <w:autoRedefine/>
    <w:qFormat/>
    <w:rsid w:val="00EE2E06"/>
  </w:style>
  <w:style w:type="paragraph" w:customStyle="1" w:styleId="Tiumc1111">
    <w:name w:val="Tiểu mục 1.1.1.1"/>
    <w:basedOn w:val="CHNG1"/>
    <w:autoRedefine/>
    <w:qFormat/>
    <w:rsid w:val="00EE2E06"/>
    <w:pPr>
      <w:numPr>
        <w:ilvl w:val="1"/>
      </w:numPr>
    </w:pPr>
    <w:rPr>
      <w:b w:val="0"/>
    </w:rPr>
  </w:style>
  <w:style w:type="paragraph" w:customStyle="1" w:styleId="11">
    <w:name w:val="1.1"/>
    <w:basedOn w:val="MC111"/>
    <w:autoRedefine/>
    <w:qFormat/>
    <w:rsid w:val="00EE2E06"/>
  </w:style>
  <w:style w:type="paragraph" w:styleId="Caption">
    <w:name w:val="caption"/>
    <w:basedOn w:val="Normal"/>
    <w:next w:val="Normal"/>
    <w:autoRedefine/>
    <w:uiPriority w:val="35"/>
    <w:qFormat/>
    <w:rsid w:val="00F353E7"/>
    <w:pPr>
      <w:jc w:val="center"/>
    </w:pPr>
    <w:rPr>
      <w:b/>
      <w:iCs/>
      <w:sz w:val="24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D0C3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06BA"/>
    <w:rPr>
      <w:rFonts w:ascii="Times New Roman" w:eastAsiaTheme="majorEastAsia" w:hAnsi="Times New Roman" w:cstheme="majorBidi"/>
      <w:sz w:val="26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6D0C38"/>
    <w:rPr>
      <w:rFonts w:ascii="Times New Roman" w:eastAsiaTheme="majorEastAsia" w:hAnsi="Times New Roman" w:cs="Times New Roman"/>
      <w:i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5A9E"/>
    <w:pPr>
      <w:jc w:val="left"/>
    </w:pPr>
    <w:rPr>
      <w:rFonts w:cs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sid w:val="00195A9E"/>
    <w:rPr>
      <w:rFonts w:ascii="Times New Roman" w:hAnsi="Times New Roman"/>
      <w:color w:val="auto"/>
      <w:sz w:val="24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2F0530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565C3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5C3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5C3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ndNoteBibliographyTitle">
    <w:name w:val="EndNote Bibliography Title"/>
    <w:basedOn w:val="Normal"/>
    <w:link w:val="EndNoteBibliographyTitleChar"/>
    <w:rsid w:val="00EE4B2F"/>
    <w:pPr>
      <w:jc w:val="center"/>
    </w:pPr>
    <w:rPr>
      <w:rFonts w:cs="Times New Roman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4B2F"/>
    <w:rPr>
      <w:rFonts w:ascii="Times New Roman" w:eastAsiaTheme="minorEastAsia" w:hAnsi="Times New Roman"/>
      <w:sz w:val="26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EE4B2F"/>
    <w:rPr>
      <w:rFonts w:ascii="Times New Roman" w:eastAsiaTheme="minorEastAsia" w:hAnsi="Times New Roman" w:cs="Times New Roman"/>
      <w:noProof/>
      <w:sz w:val="26"/>
    </w:rPr>
  </w:style>
  <w:style w:type="paragraph" w:customStyle="1" w:styleId="EndNoteBibliography">
    <w:name w:val="EndNote Bibliography"/>
    <w:basedOn w:val="Normal"/>
    <w:link w:val="EndNoteBibliographyChar"/>
    <w:rsid w:val="00EE4B2F"/>
    <w:rPr>
      <w:rFonts w:cs="Times New Roman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EE4B2F"/>
    <w:rPr>
      <w:rFonts w:ascii="Times New Roman" w:eastAsiaTheme="minorEastAsia" w:hAnsi="Times New Roman" w:cs="Times New Roman"/>
      <w:noProof/>
      <w:sz w:val="26"/>
    </w:rPr>
  </w:style>
  <w:style w:type="table" w:styleId="TableGrid">
    <w:name w:val="Table Grid"/>
    <w:basedOn w:val="TableNormal"/>
    <w:uiPriority w:val="39"/>
    <w:rsid w:val="00E7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41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03890-B02F-4F49-9F3C-DA2EA8A8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2500</Words>
  <Characters>14254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Minh Hong</cp:lastModifiedBy>
  <cp:revision>2</cp:revision>
  <dcterms:created xsi:type="dcterms:W3CDTF">2019-06-18T21:52:00Z</dcterms:created>
  <dcterms:modified xsi:type="dcterms:W3CDTF">2019-06-18T21:52:00Z</dcterms:modified>
</cp:coreProperties>
</file>