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3D0" w:rsidRDefault="00AA43D0">
      <w:bookmarkStart w:id="0" w:name="_GoBack"/>
      <w:bookmarkEnd w:id="0"/>
      <w:proofErr w:type="spellStart"/>
      <w:proofErr w:type="gramStart"/>
      <w:r>
        <w:t>Cas</w:t>
      </w:r>
      <w:proofErr w:type="spellEnd"/>
      <w:proofErr w:type="gramEnd"/>
      <w:r>
        <w:t xml:space="preserve"> 1</w:t>
      </w:r>
    </w:p>
    <w:p w:rsidR="00F67A97" w:rsidRDefault="007050D0">
      <w:proofErr w:type="spellStart"/>
      <w:r>
        <w:t>Một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2</w:t>
      </w:r>
      <w:proofErr w:type="gramStart"/>
      <w:r>
        <w:t>,5</w:t>
      </w:r>
      <w:proofErr w:type="gram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1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co </w:t>
      </w:r>
      <w:proofErr w:type="spellStart"/>
      <w:r>
        <w:t>cứng</w:t>
      </w:r>
      <w:proofErr w:type="spellEnd"/>
      <w:r>
        <w:t xml:space="preserve"> co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cắn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. </w:t>
      </w:r>
      <w:proofErr w:type="spellStart"/>
      <w:proofErr w:type="gramStart"/>
      <w:r>
        <w:t>đưa</w:t>
      </w:r>
      <w:proofErr w:type="spellEnd"/>
      <w:proofErr w:type="gram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1h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co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tri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u </w:t>
      </w:r>
      <w:proofErr w:type="spellStart"/>
      <w:r>
        <w:t>ám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mê</w:t>
      </w:r>
      <w:proofErr w:type="spellEnd"/>
      <w:r>
        <w:t xml:space="preserve">. CTM </w:t>
      </w:r>
      <w:proofErr w:type="spellStart"/>
      <w:r>
        <w:t>có</w:t>
      </w:r>
      <w:proofErr w:type="spellEnd"/>
      <w:r>
        <w:t xml:space="preserve"> BC 34K, </w:t>
      </w:r>
      <w:proofErr w:type="spellStart"/>
      <w:r>
        <w:t>neu</w:t>
      </w:r>
      <w:proofErr w:type="spellEnd"/>
      <w:r>
        <w:t xml:space="preserve"> 65%, CRP 89, pH 7</w:t>
      </w:r>
      <w:proofErr w:type="gramStart"/>
      <w:r>
        <w:t>,4</w:t>
      </w:r>
      <w:proofErr w:type="gramEnd"/>
      <w:r>
        <w:t xml:space="preserve">. </w:t>
      </w:r>
      <w:proofErr w:type="spellStart"/>
      <w:proofErr w:type="gramStart"/>
      <w:r>
        <w:t>Toan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>.</w:t>
      </w:r>
      <w:proofErr w:type="gramEnd"/>
      <w:r>
        <w:t xml:space="preserve"> HA 120/80, M 150, T 39</w:t>
      </w:r>
      <w:proofErr w:type="gramStart"/>
      <w:r>
        <w:t>,9</w:t>
      </w:r>
      <w:proofErr w:type="gramEnd"/>
      <w:r>
        <w:t xml:space="preserve"> </w:t>
      </w:r>
      <w:proofErr w:type="spellStart"/>
      <w:r>
        <w:t>độ</w:t>
      </w:r>
      <w:proofErr w:type="spellEnd"/>
      <w:r>
        <w:t xml:space="preserve">.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VMN do </w:t>
      </w:r>
      <w:proofErr w:type="gramStart"/>
      <w:r>
        <w:t>vi</w:t>
      </w:r>
      <w:proofErr w:type="gram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sọ</w:t>
      </w:r>
      <w:proofErr w:type="spellEnd"/>
    </w:p>
    <w:p w:rsidR="007050D0" w:rsidRDefault="007050D0" w:rsidP="00C515A9">
      <w:pPr>
        <w:pStyle w:val="ListParagraph"/>
        <w:numPr>
          <w:ilvl w:val="0"/>
          <w:numId w:val="1"/>
        </w:numPr>
      </w:pPr>
      <w:proofErr w:type="spellStart"/>
      <w:r>
        <w:t>Sốt</w:t>
      </w:r>
      <w:proofErr w:type="spellEnd"/>
      <w:r>
        <w:t xml:space="preserve"> </w:t>
      </w:r>
      <w:proofErr w:type="spellStart"/>
      <w:r>
        <w:t>rét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: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Falciparum (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),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</w:p>
    <w:p w:rsidR="007050D0" w:rsidRDefault="007050D0" w:rsidP="00C515A9">
      <w:pPr>
        <w:pStyle w:val="ListParagrap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tri </w:t>
      </w:r>
      <w:proofErr w:type="spellStart"/>
      <w:r>
        <w:t>giác</w:t>
      </w:r>
      <w:proofErr w:type="spellEnd"/>
    </w:p>
    <w:p w:rsidR="007050D0" w:rsidRDefault="007050D0" w:rsidP="00C515A9">
      <w:pPr>
        <w:pStyle w:val="ListParagraph"/>
        <w:numPr>
          <w:ilvl w:val="0"/>
          <w:numId w:val="1"/>
        </w:numPr>
      </w:pPr>
      <w:r>
        <w:t xml:space="preserve">XH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XH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(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), hemophilia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xh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bầm</w:t>
      </w:r>
      <w:proofErr w:type="spellEnd"/>
      <w:r>
        <w:t xml:space="preserve"> da, XH </w:t>
      </w:r>
      <w:proofErr w:type="spellStart"/>
      <w:r>
        <w:t>khớp</w:t>
      </w:r>
      <w:proofErr w:type="spellEnd"/>
    </w:p>
    <w:p w:rsidR="007050D0" w:rsidRDefault="007050D0" w:rsidP="00C515A9">
      <w:pPr>
        <w:pStyle w:val="ListParagraph"/>
        <w:numPr>
          <w:ilvl w:val="0"/>
          <w:numId w:val="1"/>
        </w:numPr>
      </w:pP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ổ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</w:p>
    <w:p w:rsidR="007050D0" w:rsidRDefault="007050D0" w:rsidP="00C515A9">
      <w:pPr>
        <w:pStyle w:val="ListParagraph"/>
        <w:numPr>
          <w:ilvl w:val="0"/>
          <w:numId w:val="1"/>
        </w:numPr>
      </w:pPr>
      <w:proofErr w:type="spellStart"/>
      <w:r>
        <w:t>Ngộ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: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bắc</w:t>
      </w:r>
      <w:proofErr w:type="spellEnd"/>
    </w:p>
    <w:p w:rsidR="007050D0" w:rsidRDefault="007050D0" w:rsidP="00C515A9">
      <w:pPr>
        <w:pStyle w:val="ListParagraph"/>
        <w:numPr>
          <w:ilvl w:val="0"/>
          <w:numId w:val="1"/>
        </w:numPr>
      </w:pPr>
      <w:proofErr w:type="spellStart"/>
      <w:r>
        <w:t>Hạ</w:t>
      </w:r>
      <w:proofErr w:type="spellEnd"/>
      <w:r>
        <w:t xml:space="preserve"> Na: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),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,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>)</w:t>
      </w:r>
    </w:p>
    <w:p w:rsidR="007050D0" w:rsidRDefault="007050D0">
      <w:proofErr w:type="spellStart"/>
      <w:r>
        <w:t>Bé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lactate </w:t>
      </w:r>
      <w:proofErr w:type="spellStart"/>
      <w:r>
        <w:t>tăng</w:t>
      </w:r>
      <w:proofErr w:type="spellEnd"/>
      <w:r>
        <w:t xml:space="preserve"> &gt; 4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O2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do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7050D0" w:rsidRDefault="007050D0">
      <w:proofErr w:type="spellStart"/>
      <w:proofErr w:type="gramStart"/>
      <w:r>
        <w:t>microL</w:t>
      </w:r>
      <w:proofErr w:type="spellEnd"/>
      <w:proofErr w:type="gramEnd"/>
      <w:r>
        <w:t xml:space="preserve"> = mm3</w:t>
      </w:r>
    </w:p>
    <w:p w:rsidR="007050D0" w:rsidRDefault="007050D0">
      <w:proofErr w:type="spellStart"/>
      <w:proofErr w:type="gramStart"/>
      <w:r>
        <w:t>ure</w:t>
      </w:r>
      <w:proofErr w:type="spellEnd"/>
      <w:proofErr w:type="gram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do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tưới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ure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cre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7050D0" w:rsidRDefault="007050D0">
      <w:r>
        <w:t xml:space="preserve">AST 160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gđ</w:t>
      </w:r>
      <w:proofErr w:type="spellEnd"/>
      <w:proofErr w:type="gramEnd"/>
      <w:r>
        <w:t xml:space="preserve"> co </w:t>
      </w:r>
      <w:proofErr w:type="spellStart"/>
      <w:r>
        <w:t>giật</w:t>
      </w:r>
      <w:proofErr w:type="spellEnd"/>
    </w:p>
    <w:p w:rsidR="007050D0" w:rsidRDefault="007050D0">
      <w:r>
        <w:t xml:space="preserve">PT 16s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bầm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DNT </w:t>
      </w:r>
      <w:proofErr w:type="spellStart"/>
      <w:r>
        <w:t>được</w:t>
      </w:r>
      <w:proofErr w:type="spellEnd"/>
    </w:p>
    <w:p w:rsidR="007050D0" w:rsidRDefault="007050D0">
      <w:r>
        <w:t xml:space="preserve">Cho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vanco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mero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7050D0" w:rsidRDefault="007050D0">
      <w:r>
        <w:t xml:space="preserve">HA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TALNS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gai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7050D0" w:rsidRDefault="007050D0">
      <w:proofErr w:type="spellStart"/>
      <w:r>
        <w:t>Một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Hib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nhiễm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hib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nhiễm</w:t>
      </w:r>
      <w:proofErr w:type="spellEnd"/>
    </w:p>
    <w:p w:rsidR="007050D0" w:rsidRDefault="007050D0"/>
    <w:p w:rsidR="00AA43D0" w:rsidRDefault="00AA43D0">
      <w:proofErr w:type="spellStart"/>
      <w:proofErr w:type="gramStart"/>
      <w:r>
        <w:t>Cas</w:t>
      </w:r>
      <w:proofErr w:type="spellEnd"/>
      <w:proofErr w:type="gramEnd"/>
      <w:r>
        <w:t xml:space="preserve"> 2: co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</w:p>
    <w:p w:rsidR="00AA43D0" w:rsidRDefault="00AA43D0">
      <w:proofErr w:type="spellStart"/>
      <w:r>
        <w:t>Hạ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co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tetani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co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: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, </w:t>
      </w:r>
      <w:proofErr w:type="spellStart"/>
      <w:proofErr w:type="gramStart"/>
      <w:r>
        <w:t>tay</w:t>
      </w:r>
      <w:proofErr w:type="spellEnd"/>
      <w:proofErr w:type="gramEnd"/>
      <w:r>
        <w:t xml:space="preserve"> </w:t>
      </w:r>
      <w:proofErr w:type="spellStart"/>
      <w:r>
        <w:t>quắp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quắp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canci</w:t>
      </w:r>
      <w:proofErr w:type="spellEnd"/>
      <w:r>
        <w:t xml:space="preserve"> total </w:t>
      </w:r>
      <w:proofErr w:type="spellStart"/>
      <w:r>
        <w:t>ko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. </w:t>
      </w:r>
      <w:r w:rsidRPr="00AA43D0">
        <w:rPr>
          <w:color w:val="FF0000"/>
        </w:rPr>
        <w:t>HÌNH</w:t>
      </w:r>
    </w:p>
    <w:p w:rsidR="00AA43D0" w:rsidRDefault="00AA43D0">
      <w:r>
        <w:t xml:space="preserve">XH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do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vit</w:t>
      </w:r>
      <w:proofErr w:type="spellEnd"/>
      <w:r>
        <w:t xml:space="preserve"> K: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thóp</w:t>
      </w:r>
      <w:proofErr w:type="spellEnd"/>
      <w:r>
        <w:t xml:space="preserve"> </w:t>
      </w:r>
      <w:proofErr w:type="spellStart"/>
      <w:r>
        <w:t>phồng</w:t>
      </w:r>
      <w:proofErr w:type="spellEnd"/>
      <w:r>
        <w:t xml:space="preserve">. </w:t>
      </w:r>
      <w:proofErr w:type="spellStart"/>
      <w:proofErr w:type="gramStart"/>
      <w:r>
        <w:t>siêu</w:t>
      </w:r>
      <w:proofErr w:type="spellEnd"/>
      <w:proofErr w:type="gram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XH ở </w:t>
      </w:r>
      <w:proofErr w:type="spellStart"/>
      <w:r>
        <w:t>hố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r>
        <w:sym w:font="Wingdings" w:char="F0E0"/>
      </w:r>
      <w:r>
        <w:t xml:space="preserve"> CT</w:t>
      </w:r>
    </w:p>
    <w:p w:rsidR="00AA43D0" w:rsidRDefault="00AA43D0"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co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co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&lt; 30’</w:t>
      </w:r>
    </w:p>
    <w:p w:rsidR="00AA43D0" w:rsidRDefault="00AA43D0">
      <w:r>
        <w:t xml:space="preserve">U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bẩm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AA43D0" w:rsidRDefault="00AA43D0">
      <w:proofErr w:type="spellStart"/>
      <w:r>
        <w:t>Nhồi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HCTH, TBS </w:t>
      </w:r>
      <w:proofErr w:type="spellStart"/>
      <w:r>
        <w:t>tím</w:t>
      </w:r>
      <w:proofErr w:type="spellEnd"/>
    </w:p>
    <w:p w:rsidR="00AA43D0" w:rsidRDefault="00AA43D0"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Na,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co </w:t>
      </w:r>
      <w:proofErr w:type="spellStart"/>
      <w:r>
        <w:t>giật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AA43D0" w:rsidRDefault="00AA43D0">
      <w:proofErr w:type="spellStart"/>
      <w:r>
        <w:t>Sốt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ý</w:t>
      </w:r>
    </w:p>
    <w:p w:rsidR="00AA43D0" w:rsidRDefault="00AA43D0">
      <w:proofErr w:type="spellStart"/>
      <w:r>
        <w:t>Vit</w:t>
      </w:r>
      <w:proofErr w:type="spellEnd"/>
      <w:r>
        <w:t xml:space="preserve"> K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RLĐM,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sốc</w:t>
      </w:r>
      <w:proofErr w:type="spellEnd"/>
      <w:r>
        <w:t xml:space="preserve"> </w:t>
      </w:r>
      <w:proofErr w:type="spellStart"/>
      <w:r>
        <w:t>phả</w:t>
      </w:r>
      <w:r w:rsidR="00B57055">
        <w:t>n</w:t>
      </w:r>
      <w:proofErr w:type="spellEnd"/>
      <w:r w:rsidR="00B57055">
        <w:t xml:space="preserve"> </w:t>
      </w:r>
      <w:proofErr w:type="spellStart"/>
      <w:r w:rsidR="00B57055">
        <w:t>vệ</w:t>
      </w:r>
      <w:proofErr w:type="spellEnd"/>
    </w:p>
    <w:p w:rsidR="00B57055" w:rsidRDefault="00B57055">
      <w:proofErr w:type="spellStart"/>
      <w:r>
        <w:t>Hạ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do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r>
        <w:t xml:space="preserve"> :</w:t>
      </w:r>
      <w:proofErr w:type="gramEnd"/>
      <w:r>
        <w:t xml:space="preserve"> P, Mg, </w:t>
      </w:r>
      <w:proofErr w:type="spellStart"/>
      <w:r>
        <w:t>vit</w:t>
      </w:r>
      <w:proofErr w:type="spellEnd"/>
      <w:r>
        <w:t xml:space="preserve"> D, PTH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</w:p>
    <w:p w:rsidR="00AA43D0" w:rsidRDefault="00AA43D0"/>
    <w:p w:rsidR="00AA43D0" w:rsidRDefault="00AA43D0"/>
    <w:sectPr w:rsidR="00AA43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ED1" w:rsidRDefault="00901ED1" w:rsidP="00DD70B6">
      <w:r>
        <w:separator/>
      </w:r>
    </w:p>
  </w:endnote>
  <w:endnote w:type="continuationSeparator" w:id="0">
    <w:p w:rsidR="00901ED1" w:rsidRDefault="00901ED1" w:rsidP="00DD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B6" w:rsidRDefault="00DD70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B6" w:rsidRDefault="00DD70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B6" w:rsidRDefault="00DD70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ED1" w:rsidRDefault="00901ED1" w:rsidP="00DD70B6">
      <w:r>
        <w:separator/>
      </w:r>
    </w:p>
  </w:footnote>
  <w:footnote w:type="continuationSeparator" w:id="0">
    <w:p w:rsidR="00901ED1" w:rsidRDefault="00901ED1" w:rsidP="00DD70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B6" w:rsidRDefault="00DD70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4266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B6" w:rsidRDefault="00DD70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4267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B6" w:rsidRDefault="00DD70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4265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3428"/>
    <w:multiLevelType w:val="hybridMultilevel"/>
    <w:tmpl w:val="2624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39"/>
    <w:rsid w:val="000143B5"/>
    <w:rsid w:val="000145B5"/>
    <w:rsid w:val="000610BA"/>
    <w:rsid w:val="00062013"/>
    <w:rsid w:val="00067C88"/>
    <w:rsid w:val="00331689"/>
    <w:rsid w:val="003C6FC0"/>
    <w:rsid w:val="00631639"/>
    <w:rsid w:val="006F149A"/>
    <w:rsid w:val="007050D0"/>
    <w:rsid w:val="00746C7C"/>
    <w:rsid w:val="008727C0"/>
    <w:rsid w:val="00901ED1"/>
    <w:rsid w:val="00AA43D0"/>
    <w:rsid w:val="00B57055"/>
    <w:rsid w:val="00C515A9"/>
    <w:rsid w:val="00D40BEE"/>
    <w:rsid w:val="00D96EAD"/>
    <w:rsid w:val="00DD70B6"/>
    <w:rsid w:val="00F04F52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F04F52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4F5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51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0B6"/>
  </w:style>
  <w:style w:type="paragraph" w:styleId="Footer">
    <w:name w:val="footer"/>
    <w:basedOn w:val="Normal"/>
    <w:link w:val="FooterChar"/>
    <w:uiPriority w:val="99"/>
    <w:unhideWhenUsed/>
    <w:rsid w:val="00DD70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0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F04F52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4F5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51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0B6"/>
  </w:style>
  <w:style w:type="paragraph" w:styleId="Footer">
    <w:name w:val="footer"/>
    <w:basedOn w:val="Normal"/>
    <w:link w:val="FooterChar"/>
    <w:uiPriority w:val="99"/>
    <w:unhideWhenUsed/>
    <w:rsid w:val="00DD70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2017-01-04T08:44:00Z</dcterms:created>
  <dcterms:modified xsi:type="dcterms:W3CDTF">2017-10-02T01:13:00Z</dcterms:modified>
</cp:coreProperties>
</file>