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NORMAL VALUES OF M-MODE ECHOCARDIOGRAM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 INFANTS AND CHILDREN (P &lt; 0.05)</w:t>
      </w:r>
      <w:r w:rsidDel="00000000" w:rsidR="00000000" w:rsidRPr="00000000">
        <w:rPr>
          <w:rtl w:val="0"/>
        </w:rPr>
      </w:r>
    </w:p>
    <w:tbl>
      <w:tblPr>
        <w:tblStyle w:val="Table1"/>
        <w:tblW w:w="10754.0" w:type="dxa"/>
        <w:jc w:val="left"/>
        <w:tblInd w:w="0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94"/>
        <w:gridCol w:w="1195"/>
        <w:gridCol w:w="1195"/>
        <w:gridCol w:w="1195"/>
        <w:gridCol w:w="1195"/>
        <w:gridCol w:w="1195"/>
        <w:gridCol w:w="1195"/>
        <w:gridCol w:w="1195"/>
        <w:gridCol w:w="1195"/>
        <w:tblGridChange w:id="0">
          <w:tblGrid>
            <w:gridCol w:w="1194"/>
            <w:gridCol w:w="1195"/>
            <w:gridCol w:w="1195"/>
            <w:gridCol w:w="1195"/>
            <w:gridCol w:w="1195"/>
            <w:gridCol w:w="1195"/>
            <w:gridCol w:w="1195"/>
            <w:gridCol w:w="1195"/>
            <w:gridCol w:w="1195"/>
          </w:tblGrid>
        </w:tblGridChange>
      </w:tblGrid>
      <w:tr>
        <w:tc>
          <w:tcPr>
            <w:vMerge w:val="restart"/>
            <w:tcBorders>
              <w:bottom w:color="008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HEIGHT (cm)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AO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8000" w:space="0" w:sz="6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IVS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LVPW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8000" w:space="0" w:sz="6" w:val="single"/>
            </w:tcBorders>
            <w:shd w:fill="ffc1e0" w:val="clear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LV (mm)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8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8000" w:space="0" w:sz="12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Diastole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8000" w:space="0" w:sz="12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Systole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8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Diastole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8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Systole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8000" w:space="0" w:sz="12" w:val="single"/>
            </w:tcBorders>
            <w:shd w:fill="ffc1e0" w:val="clear"/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Diastole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8000" w:space="0" w:sz="12" w:val="single"/>
            </w:tcBorders>
            <w:shd w:fill="ffc1e0" w:val="clear"/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Systole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12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0.54 – 1.13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0.64 – 1.23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0.73 – 1.32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0.82 – 1.41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0.91 – 1.49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1.00 – 1.57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1.08 – 1.65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1.15 – 1.73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1.23 – 1.80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1.30 – 1.87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1.37 – 1.95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1.44 – 2.02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1.50 – 2.08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1.57 – 2.15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1.63 – 2.22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1.69 – 2.28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1.75 – 2.34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1.81 – 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1.87 – 2.46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1.92 – 2.52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1.98 – 2.58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2.03 – 2.64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2.09 – 2.70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2.14 – 2.75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2.19 – 2.81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2.24 – 2.86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2.29 – 2.91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2.34 – 2.96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0.67 – 1.64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0.76 – 1.72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0.85 – 1.80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0.93 – 1.87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1.00 – 1.94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1.08 – 2.01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1.15 – 2.08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1.21 – 2.15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1.28 – 2.21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1.34 – 2.28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1.40 – 2.34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1.46 – 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1.51 – 2.46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1.57 – 2.52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1.62 – 2.58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1.67 – 2.63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1.72 – 2.69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1.77 – 2.74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1.82 – 2.80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1.87 – 2.85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1.92 – 2.90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1.96 – 2.95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2.01 – 3.00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2.05 – 3.05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2.09 – 3.10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2.14 – 3.15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2.18 – 3.19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2.22 – 3.24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0.83 – 3.98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1.11 – 4.24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1.38 – 4.49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1.64 – 4.73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1.89 – 4.96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2.12 – 5.18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2.34 – 5.40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2.56 – 5.61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2.77 – 5.82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2.96 – 6.03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3.15 – 6.23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4.88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3.34 – 6.43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3.52 – 6.62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3.69 – 6.81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5.43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3.86 – 6.99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4.03 – 7.17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4.19 – 7.35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4.35 – 7.53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4.51 – 7.70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4.66 – 7.87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4.81 – 8.04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4.95 – 8.20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5.10 – 8.36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6.88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5.24 – 8.52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5.38 – 8.67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5.52 – 8.83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5.65 – 8.98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5.79 – 9.13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1.27 – 6.61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1.72 – 7.02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2.14 – 7.41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2.55 – 7.78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2.93 – 8.14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3.30 – 8.49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3.65 – 8.83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3.99 – 9.17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4.31 – 9.50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4.62 – 9.82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4.92 – 10.13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5.21 – 10.44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5.49 – 10.74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5.76 – 11.04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6.02 – 11.33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6.28 – 11.61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6.53 – 11.89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6.78 – 12.17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7.02 – 12.44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7.26 – 12.70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7.49 – 12.96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7.72 – 13.22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7.94 – 13.47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8.16 – 13.72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8.38 – 13.97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8.59 – 14.21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8.80 – 14.45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9.01 – 14.68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0.51 – 3.89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0.79 – 4.16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1.06 – 4.42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1.32 – 4.68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1.57 – 4.92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1.81 – 5.15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2.03 – 5.38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2.25 – 5.60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2.46 – 5.81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2.67 – 6.02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2.87 – 6.22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3.06 – 6.42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3.25 – 6.61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3.43 – 6.80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3.61 – 6.98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3.79 – 7.16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3.96 – 7.34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4.13 – 7.52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4.29 – 7.69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4.45 – 7.86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4.61 – 8.02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4.76 – 8.19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4.91 – 8.35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5.06 – 8.51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5.21 – 8.66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5.35 – 8.82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5.49 – 8.97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5.63 – 9.12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1.72 – 6.52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2.22 – 6.98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2.70 – 7.43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3.15 – 7.85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3.58 – 8.26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4.00 – 8.66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4.39 – 9.05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4.77 – 9.42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5.14 – 9.79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5.49 – 10.16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5.83 – 10.51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6.15 – 10.86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6.47 – 11.20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6.78 – 11.53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7.09 – 11.85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7.38 – 12.17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7.67 – 12.49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7.95 – 12.79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8.23 – 13.10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8.50 – 13.39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8.77 – 13.69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9.03 – 13.97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9.28 – 14.26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9.54 – 14.53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9.79 – 14.81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10.03 – 15.08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10.27 – 15.35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10.51 – 15.61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</w:tcBorders>
            <w:shd w:fill="ffc1e0" w:val="clear"/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11.4 – 21.7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13.1 – 23.3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14.7 – 24.8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16.2 – 26.3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22.7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17.7 – 27.7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19.1 – 29.1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20.4 – 30.4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26.7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21.7 – 31.7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27.9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23.0 – 32.9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29.2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24.2 – 34.2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30.3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25.3 – 35.4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26.5 – 36.5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32.6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27.6 – 37.7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33.7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28.6 – 38.8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34.8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29.7 – 39.9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35.8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30.7 – 41.0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36.8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31.7 – 42.0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37.9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32.7 – 43.0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38.8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33.6 – 44.1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39.8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34.6 – 45.0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40.8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35.5 – 46.0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41.7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3.64 – 47.0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42.6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37.3 – 47.9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43.5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38.2 – 48.9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44.4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39.0 – 49.8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45.3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39.9 – 50.7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46.2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40.7 – 51.6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47.0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41.5 – 52.5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</w:tcBorders>
            <w:shd w:fill="ffc1e0" w:val="clear"/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7.5 – 15.7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8.5 – 16.7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9.6 – 17.7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10.5 – 18.6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11.5 – 19.5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12.4 – 20.4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13.2 – 21.2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14.0 – 22.1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14.8 – 22.9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15.6 – 23.6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16.3 – 24.4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17.1 – 25.2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17.7 – 25.9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22.5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18.4 – 26.6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23.2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19.1 – 27.3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23.9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19.7 – 28.0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20.4 – 28.7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21.0 – 29.3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21.6 – 30.0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26.4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22.2 – 30.6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27.0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22.8 – 31.2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27.6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23.3 – 31.9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28.2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23.9 – 32.5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28.8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24.4 – 33.1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29.3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25.0 – 33.6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29.9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25.5 – 34.2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30.4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26.0 – 34.8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31.0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26.6 – 35.4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4.0" w:type="dxa"/>
        <w:jc w:val="left"/>
        <w:tblInd w:w="0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50"/>
        <w:gridCol w:w="2151"/>
        <w:gridCol w:w="2151"/>
        <w:gridCol w:w="2151"/>
        <w:gridCol w:w="2151"/>
        <w:tblGridChange w:id="0">
          <w:tblGrid>
            <w:gridCol w:w="2150"/>
            <w:gridCol w:w="2151"/>
            <w:gridCol w:w="2151"/>
            <w:gridCol w:w="2151"/>
            <w:gridCol w:w="2151"/>
          </w:tblGrid>
        </w:tblGridChange>
      </w:tblGrid>
      <w:tr>
        <w:tc>
          <w:tcPr>
            <w:tcBorders>
              <w:bottom w:color="008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0 – 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 week – 6 months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6 months – 5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5-15 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RV (diastole) (mm)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EF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12.1 (8.0 – 15.5 )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30 (16 – 42)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9.9 (6.8 – 13.0)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30 (17 – 42)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10.4 (6.0 – 15.0)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34 (26 – 41)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13.4 (8.5 – 20.0)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33 (25 – 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  <w:sectPr>
          <w:pgSz w:h="12240" w:w="15840"/>
          <w:pgMar w:bottom="851" w:top="851" w:left="851" w:right="851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DIAMETRE DE L’ANNEAU (mm)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30</w:t>
      </w:r>
      <w:r w:rsidDel="00000000" w:rsidR="00000000" w:rsidRPr="00000000">
        <w:rPr>
          <w:rtl w:val="0"/>
        </w:rPr>
      </w:r>
    </w:p>
    <w:tbl>
      <w:tblPr>
        <w:tblStyle w:val="Table3"/>
        <w:tblW w:w="143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5"/>
        <w:gridCol w:w="845"/>
        <w:gridCol w:w="845"/>
        <w:gridCol w:w="845"/>
        <w:gridCol w:w="845"/>
        <w:gridCol w:w="845"/>
        <w:tblGridChange w:id="0">
          <w:tblGrid>
            <w:gridCol w:w="844"/>
            <w:gridCol w:w="844"/>
            <w:gridCol w:w="844"/>
            <w:gridCol w:w="844"/>
            <w:gridCol w:w="844"/>
            <w:gridCol w:w="844"/>
            <w:gridCol w:w="844"/>
            <w:gridCol w:w="844"/>
            <w:gridCol w:w="844"/>
            <w:gridCol w:w="844"/>
            <w:gridCol w:w="844"/>
            <w:gridCol w:w="845"/>
            <w:gridCol w:w="845"/>
            <w:gridCol w:w="845"/>
            <w:gridCol w:w="845"/>
            <w:gridCol w:w="845"/>
            <w:gridCol w:w="845"/>
          </w:tblGrid>
        </w:tblGridChange>
      </w:tblGrid>
      <w:tr>
        <w:tc>
          <w:tcPr>
            <w:tcBorders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color w:val="008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8000"/>
                <w:vertAlign w:val="baseline"/>
                <w:rtl w:val="0"/>
              </w:rPr>
              <w:t xml:space="preserve">TRICUSPID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-126999</wp:posOffset>
                      </wp:positionV>
                      <wp:extent cx="9156700" cy="33909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-120000">
                                <a:off x="832103" y="2253143"/>
                                <a:ext cx="9027795" cy="3053715"/>
                              </a:xfrm>
                              <a:prstGeom prst="curved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99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-126999</wp:posOffset>
                      </wp:positionV>
                      <wp:extent cx="9156700" cy="33909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156700" cy="3390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color w:val="ff0066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66"/>
                <w:vertAlign w:val="baseline"/>
                <w:rtl w:val="0"/>
              </w:rPr>
              <w:t xml:space="preserve">MITRALE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-165099</wp:posOffset>
                      </wp:positionV>
                      <wp:extent cx="8978900" cy="24765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-120000">
                                <a:off x="900365" y="2710660"/>
                                <a:ext cx="8891270" cy="2138680"/>
                              </a:xfrm>
                              <a:prstGeom prst="curved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FF0066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-165099</wp:posOffset>
                      </wp:positionV>
                      <wp:extent cx="8978900" cy="24765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78900" cy="2476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color w:val="0000cc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cc"/>
                <w:vertAlign w:val="baseline"/>
                <w:rtl w:val="0"/>
              </w:rPr>
              <w:t xml:space="preserve">ARTERE PULMONAIRE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-152399</wp:posOffset>
                      </wp:positionV>
                      <wp:extent cx="9232900" cy="18796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-120000">
                                <a:off x="765110" y="3010380"/>
                                <a:ext cx="9161780" cy="1539240"/>
                              </a:xfrm>
                              <a:prstGeom prst="curved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00FF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-152399</wp:posOffset>
                      </wp:positionV>
                      <wp:extent cx="9232900" cy="187960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232900" cy="1879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baseline"/>
                <w:rtl w:val="0"/>
              </w:rPr>
              <w:t xml:space="preserve">AORTE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-152399</wp:posOffset>
                      </wp:positionV>
                      <wp:extent cx="9194800" cy="16383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-120000">
                                <a:off x="780985" y="3129760"/>
                                <a:ext cx="9130030" cy="1300480"/>
                              </a:xfrm>
                              <a:prstGeom prst="curved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FF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-152399</wp:posOffset>
                      </wp:positionV>
                      <wp:extent cx="9194800" cy="16383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194800" cy="1638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8915400" cy="17653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-120000">
                                <a:off x="921003" y="3061498"/>
                                <a:ext cx="8849995" cy="1437005"/>
                              </a:xfrm>
                              <a:prstGeom prst="curved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006666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8915400" cy="17653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15400" cy="1765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color w:val="006666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66"/>
                <w:vertAlign w:val="baseline"/>
                <w:rtl w:val="0"/>
              </w:rPr>
              <w:t xml:space="preserve">BRANCHES PULMONAIRE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POIDS (kg)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sz w:val="24"/>
          <w:szCs w:val="24"/>
          <w:vertAlign w:val="baseline"/>
        </w:rPr>
        <w:sectPr>
          <w:type w:val="continuous"/>
          <w:pgSz w:h="12240" w:w="15840"/>
          <w:pgMar w:bottom="851" w:top="851" w:left="851" w:right="851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VALEURS NORMALES POUR LES ENFANTS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EN FONCTION DE LA SURFACE CORPORELLE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925.0" w:type="dxa"/>
        <w:jc w:val="center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08"/>
        <w:gridCol w:w="1800"/>
        <w:gridCol w:w="1620"/>
        <w:gridCol w:w="1597"/>
        <w:tblGridChange w:id="0">
          <w:tblGrid>
            <w:gridCol w:w="1908"/>
            <w:gridCol w:w="1800"/>
            <w:gridCol w:w="1620"/>
            <w:gridCol w:w="1597"/>
          </w:tblGrid>
        </w:tblGridChange>
      </w:tblGrid>
      <w:tr>
        <w:tc>
          <w:tcPr>
            <w:tcBorders>
              <w:bottom w:color="008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Surface corporelle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(m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Moyenne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12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Valeurs extremes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12" w:val="single"/>
              <w:bottom w:color="008000" w:space="0" w:sz="12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V.D.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&lt; 0.5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0.6 –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1.1 – 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&gt; 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03 – 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04 – 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07 – 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 – 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12" w:val="single"/>
              <w:bottom w:color="008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DTD – V.G.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&lt; 0.5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0.6 –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1.1 – 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&gt; 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13 – 32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24 – 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33 – 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42 – 52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12" w:val="single"/>
              <w:bottom w:color="008000" w:space="0" w:sz="12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SIV – PPVG (diastole)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&lt; 0.5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0.6 –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1.1 – 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&gt; 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04 – 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05 – 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06 – 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07 – 09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12" w:val="single"/>
              <w:bottom w:color="008000" w:space="0" w:sz="12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O.G.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&lt; 0.5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0.6 –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1.1 – 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&gt; 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07 – 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18 – 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 – 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21 – 37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12" w:val="single"/>
              <w:bottom w:color="008000" w:space="0" w:sz="12" w:val="single"/>
            </w:tcBorders>
            <w:shd w:fill="ffc5e2" w:val="clear"/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ffc5e2" w:val="clear"/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&lt; 0.5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0.6 –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1.1 – 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&gt; 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ffc5e2" w:val="clear"/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ffc5e2" w:val="clear"/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07 – 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14 –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17 – 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 – 28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12" w:val="single"/>
              <w:bottom w:color="008000" w:space="0" w:sz="12" w:val="single"/>
            </w:tcBorders>
            <w:shd w:fill="65ffff" w:val="clear"/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S.S.A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65ffff" w:val="clear"/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&lt; 0.5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0.6 –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1.1 – 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&gt; 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65ffff" w:val="clear"/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12" w:val="single"/>
              <w:bottom w:color="008000" w:space="0" w:sz="12" w:val="single"/>
            </w:tcBorders>
            <w:shd w:fill="65ffff" w:val="clear"/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05 –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09 – 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13 – 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15 – 20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ACCEPTABLE PULMONARY VALVE RING DIAMETER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(Employed by Kirklin in 1975-1976)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925.0" w:type="dxa"/>
        <w:jc w:val="left"/>
        <w:tblInd w:w="0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48"/>
        <w:gridCol w:w="2160"/>
        <w:gridCol w:w="1620"/>
        <w:gridCol w:w="1597"/>
        <w:tblGridChange w:id="0">
          <w:tblGrid>
            <w:gridCol w:w="1548"/>
            <w:gridCol w:w="2160"/>
            <w:gridCol w:w="1620"/>
            <w:gridCol w:w="1597"/>
          </w:tblGrid>
        </w:tblGridChange>
      </w:tblGrid>
      <w:tr>
        <w:tc>
          <w:tcPr>
            <w:tcBorders>
              <w:bottom w:color="008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Weight (kg)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Minimum Ring Size Diameter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Area (mm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ffd1e8" w:val="clear"/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Half Sizes (mm)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</w:tcBorders>
            <w:shd w:fill="ffd1e8" w:val="clear"/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MEAN NORMAL VALVE DIAMETERS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925.0" w:type="dxa"/>
        <w:jc w:val="left"/>
        <w:tblInd w:w="0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85"/>
        <w:gridCol w:w="1385"/>
        <w:gridCol w:w="1385"/>
        <w:gridCol w:w="1385"/>
        <w:gridCol w:w="1385"/>
        <w:tblGridChange w:id="0">
          <w:tblGrid>
            <w:gridCol w:w="1385"/>
            <w:gridCol w:w="1385"/>
            <w:gridCol w:w="1385"/>
            <w:gridCol w:w="1385"/>
            <w:gridCol w:w="1385"/>
          </w:tblGrid>
        </w:tblGridChange>
      </w:tblGrid>
      <w:tr>
        <w:tc>
          <w:tcPr>
            <w:tcBorders>
              <w:bottom w:color="008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BSA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(mm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Mitral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Tricuspid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Aortic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Pulmonic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(mm)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0.90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22.3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23.1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23.8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23.0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26.2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27.7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28.9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29.1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</w:tcBorders>
            <w:shd w:fill="ffcc99" w:val="clear"/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851" w:top="851" w:left="851" w:right="851" w:header="0" w:footer="720"/>
      <w:cols w:equalWidth="0" w:num="2">
        <w:col w:space="720" w:w="6709.000000000001"/>
        <w:col w:space="0" w:w="6709.0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