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SUY TIM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Trang 91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360"/>
        <w:rPr>
          <w:rFonts w:ascii="Tahoma" w:cs="Tahoma" w:eastAsia="Tahoma" w:hAnsi="Tahoma"/>
          <w:color w:val="3e3e3e"/>
          <w:sz w:val="27"/>
          <w:szCs w:val="27"/>
          <w:highlight w:val="white"/>
        </w:rPr>
      </w:pPr>
      <w:r w:rsidDel="00000000" w:rsidR="00000000" w:rsidRPr="00000000">
        <w:rPr>
          <w:rFonts w:ascii="Tahoma" w:cs="Tahoma" w:eastAsia="Tahoma" w:hAnsi="Tahoma"/>
          <w:color w:val="3e3e3e"/>
          <w:sz w:val="27"/>
          <w:szCs w:val="27"/>
          <w:highlight w:val="white"/>
          <w:rtl w:val="0"/>
        </w:rPr>
        <w:t xml:space="preserve">bệnh cơ tim phì đại vô căn có hẹp dới van động mạch chủ ( Idiopathy Hypertrophic Subaortic Stenosis – IHSS )</w:t>
      </w:r>
    </w:p>
    <w:p w:rsidR="00000000" w:rsidDel="00000000" w:rsidP="00000000" w:rsidRDefault="00000000" w:rsidRPr="00000000" w14:paraId="00000004">
      <w:pPr>
        <w:ind w:left="360"/>
        <w:rPr/>
      </w:pPr>
      <w:r w:rsidDel="00000000" w:rsidR="00000000" w:rsidRPr="00000000">
        <w:rPr/>
        <w:drawing>
          <wp:inline distB="0" distT="0" distL="0" distR="0">
            <wp:extent cx="4352116" cy="6755709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116" cy="6755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360"/>
        <w:rPr/>
      </w:pPr>
      <w:r w:rsidDel="00000000" w:rsidR="00000000" w:rsidRPr="00000000">
        <w:rPr/>
        <w:drawing>
          <wp:inline distB="0" distT="0" distL="0" distR="0">
            <wp:extent cx="5943600" cy="717359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3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Triệu chứng hằng định trong suy tim CẤP trẻ nhũ nhi: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khó thở, tim nhanh, phổi có ran ứ đọng, gan to.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Dấu hiệu sớm nhất trên XQ ngực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Tim to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Rốn phổi đậm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Kerley 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Cánh bướm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TDMP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Trẻ 4 tuổi, suy tim do bệnh cơ tim đang điều trị Carvedilol, digoxin, captopril. Nhập viện vì mạch 110l/p, ngoại tâm thu thất nhịp đôi, K máu 2.6 mmol/l, cre 3mg/dl. Nguyên nhân: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Dãn mạch do Captopril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(ko hiểu tsao mấy anh chị ghi phân vân vô cái này)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Ngộ độc digoxin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Tình huống trên, xử trí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Ngưng thuốc. Truyền Kali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(khi K máu thấp, và cn thận bình thường, ko có block độ 2,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Ngưng thuốc. Propanolol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(khi có ngộ độc cần ngưng thuốc. thêm propanolol khi có ngoại tâm thu hoặc nhịp nhanh thất, tránh dùng khi có suyễn, block)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08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KHÔNG BIẾT CHỌN A HAY B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Giảm liều, truyền Kali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Giảm liều cho Atropin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(khi có nhịp xoang chậm hay block tim)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Trẻ 4 tuổi, suy tim do bệnh cơ tim điều trị carvedilol, digoxin, captopril. NV mạch 170l/p, nhanh thất. XN K 5.7mmol/L, Ca 8mEq/L, creatinin 3mg/dl (đang uống canxi mỗi ngày).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Nguyên nhân gây nhịp nhanh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Tăng K máu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Tăng Ca máu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trong sách ghi ngộ độc digitalis do Ca chích tĩnh mạch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Dãn mạch do captopril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Và e: ko nhớ nhưng ko có câu digoxin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08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KHÔNG BIẾT ☹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Bé trai 4t, suy tim đang đtri v</w:t>
      </w:r>
      <w:r w:rsidDel="00000000" w:rsidR="00000000" w:rsidRPr="00000000">
        <w:rPr>
          <w:rtl w:val="0"/>
        </w:rPr>
        <w:t xml:space="preserve">ới carve, digoxin và capto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NV vì M 90l/p, HAA bình thường. ECG block AV độ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Ngưng thuốc cho Milrinol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Ngưng thuốc cho Metoprolol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Giảm liều cho Dobutamin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Ngưng thuốc cho dobutamin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720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KHÔNG BIẾT </w:t>
      </w:r>
      <w:r w:rsidDel="00000000" w:rsidR="00000000" w:rsidRPr="00000000">
        <w:rPr>
          <w:rtl w:val="0"/>
        </w:rPr>
        <w:t xml:space="preserve">☹</w:t>
      </w:r>
      <w:r w:rsidDel="00000000" w:rsidR="00000000" w:rsidRPr="00000000">
        <w:rPr>
          <w:b w:val="1"/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Tác dụng phụ của spironolacton. Chọn 1 câu đúng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Suy thận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Tăng K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….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HỘI CHỨNG THẬN HƯ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Định nghĩa HCTH đáp ứng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HCTH kháng thuốc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HCTH lệ thuộc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HCTH tái phát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Que nhúng dương 3 lần liền tiếp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Đạm niệu…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hanging="72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12381" cy="316228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2381" cy="3162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597005" cy="2267561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005" cy="2267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Kháng corticoid: 10%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FSGS: 7-10%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Kính hiển vi quang học: bình thường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Tác nhân nhiễm trùng thường gặp: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phế cầu, G (-)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Chỉ định sinh thiết thận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C3, C4 giảm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 hết THA sau 1w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 hết tiểu máu sau 3w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Tất cả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Chỉ định sinh thiết thận:</w:t>
      </w:r>
    </w:p>
    <w:p w:rsidR="00000000" w:rsidDel="00000000" w:rsidP="00000000" w:rsidRDefault="00000000" w:rsidRPr="00000000" w14:paraId="0000003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Trước điều trị: khởi bệnh trước 6 tháng tuổi, tiểu máu, cao HA, suy thận, C3 giảm, có thể thực hiện khi trẻ khởi bệnh 6-12tháng tuổi hay &gt;12 tuổi</w:t>
      </w:r>
    </w:p>
    <w:p w:rsidR="00000000" w:rsidDel="00000000" w:rsidP="00000000" w:rsidRDefault="00000000" w:rsidRPr="00000000" w14:paraId="0000003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Sau điều trị: kháng corticoide, tái phát thường xuyên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TAY CHÂN MIỆNG (từ nay anh Nghĩa cho đề, đề rất hay nhưng khó)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TH1: Bé nam 12 tuổi </w:t>
      </w:r>
      <w:r w:rsidDel="00000000" w:rsidR="00000000" w:rsidRPr="00000000">
        <w:rPr>
          <w:color w:val="ff0000"/>
          <w:rtl w:val="0"/>
        </w:rPr>
        <w:t xml:space="preserve">(ko hiểu sao lại ghi 12 tuổi ở đây, hay là ghi 1-2 tuổi nhỉ)</w:t>
      </w:r>
      <w:r w:rsidDel="00000000" w:rsidR="00000000" w:rsidRPr="00000000">
        <w:rPr>
          <w:rtl w:val="0"/>
        </w:rPr>
        <w:t xml:space="preserve">, sốt N2 38.5oC, hông ban tay chân điển hình, khám vì đau đầu. Khám ko ghi nhân bất thường. Sinh hiệu … (ko thấy)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319872" cy="2138602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872" cy="2138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Xử trí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NV, cho vào khoa nhiễm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 về, hẹn tái khám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Nhập cấp cứu, truyền IVIG 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Ko biết nhập cấp cứu hay phải nhập ICU, tại ghi dấu hiệu nặng nhưng ko biết phân độ vào nhóm nào.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BN được cho điều trị ngoại trú với thuốc hạ sốt/ 12g sau BN đau ngực khó thở nhiều NV. Khám tỉnh, M 120, NT 50l/p, HA 110/70, nhiệt độ 39oC. Thở nhanh, ko co kéo. CLS nào cần làm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Đo ECG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Đo troponin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Chụp XQ ngực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Chụp CT scan đầu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Siêu âm tim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BN được chụp XQ ngực ra OAP. Siêu âm tim giảm sức co bóp cơ tim. Cần xử trí ngay.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IVIG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Dobutamin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Dopamin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Đặt NKQ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Milrinon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(Tăng sức co bóp cơ tim, giảm viêm trong TCM)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P/s: mấy chế đi nhi đợt cuối ơi, còn ai giữ bài nhức đầu của anh Nghĩa lúc dạy tập trung ko?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TH2: Bé nam 6</w:t>
      </w:r>
      <w:r w:rsidDel="00000000" w:rsidR="00000000" w:rsidRPr="00000000">
        <w:rPr>
          <w:vertAlign w:val="superscript"/>
          <w:rtl w:val="0"/>
        </w:rPr>
        <w:t xml:space="preserve">th</w:t>
      </w:r>
      <w:r w:rsidDel="00000000" w:rsidR="00000000" w:rsidRPr="00000000">
        <w:rPr>
          <w:rtl w:val="0"/>
        </w:rPr>
        <w:t xml:space="preserve"> tuổi NV vì sốt cao N2, giật mình chới với. Khám: chi mát, mạch nhẹ, CRT&gt;2s. Yếu ½ người T, em lơ mơ, </w:t>
      </w:r>
      <w:r w:rsidDel="00000000" w:rsidR="00000000" w:rsidRPr="00000000">
        <w:rPr>
          <w:highlight w:val="yellow"/>
          <w:rtl w:val="0"/>
        </w:rPr>
        <w:t xml:space="preserve">thóp phổng</w:t>
      </w:r>
      <w:r w:rsidDel="00000000" w:rsidR="00000000" w:rsidRPr="00000000">
        <w:rPr>
          <w:rtl w:val="0"/>
        </w:rPr>
        <w:t xml:space="preserve">.  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Chẩn đoán: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(ko biết TCM virus gây thóp phồng đc ko, ko đc thì t nghĩ chọn 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TCM biến chứng tk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Sốc NT, viêm màng não mủ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Viêm não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Xuất huyết não, àng não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Xử trí ngay: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IVIG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kháng sinh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chống sốc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đặt nkq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dobutamin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Theo dõi: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siêu âm não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chọc dò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(Đang thóp phồng sợ TALNS) nên phải có CLS loại trừ trước)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khí máu đm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TH3: bé nam, 6 tháng nhập viện sốt cao N2. Không ban tay chân, không loét họng. Khám: đừ, chi mát, mạch khó bắt. nhịp thở tăng, co kéo, nhiệt độ hậu môn 40oC. Phổi rale ẩm, ngáy. XQ ngực tổn thương cánh bướm lan tỏa 2 phổi. 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chẩn đoán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bệnh TCM biến chứng tk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viêm não EV71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Viêm àng não – sốc nhiễm trùng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Sốc nhiễm trùng từ đường hô hấp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Hướng xử trí ngay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Đặt NKQ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Chống sốc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Kháng sinh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IVIG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Điều trị tiếp theo: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Kháng sinh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IVIG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Dobutamin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Dopamin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 chọn theo phác đồ NĐ1 độ 4 (OAP)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VIÊM TIỂU PHẾ QUẢN VÀ SUYỄN: </w:t>
      </w:r>
      <w:r w:rsidDel="00000000" w:rsidR="00000000" w:rsidRPr="00000000">
        <w:rPr>
          <w:highlight w:val="yellow"/>
          <w:rtl w:val="0"/>
        </w:rPr>
        <w:t xml:space="preserve">giống slide học kĩ là được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SUY DINH DƯỠNG</w:t>
      </w:r>
    </w:p>
    <w:p w:rsidR="00000000" w:rsidDel="00000000" w:rsidP="00000000" w:rsidRDefault="00000000" w:rsidRPr="00000000" w14:paraId="00000078">
      <w:pPr>
        <w:rPr>
          <w:color w:val="ff0000"/>
        </w:rPr>
      </w:pPr>
      <w:r w:rsidDel="00000000" w:rsidR="00000000" w:rsidRPr="00000000">
        <w:rPr>
          <w:rtl w:val="0"/>
        </w:rPr>
        <w:t xml:space="preserve">TH1: Bé nam 12 tháng CN/t 76% </w:t>
      </w:r>
      <w:r w:rsidDel="00000000" w:rsidR="00000000" w:rsidRPr="00000000">
        <w:rPr>
          <w:color w:val="ff0000"/>
          <w:rtl w:val="0"/>
        </w:rPr>
        <w:t xml:space="preserve">(Nhẹ cân, mức độ nhẹ)</w:t>
      </w:r>
      <w:r w:rsidDel="00000000" w:rsidR="00000000" w:rsidRPr="00000000">
        <w:rPr>
          <w:rtl w:val="0"/>
        </w:rPr>
        <w:t xml:space="preserve">, CC/t 82% </w:t>
      </w:r>
      <w:r w:rsidDel="00000000" w:rsidR="00000000" w:rsidRPr="00000000">
        <w:rPr>
          <w:color w:val="ff0000"/>
          <w:rtl w:val="0"/>
        </w:rPr>
        <w:t xml:space="preserve">(SDD mạn trb)</w:t>
      </w:r>
      <w:r w:rsidDel="00000000" w:rsidR="00000000" w:rsidRPr="00000000">
        <w:rPr>
          <w:rtl w:val="0"/>
        </w:rPr>
        <w:t xml:space="preserve">, CN/CC: 85% </w:t>
      </w:r>
      <w:r w:rsidDel="00000000" w:rsidR="00000000" w:rsidRPr="00000000">
        <w:rPr>
          <w:color w:val="ff0000"/>
          <w:rtl w:val="0"/>
        </w:rPr>
        <w:t xml:space="preserve">(ko sdd cấp)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Theo GOMEZ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SDD nhẹ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SDD cấp trung bình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SDD mạn di chứng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SDD mạn tiến triển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(hình như SDD mạn tiến triển, di chứng là của Wijnand klaver với Waterlow. Còn Gomez ko có phân loại di chứng, tiến triển). theo t nghĩ ca này là sdd mạn trung bình, ko sdd cấp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 sai </w:t>
      </w:r>
    </w:p>
    <w:tbl>
      <w:tblPr>
        <w:tblStyle w:val="Table1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7"/>
        <w:gridCol w:w="2006"/>
        <w:gridCol w:w="1929"/>
        <w:gridCol w:w="1968"/>
        <w:gridCol w:w="1836"/>
        <w:tblGridChange w:id="0">
          <w:tblGrid>
            <w:gridCol w:w="1837"/>
            <w:gridCol w:w="2006"/>
            <w:gridCol w:w="1929"/>
            <w:gridCol w:w="1968"/>
            <w:gridCol w:w="1836"/>
          </w:tblGrid>
        </w:tblGridChange>
      </w:tblGrid>
      <w:tr>
        <w:tc>
          <w:tcPr/>
          <w:p w:rsidR="00000000" w:rsidDel="00000000" w:rsidP="00000000" w:rsidRDefault="00000000" w:rsidRPr="00000000" w14:paraId="0000007F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Bình thường</w:t>
            </w:r>
          </w:p>
        </w:tc>
        <w:tc>
          <w:tcPr/>
          <w:p w:rsidR="00000000" w:rsidDel="00000000" w:rsidP="00000000" w:rsidRDefault="00000000" w:rsidRPr="00000000" w14:paraId="00000081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Nhẹ</w:t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Trung bình</w:t>
            </w:r>
          </w:p>
        </w:tc>
        <w:tc>
          <w:tcPr/>
          <w:p w:rsidR="00000000" w:rsidDel="00000000" w:rsidP="00000000" w:rsidRDefault="00000000" w:rsidRPr="00000000" w14:paraId="00000083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Nặng</w:t>
            </w:r>
          </w:p>
        </w:tc>
      </w:tr>
      <w:tr>
        <w:tc>
          <w:tcPr/>
          <w:p w:rsidR="00000000" w:rsidDel="00000000" w:rsidP="00000000" w:rsidRDefault="00000000" w:rsidRPr="00000000" w14:paraId="00000084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GOMEZ</w:t>
            </w:r>
          </w:p>
        </w:tc>
        <w:tc>
          <w:tcPr/>
          <w:p w:rsidR="00000000" w:rsidDel="00000000" w:rsidP="00000000" w:rsidRDefault="00000000" w:rsidRPr="00000000" w14:paraId="00000085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9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CN/T (ko phân biệt đc cấp/mạn, chỉ nói trẻ nhẹ cân)</w:t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&gt;=80% chuẩn</w:t>
            </w:r>
          </w:p>
        </w:tc>
        <w:tc>
          <w:tcPr/>
          <w:p w:rsidR="00000000" w:rsidDel="00000000" w:rsidP="00000000" w:rsidRDefault="00000000" w:rsidRPr="00000000" w14:paraId="0000008B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71-80% (-2SD - -3SD)</w:t>
            </w:r>
          </w:p>
        </w:tc>
        <w:tc>
          <w:tcPr/>
          <w:p w:rsidR="00000000" w:rsidDel="00000000" w:rsidP="00000000" w:rsidRDefault="00000000" w:rsidRPr="00000000" w14:paraId="0000008C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61-70% (-3SD - -4SD)</w:t>
            </w:r>
          </w:p>
        </w:tc>
        <w:tc>
          <w:tcPr/>
          <w:p w:rsidR="00000000" w:rsidDel="00000000" w:rsidP="00000000" w:rsidRDefault="00000000" w:rsidRPr="00000000" w14:paraId="0000008D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&lt;=60% (trên -4SD)</w:t>
            </w:r>
          </w:p>
        </w:tc>
      </w:tr>
      <w:tr>
        <w:tc>
          <w:tcPr/>
          <w:p w:rsidR="00000000" w:rsidDel="00000000" w:rsidP="00000000" w:rsidRDefault="00000000" w:rsidRPr="00000000" w14:paraId="0000008E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CC/T</w:t>
            </w:r>
          </w:p>
        </w:tc>
        <w:tc>
          <w:tcPr/>
          <w:p w:rsidR="00000000" w:rsidDel="00000000" w:rsidP="00000000" w:rsidRDefault="00000000" w:rsidRPr="00000000" w14:paraId="0000008F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&gt;=90%</w:t>
            </w:r>
          </w:p>
        </w:tc>
        <w:tc>
          <w:tcPr/>
          <w:p w:rsidR="00000000" w:rsidDel="00000000" w:rsidP="00000000" w:rsidRDefault="00000000" w:rsidRPr="00000000" w14:paraId="00000090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86-90%</w:t>
            </w:r>
          </w:p>
        </w:tc>
        <w:tc>
          <w:tcPr/>
          <w:p w:rsidR="00000000" w:rsidDel="00000000" w:rsidP="00000000" w:rsidRDefault="00000000" w:rsidRPr="00000000" w14:paraId="00000091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81-85%</w:t>
            </w:r>
          </w:p>
        </w:tc>
        <w:tc>
          <w:tcPr/>
          <w:p w:rsidR="00000000" w:rsidDel="00000000" w:rsidP="00000000" w:rsidRDefault="00000000" w:rsidRPr="00000000" w14:paraId="00000092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&lt;=80%</w:t>
            </w:r>
          </w:p>
        </w:tc>
      </w:tr>
      <w:tr>
        <w:tc>
          <w:tcPr/>
          <w:p w:rsidR="00000000" w:rsidDel="00000000" w:rsidP="00000000" w:rsidRDefault="00000000" w:rsidRPr="00000000" w14:paraId="00000093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CN/CC</w:t>
            </w:r>
          </w:p>
        </w:tc>
        <w:tc>
          <w:tcPr/>
          <w:p w:rsidR="00000000" w:rsidDel="00000000" w:rsidP="00000000" w:rsidRDefault="00000000" w:rsidRPr="00000000" w14:paraId="00000094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&gt;=80% là cđộ ăn hợp với nhu cầu</w:t>
            </w:r>
          </w:p>
          <w:p w:rsidR="00000000" w:rsidDel="00000000" w:rsidP="00000000" w:rsidRDefault="00000000" w:rsidRPr="00000000" w14:paraId="00000095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&gt;=90% là chế độ ăn thừa gây béo phì</w:t>
            </w:r>
          </w:p>
          <w:p w:rsidR="00000000" w:rsidDel="00000000" w:rsidP="00000000" w:rsidRDefault="00000000" w:rsidRPr="00000000" w14:paraId="00000096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&lt;80% là cđộ ăn thiếu gây sdd</w:t>
            </w:r>
          </w:p>
        </w:tc>
        <w:tc>
          <w:tcPr/>
          <w:p w:rsidR="00000000" w:rsidDel="00000000" w:rsidP="00000000" w:rsidRDefault="00000000" w:rsidRPr="00000000" w14:paraId="00000097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71-80%</w:t>
            </w:r>
          </w:p>
        </w:tc>
        <w:tc>
          <w:tcPr/>
          <w:p w:rsidR="00000000" w:rsidDel="00000000" w:rsidP="00000000" w:rsidRDefault="00000000" w:rsidRPr="00000000" w14:paraId="00000098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61-80%</w:t>
            </w:r>
          </w:p>
        </w:tc>
        <w:tc>
          <w:tcPr/>
          <w:p w:rsidR="00000000" w:rsidDel="00000000" w:rsidP="00000000" w:rsidRDefault="00000000" w:rsidRPr="00000000" w14:paraId="00000099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&lt;=60%</w:t>
            </w:r>
          </w:p>
        </w:tc>
      </w:tr>
    </w:tbl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Theo Waterlow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SDD nhẹ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SDD cấp trung bình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SDD mạn di chứng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SDD mạn tiến triển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 sai</w:t>
      </w:r>
      <w:r w:rsidDel="00000000" w:rsidR="00000000" w:rsidRPr="00000000">
        <w:rPr>
          <w:rtl w:val="0"/>
        </w:rPr>
      </w:r>
    </w:p>
    <w:tbl>
      <w:tblPr>
        <w:tblStyle w:val="Table2"/>
        <w:tblW w:w="957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92"/>
        <w:gridCol w:w="3192"/>
        <w:gridCol w:w="3192"/>
        <w:tblGridChange w:id="0">
          <w:tblGrid>
            <w:gridCol w:w="3192"/>
            <w:gridCol w:w="3192"/>
            <w:gridCol w:w="3192"/>
          </w:tblGrid>
        </w:tblGridChange>
      </w:tblGrid>
      <w:tr>
        <w:tc>
          <w:tcPr/>
          <w:p w:rsidR="00000000" w:rsidDel="00000000" w:rsidP="00000000" w:rsidRDefault="00000000" w:rsidRPr="00000000" w14:paraId="000000A1">
            <w:pPr>
              <w:jc w:val="righ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CN/CC</w:t>
            </w:r>
          </w:p>
        </w:tc>
        <w:tc>
          <w:tcPr/>
          <w:p w:rsidR="00000000" w:rsidDel="00000000" w:rsidP="00000000" w:rsidRDefault="00000000" w:rsidRPr="00000000" w14:paraId="000000A2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&gt;= 80%</w:t>
            </w:r>
          </w:p>
        </w:tc>
        <w:tc>
          <w:tcPr/>
          <w:p w:rsidR="00000000" w:rsidDel="00000000" w:rsidP="00000000" w:rsidRDefault="00000000" w:rsidRPr="00000000" w14:paraId="000000A3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&lt;80%</w:t>
            </w:r>
          </w:p>
        </w:tc>
      </w:tr>
      <w:tr>
        <w:tc>
          <w:tcPr/>
          <w:p w:rsidR="00000000" w:rsidDel="00000000" w:rsidP="00000000" w:rsidRDefault="00000000" w:rsidRPr="00000000" w14:paraId="000000A4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CC/T</w:t>
            </w:r>
          </w:p>
        </w:tc>
        <w:tc>
          <w:tcPr/>
          <w:p w:rsidR="00000000" w:rsidDel="00000000" w:rsidP="00000000" w:rsidRDefault="00000000" w:rsidRPr="00000000" w14:paraId="000000A5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A7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&gt;=90%</w:t>
            </w:r>
          </w:p>
        </w:tc>
        <w:tc>
          <w:tcPr/>
          <w:p w:rsidR="00000000" w:rsidDel="00000000" w:rsidP="00000000" w:rsidRDefault="00000000" w:rsidRPr="00000000" w14:paraId="000000A8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Trẻ bình thường</w:t>
            </w:r>
          </w:p>
        </w:tc>
        <w:tc>
          <w:tcPr/>
          <w:p w:rsidR="00000000" w:rsidDel="00000000" w:rsidP="00000000" w:rsidRDefault="00000000" w:rsidRPr="00000000" w14:paraId="000000A9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SDD cấp</w:t>
            </w:r>
          </w:p>
        </w:tc>
      </w:tr>
      <w:tr>
        <w:tc>
          <w:tcPr/>
          <w:p w:rsidR="00000000" w:rsidDel="00000000" w:rsidP="00000000" w:rsidRDefault="00000000" w:rsidRPr="00000000" w14:paraId="000000AA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&lt;90%</w:t>
            </w:r>
          </w:p>
        </w:tc>
        <w:tc>
          <w:tcPr/>
          <w:p w:rsidR="00000000" w:rsidDel="00000000" w:rsidP="00000000" w:rsidRDefault="00000000" w:rsidRPr="00000000" w14:paraId="000000AB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SDD mạn, di chứng</w:t>
            </w:r>
          </w:p>
        </w:tc>
        <w:tc>
          <w:tcPr/>
          <w:p w:rsidR="00000000" w:rsidDel="00000000" w:rsidP="00000000" w:rsidRDefault="00000000" w:rsidRPr="00000000" w14:paraId="000000AC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SDD mạn, tiến triển</w:t>
            </w:r>
          </w:p>
        </w:tc>
      </w:tr>
    </w:tbl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Theo Winad Klaueer: HỌC CÁI BẢNG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Vùng 5a: SDD mạn, thể nhẹ-vừa đã được điều chỉnh chế độ ăn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TH2: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Bé nam, 12 tháng, nhập viện 3d. Bệnh 3d sốt, tiêu chảy &gt;10 lần. Khám mạch nhanh, HA bình thường, mắt trũng ko khát, dấu véo da mất chậm sau điều trị 1 ngày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(có mất nước)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CN/T: -2.5 SD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(nhẹ cân, mđ trung bình)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CC/t: -1.5SD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(chưa sdd mạn)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CN/CC: -3.5 SD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(Sdd cấp nặng)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Cách xử trí, chọn câu sai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Nuôi ăn tm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(t nghĩ vẫn còn ăn đc cứ cho ăn đường miệng)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Vit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Acid folic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(Cái này sgk có)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Đặt sonde dd nuôi ăn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Đút sữa qua miệng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080"/>
        <w:rPr/>
      </w:pPr>
      <w:r w:rsidDel="00000000" w:rsidR="00000000" w:rsidRPr="00000000">
        <w:rPr/>
        <w:drawing>
          <wp:inline distB="0" distT="0" distL="0" distR="0">
            <wp:extent cx="3743325" cy="301942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108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Biến chứng của sdd là gì?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Tình huống trên. Khám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 150l/p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HA bình thường. Tim không to, phổi không rale.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Chẩn đoán sai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SDD mạn tiến triển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(Theo phân độ ở trên thì ca này ko có SDD mạn do CC/t = -1.5SD nên có thể câu này sai, ngoài ra thì có đáp án suy tim ko biết có thể loại do ko giảm cung lượng tim đc ko)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Nhiễm trùng (tiêu chảy cấp…)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Hạ natri máu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Suy tim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Tình huống trên. Xét nghiệm Na 125, K 4.0. Điều trị ngay.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Chọn 1 câu đúng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Lactate ringer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Kháng sinh tĩnh mạch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(T nghĩ chọn cái này do bé có thể uống đc)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….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Tính huống bé 12 tháng. CC/tuổi 92%, CN/t 76%. CN/CC 80%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(Ko sdd mạn, ko sdd cấp, nhẹ cân)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Nguyên nhân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Bú mẹ ko tốt, ăn dặm đúng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Bú mẹ ko tốt, ăn dặm sai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Bú mẹ tốt, ăn dặm đúng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Bú mẹ tốt, ăn dăm sai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Bú mẹ tốt, ăn dặm tốt.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Bệnh phổi 2 tháng nay???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Chắc bị bệnh nên nhẹ cân.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Tình huống bé 12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CC/tuổi 85%, CN/t 76%, CN/CC 80%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(SDD mạn, di chứng, nhẹ cân)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Đáp án như trên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Chắc có bú mẹ sai, nhưng k biết ăn dặm thế nào. Thiếu thức ăn bao nhiêu bé mới chuyển mạn đc?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Mấy câu dinh dưỡng còn lại giống đề NT 2017</w:t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/>
      </w:pPr>
      <w:bookmarkStart w:colFirst="0" w:colLast="0" w:name="_heading=h.cyohjj1nbgd6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b w:val="1"/>
        </w:rPr>
      </w:pPr>
      <w:bookmarkStart w:colFirst="0" w:colLast="0" w:name="_heading=h.36f5ijee78o5" w:id="2"/>
      <w:bookmarkEnd w:id="2"/>
      <w:r w:rsidDel="00000000" w:rsidR="00000000" w:rsidRPr="00000000">
        <w:rPr>
          <w:b w:val="1"/>
          <w:rtl w:val="0"/>
        </w:rPr>
        <w:t xml:space="preserve">.Bổ sung đề…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/>
      </w:pPr>
      <w:bookmarkStart w:colFirst="0" w:colLast="0" w:name="_heading=h.bovcjyg06dbk" w:id="3"/>
      <w:bookmarkEnd w:id="3"/>
      <w:r w:rsidDel="00000000" w:rsidR="00000000" w:rsidRPr="00000000">
        <w:rPr>
          <w:rtl w:val="0"/>
        </w:rPr>
        <w:t xml:space="preserve">( đọc kĩ thấy giống đề SĐH bên trên gần hết luôn)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bookmarkStart w:colFirst="0" w:colLast="0" w:name="_heading=h.qoggk2jsjcuk" w:id="4"/>
      <w:bookmarkEnd w:id="4"/>
      <w:r w:rsidDel="00000000" w:rsidR="00000000" w:rsidRPr="00000000">
        <w:rPr>
          <w:rtl w:val="0"/>
        </w:rPr>
        <w:t xml:space="preserve">thiếu máu thiếu sắt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bookmarkStart w:colFirst="0" w:colLast="0" w:name="_heading=h.6ptg4ivm2anb" w:id="5"/>
      <w:bookmarkEnd w:id="5"/>
      <w:r w:rsidDel="00000000" w:rsidR="00000000" w:rsidRPr="00000000">
        <w:rPr>
          <w:rtl w:val="0"/>
        </w:rPr>
        <w:t xml:space="preserve">điều trị cho nhũ nhi thì làm gì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bookmarkStart w:colFirst="0" w:colLast="0" w:name="_heading=h.tuxtkrx3x3l" w:id="6"/>
      <w:bookmarkEnd w:id="6"/>
      <w:r w:rsidDel="00000000" w:rsidR="00000000" w:rsidRPr="00000000">
        <w:rPr>
          <w:rtl w:val="0"/>
        </w:rPr>
        <w:t xml:space="preserve">liều bù sắt tối đa cho thiếu máu nặng : 6mg/kg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bookmarkStart w:colFirst="0" w:colLast="0" w:name="_heading=h.8cibjrt1upp2" w:id="7"/>
      <w:bookmarkEnd w:id="7"/>
      <w:r w:rsidDel="00000000" w:rsidR="00000000" w:rsidRPr="00000000">
        <w:rPr>
          <w:rtl w:val="0"/>
        </w:rPr>
        <w:t xml:space="preserve">Liều điều trị thiếu sắt cho bà bầu : 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bookmarkStart w:colFirst="0" w:colLast="0" w:name="_heading=h.tlz5yaej20oz" w:id="8"/>
      <w:bookmarkEnd w:id="8"/>
      <w:r w:rsidDel="00000000" w:rsidR="00000000" w:rsidRPr="00000000">
        <w:rPr>
          <w:rtl w:val="0"/>
        </w:rPr>
        <w:t xml:space="preserve">phản ứng nào nhanh nhất đối với điều trị có hiệu quả : Hồng cầu lưới ( đáp án ko có tri giác)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bookmarkStart w:colFirst="0" w:colLast="0" w:name="_heading=h.stkr9plr8jmh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bookmarkStart w:colFirst="0" w:colLast="0" w:name="_heading=h.c510xltauoi5" w:id="10"/>
      <w:bookmarkEnd w:id="10"/>
      <w:r w:rsidDel="00000000" w:rsidR="00000000" w:rsidRPr="00000000">
        <w:rPr>
          <w:rtl w:val="0"/>
        </w:rPr>
        <w:t xml:space="preserve">SDD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60" w:right="0" w:hanging="360"/>
        <w:jc w:val="left"/>
        <w:rPr>
          <w:u w:val="none"/>
        </w:rPr>
      </w:pPr>
      <w:bookmarkStart w:colFirst="0" w:colLast="0" w:name="_heading=h.g9frlpvgqzh1" w:id="11"/>
      <w:bookmarkEnd w:id="11"/>
      <w:r w:rsidDel="00000000" w:rsidR="00000000" w:rsidRPr="00000000">
        <w:rPr>
          <w:rtl w:val="0"/>
        </w:rPr>
        <w:t xml:space="preserve">cho tình huống ⇒ phân độ theo gomez, waterlow, rồi chẩn đoán nguyên nhân ( sub : CC/T lấy mốc 90%, 2 cái kia 80%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/>
        <w:jc w:val="left"/>
        <w:rPr/>
      </w:pPr>
      <w:bookmarkStart w:colFirst="0" w:colLast="0" w:name="_heading=h.3kllv2apnom1" w:id="12"/>
      <w:bookmarkEnd w:id="12"/>
      <w:r w:rsidDel="00000000" w:rsidR="00000000" w:rsidRPr="00000000">
        <w:rPr>
          <w:rtl w:val="0"/>
        </w:rPr>
        <w:t xml:space="preserve">III. VTPQ</w:t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bookmarkStart w:colFirst="0" w:colLast="0" w:name="_heading=h.qy7q7gxs8sq" w:id="13"/>
      <w:bookmarkEnd w:id="13"/>
      <w:r w:rsidDel="00000000" w:rsidR="00000000" w:rsidRPr="00000000">
        <w:rPr>
          <w:rtl w:val="0"/>
        </w:rPr>
        <w:t xml:space="preserve">THLS : VTPQ + SHH độ 2( cuối slide) , đọc xquang, phân loại ,điều tri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bookmarkStart w:colFirst="0" w:colLast="0" w:name="_heading=h.50608v94vrzt" w:id="14"/>
      <w:bookmarkEnd w:id="14"/>
      <w:r w:rsidDel="00000000" w:rsidR="00000000" w:rsidRPr="00000000">
        <w:rPr>
          <w:rtl w:val="0"/>
        </w:rPr>
        <w:t xml:space="preserve">chứng cứ 1A?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u w:val="none"/>
        </w:rPr>
      </w:pPr>
      <w:bookmarkStart w:colFirst="0" w:colLast="0" w:name="_heading=h.lr4e0simfzv" w:id="15"/>
      <w:bookmarkEnd w:id="15"/>
      <w:r w:rsidDel="00000000" w:rsidR="00000000" w:rsidRPr="00000000">
        <w:rPr>
          <w:rtl w:val="0"/>
        </w:rPr>
        <w:t xml:space="preserve">không được làm gì, phải làm gì ⇒ học hết slide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/>
        <w:jc w:val="left"/>
        <w:rPr/>
      </w:pPr>
      <w:bookmarkStart w:colFirst="0" w:colLast="0" w:name="_heading=h.gv198rafor76" w:id="16"/>
      <w:bookmarkEnd w:id="16"/>
      <w:r w:rsidDel="00000000" w:rsidR="00000000" w:rsidRPr="00000000">
        <w:rPr>
          <w:rtl w:val="0"/>
        </w:rPr>
        <w:t xml:space="preserve">IV. TCM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u w:val="none"/>
        </w:rPr>
      </w:pPr>
      <w:bookmarkStart w:colFirst="0" w:colLast="0" w:name="_heading=h.uh9ambr6945c" w:id="17"/>
      <w:bookmarkEnd w:id="17"/>
      <w:r w:rsidDel="00000000" w:rsidR="00000000" w:rsidRPr="00000000">
        <w:rPr>
          <w:rtl w:val="0"/>
        </w:rPr>
        <w:t xml:space="preserve">giống y phần Mu làm bên trên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/>
      </w:pPr>
      <w:bookmarkStart w:colFirst="0" w:colLast="0" w:name="_heading=h.qi2m9ghnqfiq" w:id="18"/>
      <w:bookmarkEnd w:id="18"/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tl w:val="0"/>
        </w:rPr>
        <w:t xml:space="preserve">V. Co giật : THLS co giật + tiền căn ăn kém ⇒ các XN cần làm ngoại trừ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bookmarkStart w:colFirst="0" w:colLast="0" w:name="_heading=h.3l9m33s35ok6" w:id="19"/>
      <w:bookmarkEnd w:id="19"/>
      <w:r w:rsidDel="00000000" w:rsidR="00000000" w:rsidRPr="00000000">
        <w:rPr>
          <w:rtl w:val="0"/>
        </w:rPr>
        <w:t xml:space="preserve">Chọc dịch não tuỷ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bookmarkStart w:colFirst="0" w:colLast="0" w:name="_heading=h.nnlmxd257ji3" w:id="20"/>
      <w:bookmarkEnd w:id="20"/>
      <w:r w:rsidDel="00000000" w:rsidR="00000000" w:rsidRPr="00000000">
        <w:rPr>
          <w:rtl w:val="0"/>
        </w:rPr>
        <w:t xml:space="preserve">Đường huyết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bookmarkStart w:colFirst="0" w:colLast="0" w:name="_heading=h.tgc3u9jspyum" w:id="21"/>
      <w:bookmarkEnd w:id="21"/>
      <w:r w:rsidDel="00000000" w:rsidR="00000000" w:rsidRPr="00000000">
        <w:rPr>
          <w:rtl w:val="0"/>
        </w:rPr>
        <w:t xml:space="preserve">điện giải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u w:val="none"/>
        </w:rPr>
      </w:pPr>
      <w:bookmarkStart w:colFirst="0" w:colLast="0" w:name="_heading=h.994aj322t5qf" w:id="22"/>
      <w:bookmarkEnd w:id="22"/>
      <w:r w:rsidDel="00000000" w:rsidR="00000000" w:rsidRPr="00000000">
        <w:rPr>
          <w:rtl w:val="0"/>
        </w:rPr>
        <w:t xml:space="preserve">CTM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firstLine="0"/>
        <w:jc w:val="left"/>
        <w:rPr/>
      </w:pPr>
      <w:bookmarkStart w:colFirst="0" w:colLast="0" w:name="_heading=h.smyty9w2v3sg" w:id="23"/>
      <w:bookmarkEnd w:id="23"/>
      <w:r w:rsidDel="00000000" w:rsidR="00000000" w:rsidRPr="00000000">
        <w:rPr>
          <w:rtl w:val="0"/>
        </w:rPr>
        <w:t xml:space="preserve">điều trị ban đầu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left"/>
        <w:rPr>
          <w:u w:val="none"/>
        </w:rPr>
      </w:pPr>
      <w:bookmarkStart w:colFirst="0" w:colLast="0" w:name="_heading=h.wx31kl923ixp" w:id="24"/>
      <w:bookmarkEnd w:id="24"/>
      <w:r w:rsidDel="00000000" w:rsidR="00000000" w:rsidRPr="00000000">
        <w:rPr>
          <w:rtl w:val="0"/>
        </w:rPr>
        <w:t xml:space="preserve">Cacl2 10% 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160" w:right="0" w:hanging="360"/>
        <w:jc w:val="left"/>
        <w:rPr>
          <w:u w:val="none"/>
        </w:rPr>
      </w:pPr>
      <w:bookmarkStart w:colFirst="0" w:colLast="0" w:name="_heading=h.qptyvgf95nsr" w:id="25"/>
      <w:bookmarkEnd w:id="25"/>
      <w:r w:rsidDel="00000000" w:rsidR="00000000" w:rsidRPr="00000000">
        <w:rPr>
          <w:rtl w:val="0"/>
        </w:rPr>
        <w:t xml:space="preserve">Glucose 20%....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/>
        <w:jc w:val="left"/>
        <w:rPr/>
      </w:pPr>
      <w:bookmarkStart w:colFirst="0" w:colLast="0" w:name="_heading=h.a3ad0i6mcedg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/>
      </w:pPr>
      <w:bookmarkStart w:colFirst="0" w:colLast="0" w:name="_heading=h.fgxfti3xsjbd" w:id="27"/>
      <w:bookmarkEnd w:id="27"/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Giang Lam" w:id="0" w:date="2019-09-02T08:00:19Z">
    <w:p w:rsidR="00000000" w:rsidDel="00000000" w:rsidP="00000000" w:rsidRDefault="00000000" w:rsidRPr="00000000" w14:paraId="000000E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 thấy cái nào cũng cần mà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E6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442AB8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F7A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F7ACD"/>
    <w:rPr>
      <w:rFonts w:ascii="Tahoma" w:cs="Tahoma" w:hAnsi="Tahoma"/>
      <w:sz w:val="16"/>
      <w:szCs w:val="16"/>
    </w:rPr>
  </w:style>
  <w:style w:type="table" w:styleId="TableGrid">
    <w:name w:val="Table Grid"/>
    <w:basedOn w:val="TableNormal"/>
    <w:uiPriority w:val="59"/>
    <w:rsid w:val="00C90AFD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zPy6m7O7mHo4iPrgOA+2pAf92w==">AMUW2mV92BCJmu2A4F/rZ1GSopQqwwvG+LKn7D7UGeiZ4lCbQzO5s63+g59+pFUv6yh6hat9GlRjoKR5ualEwKrFbAQxG5An2lFhOCDj7dvJL/aMxUUpfU6pdLEX54OtKFBJY9t0U3El4jXUiIsVHElUTC/whRtZIuC9ZIii5ScOmdQvWFSQdz3YkE48wEZwmgk2JhjqpMpTR9YdxhEmXdbbNvc/uXcPvIlbxb7kKSxzhPmScFtoTDGuwm0drYplBIwf0sLW/ptSKQFw4WJRilhNDoDcK/HD6f2AkHSovTX52V+d+NkS6EsWschzgrmq7DrZmIh7t5naA0iTmwzeoLH/xr1gjUEkWwfy9ApkJd6ON0K6b0hjiDMTIg9tK3EohB5/Yn7vINOf67FBLkDQnqhj2DToCIcl0ID/ej0xqvxqYJPVhEaDqIYOrfrUQZVgbj0nDABcY2r4B86xlT5cwufxnmXZEOqHEEm2cFDjjexM0vkAKlb8pEnDVRj2L88cpZyHlwyQM4DwguIiwUIXBoDJlgj+hRshbB8pxA2XN4RA9fXhjzTSgVJ6/a1cmboFr+ZnWmnb8/H8Dr2ojgRPmoJEIzjpGXnijJ9SuNGhBKC30syIVittRam3C85+ZfZ7zUQ+Ez0tM0jxexWFHKpHpkoUuLvqttBGJpkqe7zXNHagyrH2HAWFdy3J8I/3Hx0gQm8xE7VO45W0/xk9Y7neM2pu35RFyNuErPhG8yriFfe3r2rcqjV2/JKSEg6A4GRi7ZVv2T3Sg18ePDx9jhaXqST/XPHWmrCvTiR8L2DVuHEiTVJ/YRNBp3Sc+BQF+qVnQzptJAeWuitOy0oH08JcnZCyE5YsXkUInsl/+L5bDNJZ8Qv3JEk1iKXXowu+a87NUjpx+2WVCIvaFbjbgrEz2IQKFJljhH8NuN8C3MujXAtoWDeAqlnEcpJH2eEpjvYIx3kDOI9II2BYoCG4ZWmAGswhN1R/VAd6hkYu3k0SBywCd6lDG0KVLdRhJIgX6DZ99HP1wurM6dYZ+K40sabhWgCxs7lgF09fExpwg4I4pHxT5VcV/x7NNkmaUPpJ5GWPs6WolhTC4CnjuYBJdiAd09DTAdB34KPJITC5OYUZsFbscHAMuXWlYTwc/iEky8+Wu/KpJes3jTYVkUuCAxdabdD1tg4uBAec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2019-08-31T15:34:00Z</dcterms:created>
  <dc:creator>Minh Uyen</dc:creator>
</cp:coreProperties>
</file>