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1087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3"/>
        <w:gridCol w:w="2159"/>
        <w:gridCol w:w="2105"/>
        <w:gridCol w:w="2278"/>
        <w:gridCol w:w="24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1893" w:type="dxa"/>
          </w:tcPr>
          <w:p>
            <w:pPr>
              <w:spacing w:after="0" w:line="240" w:lineRule="auto"/>
            </w:pPr>
          </w:p>
        </w:tc>
        <w:tc>
          <w:tcPr>
            <w:tcW w:w="2159" w:type="dxa"/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Cannula mũi</w:t>
            </w:r>
          </w:p>
        </w:tc>
        <w:tc>
          <w:tcPr>
            <w:tcW w:w="2105" w:type="dxa"/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Mask</w:t>
            </w:r>
          </w:p>
        </w:tc>
        <w:tc>
          <w:tcPr>
            <w:tcW w:w="2278" w:type="dxa"/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CPAP/NCPAP</w:t>
            </w:r>
          </w:p>
        </w:tc>
        <w:tc>
          <w:tcPr>
            <w:tcW w:w="2441" w:type="dxa"/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NKQ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  <w:trHeight w:val="3099" w:hRule="atLeast"/>
        </w:trPr>
        <w:tc>
          <w:tcPr>
            <w:tcW w:w="1893" w:type="dxa"/>
          </w:tcPr>
          <w:p>
            <w:pPr>
              <w:spacing w:after="0" w:line="240" w:lineRule="auto"/>
            </w:pPr>
            <w:r>
              <w:t>CĐ</w:t>
            </w:r>
          </w:p>
        </w:tc>
        <w:tc>
          <w:tcPr>
            <w:tcW w:w="2159" w:type="dxa"/>
          </w:tcPr>
          <w:p>
            <w:pPr>
              <w:spacing w:after="0" w:line="240" w:lineRule="auto"/>
            </w:pPr>
            <w:r>
              <w:t>SHH giảm oxy máu ở BN còn tự thở được với nhu cầu FiO2 không cao</w:t>
            </w:r>
          </w:p>
        </w:tc>
        <w:tc>
          <w:tcPr>
            <w:tcW w:w="2105" w:type="dxa"/>
          </w:tcPr>
          <w:p>
            <w:pPr>
              <w:spacing w:after="0" w:line="240" w:lineRule="auto"/>
            </w:pPr>
            <w:r>
              <w:t>SHH giảm oxy máu ở BN còn tự thở được với nhu cầu FiO2 không cao, FiO2 cao hơn cannula</w:t>
            </w:r>
          </w:p>
        </w:tc>
        <w:tc>
          <w:tcPr>
            <w:tcW w:w="2278" w:type="dxa"/>
          </w:tcPr>
          <w:p>
            <w:pPr>
              <w:spacing w:after="0" w:line="240" w:lineRule="auto"/>
            </w:pPr>
            <w:r>
              <w:t>Bệnh lý giảm độ đàn hồi phổi (bệnh màng trong, VTPQ, VP, xẹp phổi, ngạt nước,…)</w:t>
            </w:r>
          </w:p>
          <w:p>
            <w:pPr>
              <w:spacing w:after="0" w:line="240" w:lineRule="auto"/>
            </w:pPr>
            <w:r>
              <w:t>Cần FiO2 cao hơn canula</w:t>
            </w:r>
          </w:p>
        </w:tc>
        <w:tc>
          <w:tcPr>
            <w:tcW w:w="2441" w:type="dxa"/>
          </w:tcPr>
          <w:p>
            <w:pPr>
              <w:spacing w:after="0" w:line="240" w:lineRule="auto"/>
            </w:pPr>
            <w:r>
              <w:t>Ngưng thở, thở hước, phế âm giảm với lồng ngực kém di động</w:t>
            </w:r>
          </w:p>
          <w:p>
            <w:pPr>
              <w:spacing w:after="0" w:line="240" w:lineRule="auto"/>
            </w:pPr>
            <w:r>
              <w:t>PaO2 &lt;60 với FiO2 &gt;60%, PaCO2 &gt;50mmHg</w:t>
            </w:r>
          </w:p>
          <w:p>
            <w:pPr>
              <w:spacing w:after="0" w:line="240" w:lineRule="auto"/>
            </w:pPr>
            <w:r>
              <w:t>Bảo vệ đường thở ở BN mê và mất px hầu họng</w:t>
            </w:r>
          </w:p>
          <w:p>
            <w:pPr>
              <w:spacing w:after="0" w:line="240" w:lineRule="auto"/>
            </w:pPr>
            <w:r>
              <w:t>Điều trị TALNS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43" w:hRule="atLeast"/>
        </w:trPr>
        <w:tc>
          <w:tcPr>
            <w:tcW w:w="1893" w:type="dxa"/>
          </w:tcPr>
          <w:p>
            <w:pPr>
              <w:spacing w:after="0" w:line="240" w:lineRule="auto"/>
            </w:pPr>
            <w:r>
              <w:t>CCĐ</w:t>
            </w:r>
          </w:p>
        </w:tc>
        <w:tc>
          <w:tcPr>
            <w:tcW w:w="2159" w:type="dxa"/>
          </w:tcPr>
          <w:p>
            <w:pPr>
              <w:spacing w:after="0" w:line="240" w:lineRule="auto"/>
            </w:pPr>
          </w:p>
        </w:tc>
        <w:tc>
          <w:tcPr>
            <w:tcW w:w="2105" w:type="dxa"/>
          </w:tcPr>
          <w:p>
            <w:pPr>
              <w:spacing w:after="0" w:line="240" w:lineRule="auto"/>
            </w:pPr>
          </w:p>
        </w:tc>
        <w:tc>
          <w:tcPr>
            <w:tcW w:w="2278" w:type="dxa"/>
          </w:tcPr>
          <w:p>
            <w:pPr>
              <w:spacing w:after="0" w:line="240" w:lineRule="auto"/>
            </w:pPr>
            <w:r>
              <w:t>TKMP chưa dẫn lưu</w:t>
            </w:r>
          </w:p>
          <w:p>
            <w:pPr>
              <w:spacing w:after="0" w:line="240" w:lineRule="auto"/>
            </w:pPr>
            <w:r>
              <w:t>TALNS</w:t>
            </w:r>
          </w:p>
          <w:p>
            <w:pPr>
              <w:spacing w:after="0" w:line="240" w:lineRule="auto"/>
            </w:pPr>
            <w:r>
              <w:t>Sốc giảm thể tích</w:t>
            </w:r>
          </w:p>
        </w:tc>
        <w:tc>
          <w:tcPr>
            <w:tcW w:w="2441" w:type="dxa"/>
          </w:tcPr>
          <w:p>
            <w:pPr>
              <w:spacing w:after="0" w:line="240" w:lineRule="auto"/>
            </w:pPr>
            <w:r>
              <w:t>Chấn thương CS cổ</w:t>
            </w:r>
          </w:p>
          <w:p>
            <w:pPr>
              <w:spacing w:after="0" w:line="240" w:lineRule="auto"/>
            </w:pPr>
            <w:r>
              <w:t>Bít tắc khí đạo</w:t>
            </w:r>
          </w:p>
        </w:tc>
      </w:tr>
    </w:tbl>
    <w:p>
      <w:pPr>
        <w:rPr>
          <w:b/>
          <w:bCs/>
        </w:rPr>
      </w:pPr>
    </w:p>
    <w:p>
      <w:pPr>
        <w:rPr>
          <w:b/>
          <w:bCs/>
        </w:rPr>
      </w:pPr>
      <w:r>
        <w:rPr>
          <w:b/>
          <w:bCs/>
        </w:rPr>
        <w:t>* Tai biến của oxy liệu pháp:</w:t>
      </w:r>
    </w:p>
    <w:p>
      <w:r>
        <w:t>1. Tai biến do dụng cụ</w:t>
      </w:r>
      <w:bookmarkStart w:id="0" w:name="_GoBack"/>
      <w:bookmarkEnd w:id="0"/>
    </w:p>
    <w:p>
      <w:r>
        <w:t>2. Tai biến của oxy</w:t>
      </w:r>
    </w:p>
    <w:p>
      <w:r>
        <w:t>- Xẹp phổi do hấp thu</w:t>
      </w:r>
    </w:p>
    <w:p>
      <w:r>
        <w:t>- Ức chế thông khí</w:t>
      </w:r>
    </w:p>
    <w:p>
      <w:r>
        <w:t>- Độc tính oxy</w:t>
      </w:r>
    </w:p>
    <w:p>
      <w:r>
        <w:t>- Bệnh võng mạc ở trẻ sanh non</w:t>
      </w:r>
    </w:p>
    <w:p>
      <w:pPr>
        <w:rPr>
          <w:b/>
          <w:bCs/>
        </w:rPr>
      </w:pPr>
      <w:r>
        <w:rPr>
          <w:b/>
          <w:bCs/>
        </w:rPr>
        <w:t>* LS không cải thiện sau đặt NKQ:</w:t>
      </w:r>
    </w:p>
    <w:p>
      <w:r>
        <w:t>- V khí lưu thông không đủ</w:t>
      </w:r>
    </w:p>
    <w:p>
      <w:r>
        <w:t>- Thất thoát khí nhiều quanh ống NKQ</w:t>
      </w:r>
    </w:p>
    <w:p>
      <w:r>
        <w:t>- Ứ khí và giảm CLT do tần số thở hay V khí lưu thông quá cao</w:t>
      </w:r>
    </w:p>
    <w:p>
      <w:r>
        <w:t>- Không đóng van cố định trên dụng cụ hồi sức bằng tay</w:t>
      </w:r>
    </w:p>
    <w:p>
      <w:r>
        <w:t>- Thất thoát khí hay không gắn chặt các bộ phận nối trên dụng cụ hồi sức bằng tay hay trên hệ thống máy thở</w:t>
      </w:r>
    </w:p>
    <w:p>
      <w:r>
        <w:t>- PEEP không đủ</w:t>
      </w:r>
    </w:p>
    <w:p>
      <w:r>
        <w:t>- Lưu lượng oxy từ nguồn không đủ</w:t>
      </w:r>
    </w:p>
    <w:p>
      <w:pPr>
        <w:rPr>
          <w:b/>
          <w:bCs/>
        </w:rPr>
      </w:pPr>
      <w:r>
        <w:rPr>
          <w:b/>
          <w:bCs/>
        </w:rPr>
        <w:t>* LS đột ngột xấu đi sau đặt NKQ: DOPE</w:t>
      </w:r>
    </w:p>
    <w:p>
      <w:r>
        <w:t>- Lệch ống NKQ: sâu quá hoặc tụt</w:t>
      </w:r>
    </w:p>
    <w:p>
      <w:r>
        <w:t>- Tắc ống NKQ</w:t>
      </w:r>
    </w:p>
    <w:p>
      <w:r>
        <w:t>- TKMP</w:t>
      </w:r>
    </w:p>
    <w:p>
      <w:r>
        <w:t>- Dụng cụ bị hỏng: tụt nguồn oxy, bóng bị rách, túi dự trữ không căng</w:t>
      </w:r>
    </w:p>
    <w:sectPr>
      <w:pgSz w:w="12240" w:h="15840"/>
      <w:pgMar w:top="720" w:right="720" w:bottom="720" w:left="72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3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0F59"/>
    <w:rsid w:val="00046E0B"/>
    <w:rsid w:val="000D4A80"/>
    <w:rsid w:val="00140BD3"/>
    <w:rsid w:val="00154EB2"/>
    <w:rsid w:val="00156FB4"/>
    <w:rsid w:val="00242C5B"/>
    <w:rsid w:val="002517EC"/>
    <w:rsid w:val="00297BD6"/>
    <w:rsid w:val="002A458E"/>
    <w:rsid w:val="00361C4E"/>
    <w:rsid w:val="00382D81"/>
    <w:rsid w:val="003C7008"/>
    <w:rsid w:val="003E0D0B"/>
    <w:rsid w:val="005329DA"/>
    <w:rsid w:val="005A4F6E"/>
    <w:rsid w:val="005B0B1D"/>
    <w:rsid w:val="005B6732"/>
    <w:rsid w:val="005B75CE"/>
    <w:rsid w:val="00631427"/>
    <w:rsid w:val="006B4516"/>
    <w:rsid w:val="006D589B"/>
    <w:rsid w:val="00721B67"/>
    <w:rsid w:val="00732628"/>
    <w:rsid w:val="007437DD"/>
    <w:rsid w:val="00745A8E"/>
    <w:rsid w:val="00776D8C"/>
    <w:rsid w:val="00807A56"/>
    <w:rsid w:val="008D4369"/>
    <w:rsid w:val="00991605"/>
    <w:rsid w:val="00A9616F"/>
    <w:rsid w:val="00AA11E4"/>
    <w:rsid w:val="00AF6BDC"/>
    <w:rsid w:val="00B309A8"/>
    <w:rsid w:val="00BA6102"/>
    <w:rsid w:val="00D00F59"/>
    <w:rsid w:val="00EC5733"/>
    <w:rsid w:val="00EE2311"/>
    <w:rsid w:val="00F044BD"/>
    <w:rsid w:val="00F37420"/>
    <w:rsid w:val="00FB5995"/>
    <w:rsid w:val="00FF49AA"/>
    <w:rsid w:val="3D990B4A"/>
    <w:rsid w:val="405B0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Times New Roman" w:hAnsi="Times New Roman" w:eastAsiaTheme="minorHAnsi" w:cstheme="minorBidi"/>
      <w:sz w:val="24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8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5">
    <w:name w:val="header"/>
    <w:basedOn w:val="1"/>
    <w:link w:val="7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table" w:styleId="6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Header Char"/>
    <w:basedOn w:val="2"/>
    <w:link w:val="5"/>
    <w:uiPriority w:val="99"/>
    <w:rPr>
      <w:rFonts w:ascii="Times New Roman" w:hAnsi="Times New Roman"/>
      <w:sz w:val="24"/>
    </w:rPr>
  </w:style>
  <w:style w:type="character" w:customStyle="1" w:styleId="8">
    <w:name w:val="Footer Char"/>
    <w:basedOn w:val="2"/>
    <w:link w:val="4"/>
    <w:uiPriority w:val="99"/>
    <w:rPr>
      <w:rFonts w:ascii="Times New Roman" w:hAnsi="Times New Roman"/>
      <w:sz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183</Words>
  <Characters>1047</Characters>
  <Lines>8</Lines>
  <Paragraphs>2</Paragraphs>
  <TotalTime>53</TotalTime>
  <ScaleCrop>false</ScaleCrop>
  <LinksUpToDate>false</LinksUpToDate>
  <CharactersWithSpaces>1228</CharactersWithSpaces>
  <Application>WPS Office_11.2.0.10101_F1E327BC-269C-435d-A152-05C5408002CA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2021-04-28T09:12:00Z</dcterms:created>
  <dc:creator>Truong Thi Minh Thu</dc:creator>
  <cp:lastModifiedBy>Asus</cp:lastModifiedBy>
  <dcterms:modified xsi:type="dcterms:W3CDTF">2021-04-28T15:22:33Z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1033-11.2.0.10101</vt:lpwstr>
  </property>
</Properties>
</file>