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DDD2" w14:textId="109C629C" w:rsidR="008D7CB0" w:rsidRPr="00506445" w:rsidRDefault="008D7CB0" w:rsidP="008D7CB0">
      <w:pPr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Bé gái, </w:t>
      </w:r>
      <w:r w:rsidR="002349B0" w:rsidRPr="00506445">
        <w:rPr>
          <w:rFonts w:ascii="Garamond Premr Pro Capt" w:hAnsi="Garamond Premr Pro Capt" w:cstheme="majorHAnsi"/>
          <w:sz w:val="24"/>
          <w:szCs w:val="24"/>
          <w:lang w:val="en-US"/>
        </w:rPr>
        <w:t>10</w:t>
      </w: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 tháng tuổi, nhập viện vì khó thở, bệnh 8 ngày: </w:t>
      </w:r>
    </w:p>
    <w:p w14:paraId="6DFD29BF" w14:textId="745E06BD" w:rsidR="00CF76E7" w:rsidRPr="00506445" w:rsidRDefault="0010274D" w:rsidP="003E12D7">
      <w:pPr>
        <w:pStyle w:val="ListParagraph"/>
        <w:numPr>
          <w:ilvl w:val="0"/>
          <w:numId w:val="15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Bệnh sử</w:t>
      </w:r>
    </w:p>
    <w:p w14:paraId="5BA7EB7E" w14:textId="28EFBEB8" w:rsidR="0010274D" w:rsidRPr="00506445" w:rsidRDefault="0010274D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N1: bé ho có đàm không khạc ra được, không sổ mũi, không sốt, mẹ đưa bé khám tại phòng khám tư, được chẩn đoán viêm họng, điều trị không rõ.</w:t>
      </w:r>
    </w:p>
    <w:p w14:paraId="21615719" w14:textId="48655C44" w:rsidR="0010274D" w:rsidRPr="00506445" w:rsidRDefault="0010274D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N2-N3: bé uống thuốc nhưng ho vẫn ngày càng nhiều hơn</w:t>
      </w:r>
      <w:r w:rsidR="004310D7" w:rsidRPr="00506445">
        <w:rPr>
          <w:rFonts w:ascii="Garamond Premr Pro Capt" w:hAnsi="Garamond Premr Pro Capt" w:cstheme="majorHAnsi"/>
          <w:sz w:val="24"/>
          <w:szCs w:val="24"/>
          <w:lang w:val="en-US"/>
        </w:rPr>
        <w:t>, bé vẫn ăn bú và chơi bình thường.</w:t>
      </w:r>
    </w:p>
    <w:p w14:paraId="6B531D69" w14:textId="55425382" w:rsidR="002349B0" w:rsidRPr="00506445" w:rsidRDefault="0010274D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N4-N6: Mẹ đưa bé đến khám tại BV NĐ1, được chẩn đoán viêm </w:t>
      </w:r>
      <w:r w:rsidR="002349B0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mũi </w:t>
      </w: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họng, cho toa điều trị</w:t>
      </w:r>
      <w:r w:rsidR="002349B0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 </w:t>
      </w: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và hẹn tái khám sau 3 ngày. </w:t>
      </w:r>
      <w:r w:rsidR="002349B0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Toa gồm: cefpodoxim 100 mg 2/3 gói (u) sáng, Para 250 mg/5mL 60 mL, (u) 2ml khi sốt 38 độ C, cách 4h. </w:t>
      </w: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Trong 3 ngày này bé bắt đầu xuất hiện sốt từ 38 – 38.5 độ C; sốt không liên tục, kèm khàn giọng, ho nhiều hơn.</w:t>
      </w:r>
      <w:r w:rsidR="004310D7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 Bé bắt đầu ăn và bú kém.</w:t>
      </w:r>
    </w:p>
    <w:p w14:paraId="465B58E8" w14:textId="2667937F" w:rsidR="0010274D" w:rsidRPr="00506445" w:rsidRDefault="0010274D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N7: Mẹ đưa bé tái khám tại BV NĐ1, bé được chẩn đoán viêm phổi, cho điều trị ngoại trú</w:t>
      </w:r>
      <w:r w:rsidR="002349B0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 và hẹn tái khám sau 2 ngày. Toa thuốc gồm: Augmentin 250/31.5 (u) s_c; Salbutamol sulfat 2 mg/5ml ½ gói x 3 (u); Paracetamol 120 mg/5 mL (u) khi sốt trên 38 độ C.</w:t>
      </w:r>
    </w:p>
    <w:p w14:paraId="404C3306" w14:textId="2321EC30" w:rsidR="0010274D" w:rsidRPr="00506445" w:rsidRDefault="0010274D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N8: </w:t>
      </w:r>
      <w:r w:rsidR="008D7CB0" w:rsidRPr="00506445">
        <w:rPr>
          <w:rFonts w:ascii="Garamond Premr Pro Capt" w:hAnsi="Garamond Premr Pro Capt" w:cstheme="majorHAnsi"/>
          <w:sz w:val="24"/>
          <w:szCs w:val="24"/>
          <w:lang w:val="en-US"/>
        </w:rPr>
        <w:t>Mẹ thấy b</w:t>
      </w: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é thở mệt, co lõm ngự</w:t>
      </w:r>
      <w:r w:rsidR="003E12D7" w:rsidRPr="00506445">
        <w:rPr>
          <w:rFonts w:ascii="Garamond Premr Pro Capt" w:hAnsi="Garamond Premr Pro Capt" w:cstheme="majorHAnsi"/>
          <w:sz w:val="24"/>
          <w:szCs w:val="24"/>
          <w:lang w:val="en-US"/>
        </w:rPr>
        <w:t>c rõ, sốt và ho không giảm =&gt; NV BV NĐ1</w:t>
      </w:r>
      <w:r w:rsidR="001C1EBA">
        <w:rPr>
          <w:rFonts w:ascii="Garamond Premr Pro Capt" w:hAnsi="Garamond Premr Pro Capt" w:cstheme="majorHAnsi"/>
          <w:sz w:val="24"/>
          <w:szCs w:val="24"/>
          <w:lang w:val="en-US"/>
        </w:rPr>
        <w:t>.</w:t>
      </w:r>
    </w:p>
    <w:p w14:paraId="527E108A" w14:textId="157255A0" w:rsidR="00D14385" w:rsidRPr="00506445" w:rsidRDefault="00D14385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Trong quá trình bệnh,</w:t>
      </w:r>
      <w:r w:rsidR="008D7CB0"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 sụt 0.5 kg, thường quấy khóc, nôn ói khi ho nhiều, không khò khè, không tím, không co giật.</w:t>
      </w:r>
    </w:p>
    <w:p w14:paraId="37F25510" w14:textId="752C0B89" w:rsidR="00757000" w:rsidRPr="00506445" w:rsidRDefault="0075700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TTLNV: bé tỉnh, môi hồng với khí trời</w:t>
      </w:r>
    </w:p>
    <w:p w14:paraId="58621488" w14:textId="77777777" w:rsidR="00757000" w:rsidRPr="00506445" w:rsidRDefault="0075700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 xml:space="preserve">Chi ấm, </w:t>
      </w:r>
    </w:p>
    <w:p w14:paraId="35C36E2C" w14:textId="2170A5E0" w:rsidR="00757000" w:rsidRPr="00506445" w:rsidRDefault="0075700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Thở co lõm ngực 46 l/p</w:t>
      </w:r>
    </w:p>
    <w:p w14:paraId="614A60CE" w14:textId="3D4531BF" w:rsidR="00757000" w:rsidRPr="00506445" w:rsidRDefault="0075700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Tim đều, rõ 126 l/p</w:t>
      </w:r>
    </w:p>
    <w:p w14:paraId="22923884" w14:textId="6AF6151B" w:rsidR="00757000" w:rsidRPr="00506445" w:rsidRDefault="0075700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Phổi rale ẩm</w:t>
      </w:r>
    </w:p>
    <w:p w14:paraId="7D94A969" w14:textId="53302506" w:rsidR="001A6760" w:rsidRPr="00506445" w:rsidRDefault="001A6760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T = 37 độ C</w:t>
      </w:r>
    </w:p>
    <w:p w14:paraId="79092A46" w14:textId="6BEA8741" w:rsidR="00AC51B3" w:rsidRPr="00506445" w:rsidRDefault="00AC51B3" w:rsidP="008D7CB0">
      <w:pPr>
        <w:jc w:val="both"/>
        <w:rPr>
          <w:rFonts w:ascii="Garamond Premr Pro Capt" w:hAnsi="Garamond Premr Pro Capt" w:cstheme="majorHAnsi"/>
          <w:sz w:val="24"/>
          <w:szCs w:val="24"/>
          <w:lang w:val="en-US"/>
        </w:rPr>
      </w:pPr>
      <w:r w:rsidRPr="00506445">
        <w:rPr>
          <w:rFonts w:ascii="Garamond Premr Pro Capt" w:hAnsi="Garamond Premr Pro Capt" w:cstheme="majorHAnsi"/>
          <w:sz w:val="24"/>
          <w:szCs w:val="24"/>
          <w:lang w:val="en-US"/>
        </w:rPr>
        <w:t>SpO2 = 96%</w:t>
      </w:r>
    </w:p>
    <w:p w14:paraId="4CBD364D" w14:textId="59D29399" w:rsidR="003E12D7" w:rsidRPr="00506445" w:rsidRDefault="003E12D7" w:rsidP="003E12D7">
      <w:pPr>
        <w:pStyle w:val="ListParagraph"/>
        <w:numPr>
          <w:ilvl w:val="0"/>
          <w:numId w:val="15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Tiền căn</w:t>
      </w:r>
    </w:p>
    <w:p w14:paraId="69838401" w14:textId="24821FC4" w:rsidR="003E12D7" w:rsidRPr="00506445" w:rsidRDefault="003E12D7" w:rsidP="003E12D7">
      <w:pPr>
        <w:pStyle w:val="ListParagraph"/>
        <w:numPr>
          <w:ilvl w:val="0"/>
          <w:numId w:val="16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 xml:space="preserve">Bản thân: </w:t>
      </w:r>
    </w:p>
    <w:p w14:paraId="5BE2784B" w14:textId="1069523B" w:rsidR="00D14385" w:rsidRPr="00506445" w:rsidRDefault="00D14385" w:rsidP="003E12D7">
      <w:pPr>
        <w:pStyle w:val="ListParagraph"/>
        <w:numPr>
          <w:ilvl w:val="0"/>
          <w:numId w:val="17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Bệnh lý</w:t>
      </w:r>
    </w:p>
    <w:p w14:paraId="338460AD" w14:textId="5C0CA692" w:rsidR="00D14385" w:rsidRPr="00506445" w:rsidRDefault="00D14385" w:rsidP="00D14385">
      <w:pPr>
        <w:pStyle w:val="ListParagraph"/>
        <w:numPr>
          <w:ilvl w:val="0"/>
          <w:numId w:val="19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Chưa ghi nhận tiền căn bệnh lý nội khoa, ngoại khoa trước đây</w:t>
      </w:r>
      <w:r w:rsidR="008D7CB0" w:rsidRPr="00506445">
        <w:rPr>
          <w:rFonts w:ascii="Garamond Premr Pro Capt" w:hAnsi="Garamond Premr Pro Capt"/>
          <w:sz w:val="24"/>
          <w:szCs w:val="24"/>
          <w:lang w:val="en-US"/>
        </w:rPr>
        <w:t>.</w:t>
      </w:r>
    </w:p>
    <w:p w14:paraId="4035CCDE" w14:textId="25370E0A" w:rsidR="008D7CB0" w:rsidRPr="00506445" w:rsidRDefault="008D7CB0" w:rsidP="00D14385">
      <w:pPr>
        <w:pStyle w:val="ListParagraph"/>
        <w:numPr>
          <w:ilvl w:val="0"/>
          <w:numId w:val="19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Chưa ghi nhận tiền căn khò khè trước đây</w:t>
      </w:r>
    </w:p>
    <w:p w14:paraId="6B867278" w14:textId="7BCA4B2A" w:rsidR="001A6760" w:rsidRPr="00506445" w:rsidRDefault="001A6760" w:rsidP="00D14385">
      <w:pPr>
        <w:pStyle w:val="ListParagraph"/>
        <w:numPr>
          <w:ilvl w:val="0"/>
          <w:numId w:val="19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Tiếp xúc với bạn bị viêm hô hấp trên trước khởi bệnh 4 ngày.</w:t>
      </w:r>
    </w:p>
    <w:p w14:paraId="2F095B3A" w14:textId="4D80A90F" w:rsidR="003E12D7" w:rsidRPr="00506445" w:rsidRDefault="003E12D7" w:rsidP="003E12D7">
      <w:pPr>
        <w:pStyle w:val="ListParagraph"/>
        <w:numPr>
          <w:ilvl w:val="0"/>
          <w:numId w:val="17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Sản phụ khoa</w:t>
      </w:r>
    </w:p>
    <w:p w14:paraId="62FF95C6" w14:textId="61BEF4F2" w:rsidR="003E12D7" w:rsidRPr="00506445" w:rsidRDefault="003E12D7" w:rsidP="003E12D7">
      <w:pPr>
        <w:pStyle w:val="ListParagraph"/>
        <w:numPr>
          <w:ilvl w:val="0"/>
          <w:numId w:val="18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lastRenderedPageBreak/>
        <w:t>Con 2/2, PARA 2002</w:t>
      </w:r>
    </w:p>
    <w:p w14:paraId="070BA9E3" w14:textId="3EC42512" w:rsidR="003E12D7" w:rsidRPr="00506445" w:rsidRDefault="003E12D7" w:rsidP="003E12D7">
      <w:pPr>
        <w:pStyle w:val="ListParagraph"/>
        <w:numPr>
          <w:ilvl w:val="0"/>
          <w:numId w:val="18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Sinh đủ tháng, sinh mổ vì chỉ định sản khoa, CNLS: 2.8 kg</w:t>
      </w:r>
      <w:r w:rsidR="008D7CB0" w:rsidRPr="00506445">
        <w:rPr>
          <w:rFonts w:ascii="Garamond Premr Pro Capt" w:hAnsi="Garamond Premr Pro Capt"/>
          <w:sz w:val="24"/>
          <w:szCs w:val="24"/>
          <w:lang w:val="en-US"/>
        </w:rPr>
        <w:t>, sau sinh bé nằm với mẹ</w:t>
      </w:r>
    </w:p>
    <w:p w14:paraId="720076B7" w14:textId="1DB1B9CB" w:rsidR="008D7CB0" w:rsidRPr="00506445" w:rsidRDefault="008D7CB0" w:rsidP="003E12D7">
      <w:pPr>
        <w:pStyle w:val="ListParagraph"/>
        <w:numPr>
          <w:ilvl w:val="0"/>
          <w:numId w:val="17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 xml:space="preserve">Dinh dưỡng: CN: 7.5 kg; CC: </w:t>
      </w:r>
      <w:r w:rsidR="004D2D1A" w:rsidRPr="00506445">
        <w:rPr>
          <w:rFonts w:ascii="Garamond Premr Pro Capt" w:hAnsi="Garamond Premr Pro Capt"/>
          <w:sz w:val="24"/>
          <w:szCs w:val="24"/>
          <w:lang w:val="en-US"/>
        </w:rPr>
        <w:t>60 cm</w:t>
      </w:r>
      <w:r w:rsidR="000A6E89" w:rsidRPr="00506445">
        <w:rPr>
          <w:rFonts w:ascii="Garamond Premr Pro Capt" w:hAnsi="Garamond Premr Pro Capt"/>
          <w:sz w:val="24"/>
          <w:szCs w:val="24"/>
          <w:lang w:val="en-US"/>
        </w:rPr>
        <w:t xml:space="preserve"> =&gt; phát triển bình thường</w:t>
      </w:r>
    </w:p>
    <w:p w14:paraId="3A408CBA" w14:textId="05CF0506" w:rsidR="003E12D7" w:rsidRPr="00506445" w:rsidRDefault="003E12D7" w:rsidP="003E12D7">
      <w:pPr>
        <w:pStyle w:val="ListParagraph"/>
        <w:numPr>
          <w:ilvl w:val="0"/>
          <w:numId w:val="17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Phát triển tâm vận: bé phát triển phù hợp tuổi</w:t>
      </w:r>
    </w:p>
    <w:p w14:paraId="41A889D9" w14:textId="2002A332" w:rsidR="00D14385" w:rsidRPr="00506445" w:rsidRDefault="00D14385" w:rsidP="00D14385">
      <w:pPr>
        <w:pStyle w:val="ListParagraph"/>
        <w:numPr>
          <w:ilvl w:val="0"/>
          <w:numId w:val="17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Chủng ngừa: bé chủng ngừa theo TCMR</w:t>
      </w:r>
    </w:p>
    <w:p w14:paraId="46B09CF1" w14:textId="5E026B19" w:rsidR="00D14385" w:rsidRPr="00506445" w:rsidRDefault="00D14385" w:rsidP="00D14385">
      <w:pPr>
        <w:pStyle w:val="ListParagraph"/>
        <w:numPr>
          <w:ilvl w:val="0"/>
          <w:numId w:val="16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Gia đình:</w:t>
      </w:r>
      <w:r w:rsidR="002D6044" w:rsidRPr="00506445">
        <w:rPr>
          <w:rFonts w:ascii="Garamond Premr Pro Capt" w:hAnsi="Garamond Premr Pro Capt"/>
          <w:sz w:val="24"/>
          <w:szCs w:val="24"/>
          <w:lang w:val="en-US"/>
        </w:rPr>
        <w:t xml:space="preserve"> chưa ghi nhận bất thường</w:t>
      </w:r>
    </w:p>
    <w:p w14:paraId="52E84B01" w14:textId="77777777" w:rsidR="00F67DCB" w:rsidRPr="00506445" w:rsidRDefault="00F67DCB" w:rsidP="00F67DCB">
      <w:pPr>
        <w:rPr>
          <w:rFonts w:ascii="Garamond Premr Pro Capt" w:hAnsi="Garamond Premr Pro Capt" w:cstheme="majorHAnsi"/>
          <w:sz w:val="24"/>
          <w:szCs w:val="24"/>
        </w:rPr>
      </w:pPr>
      <w:r w:rsidRPr="00506445">
        <w:rPr>
          <w:rFonts w:ascii="Garamond Premr Pro Capt" w:hAnsi="Garamond Premr Pro Capt" w:cstheme="majorHAnsi"/>
          <w:sz w:val="24"/>
          <w:szCs w:val="24"/>
        </w:rPr>
        <w:t>Khám: 16h ngày 30/11/2020 (3 ngày sau nhập viện)</w:t>
      </w:r>
    </w:p>
    <w:p w14:paraId="34924619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Tổng trạng:</w:t>
      </w:r>
    </w:p>
    <w:p w14:paraId="6A97F3AA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Bé tỉnh, tiếp xúc tốt</w:t>
      </w:r>
    </w:p>
    <w:p w14:paraId="626B9EA4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Môi hồng/khí trời</w:t>
      </w:r>
    </w:p>
    <w:p w14:paraId="55B1EA45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Chi ấm, CRT&lt;2s</w:t>
      </w:r>
    </w:p>
    <w:p w14:paraId="25753A1A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Sinh hiệu:</w:t>
      </w:r>
    </w:p>
    <w:p w14:paraId="1D42B38A" w14:textId="77777777" w:rsidR="00F67DCB" w:rsidRPr="00506445" w:rsidRDefault="00F67DCB" w:rsidP="00F67DCB">
      <w:pPr>
        <w:pStyle w:val="ListParagraph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Mạch: 130 lần/phút                   Nhịp thở: 42 lần/phút, co kéo??</w:t>
      </w:r>
    </w:p>
    <w:p w14:paraId="22EE8289" w14:textId="77777777" w:rsidR="00F67DCB" w:rsidRPr="00506445" w:rsidRDefault="00F67DCB" w:rsidP="00F67DCB">
      <w:pPr>
        <w:pStyle w:val="ListParagraph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Nhiệt độ: 37 độ C</w:t>
      </w:r>
    </w:p>
    <w:p w14:paraId="33128D99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Cân nặng: 7,5kg, chiều cao: 60cm</w:t>
      </w:r>
    </w:p>
    <w:p w14:paraId="69CEF987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Đầu mặt cổ:</w:t>
      </w:r>
    </w:p>
    <w:p w14:paraId="44478CCE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Cân đối</w:t>
      </w:r>
    </w:p>
    <w:p w14:paraId="07F18FBC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Họng không sung đỏ</w:t>
      </w:r>
    </w:p>
    <w:p w14:paraId="5923CB0E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Tai, mũi không chảy dịch</w:t>
      </w:r>
    </w:p>
    <w:p w14:paraId="4D31B4EC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Ngực:</w:t>
      </w:r>
    </w:p>
    <w:p w14:paraId="06F69D9A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Cân đối, di động đều theo nhịp thở</w:t>
      </w:r>
    </w:p>
    <w:p w14:paraId="3E08C495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Tim: nhịp tim đều, tần số 130 lần/phút</w:t>
      </w:r>
    </w:p>
    <w:p w14:paraId="716A6556" w14:textId="77777777" w:rsidR="00F67DCB" w:rsidRPr="00506445" w:rsidRDefault="00F67DCB" w:rsidP="00F67DCB">
      <w:pPr>
        <w:pStyle w:val="ListParagraph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 xml:space="preserve">         T1, T2 đều rõ, không âm thổi</w:t>
      </w:r>
    </w:p>
    <w:p w14:paraId="19BE92F3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Phổi: phổi trong, rì rào phế nang êm dịu 2 phế trường</w:t>
      </w:r>
    </w:p>
    <w:p w14:paraId="3F182DBF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Bụng: cân đối, di động đều theo nhịp thở</w:t>
      </w:r>
    </w:p>
    <w:p w14:paraId="1D9FDE71" w14:textId="77777777" w:rsidR="00F67DCB" w:rsidRPr="00506445" w:rsidRDefault="00F67DCB" w:rsidP="00F67DCB">
      <w:pPr>
        <w:pStyle w:val="ListParagraph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 xml:space="preserve">            Bụng mềm, gan lách không sờ chạm</w:t>
      </w:r>
    </w:p>
    <w:p w14:paraId="192557AA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Tiết niệu-sinh dục-hậu môn:</w:t>
      </w:r>
    </w:p>
    <w:p w14:paraId="48A0DA97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Cơ quan sinh dục ngoài là nữ</w:t>
      </w:r>
    </w:p>
    <w:p w14:paraId="5DEEB7C8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Không ghi nhận dị tật tiết niệu, sinh dục, hậu môn</w:t>
      </w:r>
    </w:p>
    <w:p w14:paraId="2A0D6733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Thần kinh: Thóp trán trước phẳng, hình thoi, đường kính 2cm</w:t>
      </w:r>
    </w:p>
    <w:p w14:paraId="5F3CC673" w14:textId="77777777" w:rsidR="00F67DCB" w:rsidRPr="00506445" w:rsidRDefault="00F67DCB" w:rsidP="00F67DCB">
      <w:pPr>
        <w:pStyle w:val="ListParagraph"/>
        <w:numPr>
          <w:ilvl w:val="0"/>
          <w:numId w:val="20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Tứ chi-cột sống:</w:t>
      </w:r>
    </w:p>
    <w:p w14:paraId="39960916" w14:textId="77777777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Không dính ngón, không thừa ngón, không dị dạng cột sống, không khoèo chân</w:t>
      </w:r>
    </w:p>
    <w:p w14:paraId="5D346DB4" w14:textId="0C66158B" w:rsidR="00F67DCB" w:rsidRPr="00506445" w:rsidRDefault="00F67DCB" w:rsidP="00F67DCB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 xml:space="preserve">Tay chân đối xứng 2 bên, khớp </w:t>
      </w:r>
      <w:r w:rsidRPr="00506445">
        <w:rPr>
          <w:rFonts w:ascii="Garamond Premr Pro Capt" w:hAnsi="Garamond Premr Pro Capt"/>
          <w:sz w:val="24"/>
          <w:szCs w:val="24"/>
          <w:lang w:val="en-US"/>
        </w:rPr>
        <w:t>háng</w:t>
      </w:r>
      <w:r w:rsidRPr="00506445">
        <w:rPr>
          <w:rFonts w:ascii="Garamond Premr Pro Capt" w:hAnsi="Garamond Premr Pro Capt"/>
          <w:sz w:val="24"/>
          <w:szCs w:val="24"/>
        </w:rPr>
        <w:t xml:space="preserve"> bình thường</w:t>
      </w:r>
    </w:p>
    <w:p w14:paraId="79A19DF7" w14:textId="77777777" w:rsidR="00506445" w:rsidRPr="00506445" w:rsidRDefault="00506445" w:rsidP="00506445">
      <w:pPr>
        <w:ind w:left="720" w:hanging="360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Diễn tiến sau nhập viện</w:t>
      </w:r>
    </w:p>
    <w:p w14:paraId="48360524" w14:textId="77777777" w:rsidR="00506445" w:rsidRPr="00506445" w:rsidRDefault="00506445" w:rsidP="00506445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lastRenderedPageBreak/>
        <w:t>N1-2: Ceftriaxone 600mg TMC, Ho astex 5ml x 3 (uống)</w:t>
      </w:r>
    </w:p>
    <w:p w14:paraId="43552B98" w14:textId="56CE7C01" w:rsidR="00506445" w:rsidRPr="00506445" w:rsidRDefault="00506445" w:rsidP="00506445">
      <w:pPr>
        <w:pStyle w:val="ListParagraph"/>
        <w:numPr>
          <w:ilvl w:val="0"/>
          <w:numId w:val="21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N3: sốt cao liên tục, sổ mũi nhiều, dịch trắng trong, tiêu chảy 5 lần/ngày. Điều trị tương tự ngày 2</w:t>
      </w:r>
    </w:p>
    <w:p w14:paraId="06480EF4" w14:textId="343BE527" w:rsidR="00757000" w:rsidRPr="00506445" w:rsidRDefault="001A6760" w:rsidP="00F67DCB">
      <w:p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Tóm tắt BA</w:t>
      </w:r>
    </w:p>
    <w:p w14:paraId="36DB81E4" w14:textId="2A572ABD" w:rsidR="001A6760" w:rsidRPr="00506445" w:rsidRDefault="001A6760" w:rsidP="001A6760">
      <w:p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 xml:space="preserve">BN nữ, 10 tháng, nhập viện vì khó thở, bệnh 8 ngày, qua hỏi bệnh và thăm khám ghi nhận: </w:t>
      </w:r>
    </w:p>
    <w:p w14:paraId="6D0F4FED" w14:textId="02998899" w:rsidR="001A6760" w:rsidRPr="00506445" w:rsidRDefault="001A6760" w:rsidP="001A6760">
      <w:p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TCCN:</w:t>
      </w:r>
    </w:p>
    <w:p w14:paraId="571A1558" w14:textId="25D2ADBC" w:rsidR="001A6760" w:rsidRPr="00506445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Ho đàm</w:t>
      </w:r>
    </w:p>
    <w:p w14:paraId="1E5FD553" w14:textId="0177EFBD" w:rsidR="001A6760" w:rsidRPr="00506445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Bú/ăn kém</w:t>
      </w:r>
    </w:p>
    <w:p w14:paraId="7134D037" w14:textId="35F7FDDB" w:rsidR="001A6760" w:rsidRPr="00506445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Sốt 38.5 độ C</w:t>
      </w:r>
    </w:p>
    <w:p w14:paraId="53608005" w14:textId="7B5A09D8" w:rsidR="001A6760" w:rsidRPr="00506445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Khàn tiếng</w:t>
      </w:r>
    </w:p>
    <w:p w14:paraId="4838AF0F" w14:textId="4BB355CB" w:rsidR="001A6760" w:rsidRPr="00506445" w:rsidRDefault="001A6760" w:rsidP="001A6760">
      <w:p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TCTT</w:t>
      </w:r>
    </w:p>
    <w:p w14:paraId="39EF2071" w14:textId="2376DE47" w:rsidR="001A6760" w:rsidRPr="00506445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Thở co lõm ngực</w:t>
      </w:r>
    </w:p>
    <w:p w14:paraId="223A0729" w14:textId="2CA84A83" w:rsidR="003801FA" w:rsidRPr="00506445" w:rsidRDefault="003801FA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Rale ẩm</w:t>
      </w:r>
    </w:p>
    <w:p w14:paraId="0E654A49" w14:textId="44643F68" w:rsidR="001A6760" w:rsidRPr="00506445" w:rsidRDefault="001A6760" w:rsidP="001A6760">
      <w:p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TC</w:t>
      </w:r>
    </w:p>
    <w:p w14:paraId="1C364AFE" w14:textId="79B134CA" w:rsidR="001A6760" w:rsidRDefault="001A6760" w:rsidP="001A6760">
      <w:pPr>
        <w:pStyle w:val="ListParagraph"/>
        <w:numPr>
          <w:ilvl w:val="0"/>
          <w:numId w:val="21"/>
        </w:numPr>
        <w:rPr>
          <w:rFonts w:ascii="Garamond Premr Pro Capt" w:hAnsi="Garamond Premr Pro Capt"/>
          <w:sz w:val="24"/>
          <w:szCs w:val="24"/>
          <w:lang w:val="en-US"/>
        </w:rPr>
      </w:pPr>
      <w:r w:rsidRPr="00506445">
        <w:rPr>
          <w:rFonts w:ascii="Garamond Premr Pro Capt" w:hAnsi="Garamond Premr Pro Capt"/>
          <w:sz w:val="24"/>
          <w:szCs w:val="24"/>
          <w:lang w:val="en-US"/>
        </w:rPr>
        <w:t>Tiếp xúc với bạn bị viêm hô hấp trên trước khởi bệnh 4 ngày.</w:t>
      </w:r>
    </w:p>
    <w:p w14:paraId="1E433008" w14:textId="50052858" w:rsidR="00506445" w:rsidRDefault="00DE1958" w:rsidP="00506445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ĐVĐ</w:t>
      </w:r>
    </w:p>
    <w:p w14:paraId="6E7F6BA0" w14:textId="5133BD47" w:rsidR="00DE1958" w:rsidRDefault="00DE1958" w:rsidP="00DE1958">
      <w:pPr>
        <w:pStyle w:val="ListParagraph"/>
        <w:numPr>
          <w:ilvl w:val="0"/>
          <w:numId w:val="26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HCNT hô hấp dưới</w:t>
      </w:r>
    </w:p>
    <w:p w14:paraId="48F1389D" w14:textId="17862768" w:rsidR="00DE1958" w:rsidRDefault="00DE1958" w:rsidP="00DE1958">
      <w:pPr>
        <w:pStyle w:val="ListParagraph"/>
        <w:numPr>
          <w:ilvl w:val="0"/>
          <w:numId w:val="26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HC tắc nghẽn hô hấp dưới???</w:t>
      </w:r>
    </w:p>
    <w:p w14:paraId="10A273F6" w14:textId="356ABDBE" w:rsidR="00DE1958" w:rsidRDefault="00DE1958" w:rsidP="00DE1958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CĐSB: Viêm phổi</w:t>
      </w:r>
    </w:p>
    <w:p w14:paraId="0695CF13" w14:textId="1F70E5D8" w:rsidR="002D09D5" w:rsidRDefault="00DE1958" w:rsidP="00DE1958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CĐPB: Viêm tiểu phế quản bội nhiễm</w:t>
      </w:r>
    </w:p>
    <w:p w14:paraId="492E535B" w14:textId="02DEA1B6" w:rsidR="002D09D5" w:rsidRPr="00DE1958" w:rsidRDefault="002D09D5" w:rsidP="00DE1958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Đề nghị CLS: XQ ngực, CTM, CRP, BUN, Creatinin</w:t>
      </w:r>
      <w:r w:rsidR="00CD63F7">
        <w:rPr>
          <w:rFonts w:ascii="Garamond Premr Pro Capt" w:hAnsi="Garamond Premr Pro Capt"/>
          <w:sz w:val="24"/>
          <w:szCs w:val="24"/>
          <w:lang w:val="en-US"/>
        </w:rPr>
        <w:t>, glucose</w:t>
      </w:r>
      <w:r w:rsidR="00A12FAC">
        <w:rPr>
          <w:rFonts w:ascii="Garamond Premr Pro Capt" w:hAnsi="Garamond Premr Pro Capt"/>
          <w:sz w:val="24"/>
          <w:szCs w:val="24"/>
          <w:lang w:val="en-US"/>
        </w:rPr>
        <w:t xml:space="preserve"> máu</w:t>
      </w:r>
      <w:r w:rsidR="00CD63F7">
        <w:rPr>
          <w:rFonts w:ascii="Garamond Premr Pro Capt" w:hAnsi="Garamond Premr Pro Capt"/>
          <w:sz w:val="24"/>
          <w:szCs w:val="24"/>
          <w:lang w:val="en-US"/>
        </w:rPr>
        <w:t>.</w:t>
      </w:r>
    </w:p>
    <w:p w14:paraId="11E348FE" w14:textId="77777777" w:rsidR="00F67DCB" w:rsidRPr="00506445" w:rsidRDefault="00F67DCB" w:rsidP="00F67DCB">
      <w:pPr>
        <w:pStyle w:val="ListParagraph"/>
        <w:numPr>
          <w:ilvl w:val="0"/>
          <w:numId w:val="23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Cận lâm sàng</w:t>
      </w:r>
    </w:p>
    <w:p w14:paraId="5773E228" w14:textId="77777777" w:rsidR="00F67DCB" w:rsidRPr="00506445" w:rsidRDefault="00F67DCB" w:rsidP="00F67DCB">
      <w:pPr>
        <w:pStyle w:val="ListParagraph"/>
        <w:numPr>
          <w:ilvl w:val="0"/>
          <w:numId w:val="22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 xml:space="preserve">Công thức máu: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40"/>
        <w:gridCol w:w="1350"/>
      </w:tblGrid>
      <w:tr w:rsidR="00F67DCB" w:rsidRPr="00506445" w14:paraId="31665738" w14:textId="77777777" w:rsidTr="00683DDD">
        <w:trPr>
          <w:jc w:val="center"/>
        </w:trPr>
        <w:tc>
          <w:tcPr>
            <w:tcW w:w="1435" w:type="dxa"/>
          </w:tcPr>
          <w:p w14:paraId="13B806F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WBC</w:t>
            </w:r>
          </w:p>
        </w:tc>
        <w:tc>
          <w:tcPr>
            <w:tcW w:w="1440" w:type="dxa"/>
          </w:tcPr>
          <w:p w14:paraId="15F0749F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7.92</w:t>
            </w:r>
          </w:p>
        </w:tc>
        <w:tc>
          <w:tcPr>
            <w:tcW w:w="1350" w:type="dxa"/>
          </w:tcPr>
          <w:p w14:paraId="44B6BC65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103/µL</w:t>
            </w:r>
          </w:p>
        </w:tc>
      </w:tr>
      <w:tr w:rsidR="00F67DCB" w:rsidRPr="00506445" w14:paraId="4429220D" w14:textId="77777777" w:rsidTr="00683DDD">
        <w:trPr>
          <w:jc w:val="center"/>
        </w:trPr>
        <w:tc>
          <w:tcPr>
            <w:tcW w:w="1435" w:type="dxa"/>
          </w:tcPr>
          <w:p w14:paraId="3E2CC1B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#NEU</w:t>
            </w:r>
          </w:p>
        </w:tc>
        <w:tc>
          <w:tcPr>
            <w:tcW w:w="1440" w:type="dxa"/>
          </w:tcPr>
          <w:p w14:paraId="5610FA39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3.35</w:t>
            </w:r>
          </w:p>
        </w:tc>
        <w:tc>
          <w:tcPr>
            <w:tcW w:w="1350" w:type="dxa"/>
          </w:tcPr>
          <w:p w14:paraId="645C4DFF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103/µL</w:t>
            </w:r>
          </w:p>
        </w:tc>
      </w:tr>
      <w:tr w:rsidR="00F67DCB" w:rsidRPr="00506445" w14:paraId="22FBF234" w14:textId="77777777" w:rsidTr="00683DDD">
        <w:trPr>
          <w:jc w:val="center"/>
        </w:trPr>
        <w:tc>
          <w:tcPr>
            <w:tcW w:w="1435" w:type="dxa"/>
          </w:tcPr>
          <w:p w14:paraId="790C3492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#LYM</w:t>
            </w:r>
          </w:p>
        </w:tc>
        <w:tc>
          <w:tcPr>
            <w:tcW w:w="1440" w:type="dxa"/>
          </w:tcPr>
          <w:p w14:paraId="6449BBCC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4.03</w:t>
            </w:r>
          </w:p>
        </w:tc>
        <w:tc>
          <w:tcPr>
            <w:tcW w:w="1350" w:type="dxa"/>
          </w:tcPr>
          <w:p w14:paraId="7BB67D90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103/µL</w:t>
            </w:r>
          </w:p>
        </w:tc>
      </w:tr>
      <w:tr w:rsidR="00F67DCB" w:rsidRPr="00506445" w14:paraId="7CAF5ABE" w14:textId="77777777" w:rsidTr="00683DDD">
        <w:trPr>
          <w:jc w:val="center"/>
        </w:trPr>
        <w:tc>
          <w:tcPr>
            <w:tcW w:w="1435" w:type="dxa"/>
          </w:tcPr>
          <w:p w14:paraId="36877627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#EOS</w:t>
            </w:r>
          </w:p>
        </w:tc>
        <w:tc>
          <w:tcPr>
            <w:tcW w:w="1440" w:type="dxa"/>
          </w:tcPr>
          <w:p w14:paraId="05CC9807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0.13</w:t>
            </w:r>
          </w:p>
        </w:tc>
        <w:tc>
          <w:tcPr>
            <w:tcW w:w="1350" w:type="dxa"/>
          </w:tcPr>
          <w:p w14:paraId="14F10090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103/µL</w:t>
            </w:r>
          </w:p>
        </w:tc>
      </w:tr>
      <w:tr w:rsidR="00F67DCB" w:rsidRPr="00506445" w14:paraId="3ACE52BB" w14:textId="77777777" w:rsidTr="00683DDD">
        <w:trPr>
          <w:jc w:val="center"/>
        </w:trPr>
        <w:tc>
          <w:tcPr>
            <w:tcW w:w="1435" w:type="dxa"/>
          </w:tcPr>
          <w:p w14:paraId="6E392155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%NEU</w:t>
            </w:r>
          </w:p>
        </w:tc>
        <w:tc>
          <w:tcPr>
            <w:tcW w:w="1440" w:type="dxa"/>
          </w:tcPr>
          <w:p w14:paraId="20C0B2E4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42.3</w:t>
            </w:r>
          </w:p>
        </w:tc>
        <w:tc>
          <w:tcPr>
            <w:tcW w:w="1350" w:type="dxa"/>
          </w:tcPr>
          <w:p w14:paraId="1B9B95C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</w:t>
            </w:r>
          </w:p>
        </w:tc>
      </w:tr>
      <w:tr w:rsidR="00F67DCB" w:rsidRPr="00506445" w14:paraId="7F5D785F" w14:textId="77777777" w:rsidTr="00683DDD">
        <w:trPr>
          <w:jc w:val="center"/>
        </w:trPr>
        <w:tc>
          <w:tcPr>
            <w:tcW w:w="1435" w:type="dxa"/>
          </w:tcPr>
          <w:p w14:paraId="18489C70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%LYM</w:t>
            </w:r>
          </w:p>
        </w:tc>
        <w:tc>
          <w:tcPr>
            <w:tcW w:w="1440" w:type="dxa"/>
          </w:tcPr>
          <w:p w14:paraId="34A6399F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50.9</w:t>
            </w:r>
          </w:p>
        </w:tc>
        <w:tc>
          <w:tcPr>
            <w:tcW w:w="1350" w:type="dxa"/>
          </w:tcPr>
          <w:p w14:paraId="67FD66C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</w:t>
            </w:r>
          </w:p>
        </w:tc>
      </w:tr>
      <w:tr w:rsidR="00F67DCB" w:rsidRPr="00506445" w14:paraId="1AAA623B" w14:textId="77777777" w:rsidTr="00683DDD">
        <w:trPr>
          <w:jc w:val="center"/>
        </w:trPr>
        <w:tc>
          <w:tcPr>
            <w:tcW w:w="1435" w:type="dxa"/>
          </w:tcPr>
          <w:p w14:paraId="3FDFD3AA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lastRenderedPageBreak/>
              <w:t>%EOS</w:t>
            </w:r>
          </w:p>
        </w:tc>
        <w:tc>
          <w:tcPr>
            <w:tcW w:w="1440" w:type="dxa"/>
          </w:tcPr>
          <w:p w14:paraId="08C8040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1.6</w:t>
            </w:r>
          </w:p>
        </w:tc>
        <w:tc>
          <w:tcPr>
            <w:tcW w:w="1350" w:type="dxa"/>
          </w:tcPr>
          <w:p w14:paraId="7C4FC0F5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</w:t>
            </w:r>
          </w:p>
        </w:tc>
      </w:tr>
      <w:tr w:rsidR="00F67DCB" w:rsidRPr="00506445" w14:paraId="37F6B4ED" w14:textId="77777777" w:rsidTr="00683DDD">
        <w:trPr>
          <w:jc w:val="center"/>
        </w:trPr>
        <w:tc>
          <w:tcPr>
            <w:tcW w:w="1435" w:type="dxa"/>
          </w:tcPr>
          <w:p w14:paraId="15872237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RBC</w:t>
            </w:r>
          </w:p>
        </w:tc>
        <w:tc>
          <w:tcPr>
            <w:tcW w:w="1440" w:type="dxa"/>
          </w:tcPr>
          <w:p w14:paraId="7C3854F8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5.21</w:t>
            </w:r>
          </w:p>
        </w:tc>
        <w:tc>
          <w:tcPr>
            <w:tcW w:w="1350" w:type="dxa"/>
          </w:tcPr>
          <w:p w14:paraId="1820A8C1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1012/L</w:t>
            </w:r>
          </w:p>
        </w:tc>
      </w:tr>
      <w:tr w:rsidR="00F67DCB" w:rsidRPr="00506445" w14:paraId="1056A1A9" w14:textId="77777777" w:rsidTr="00683DDD">
        <w:trPr>
          <w:jc w:val="center"/>
        </w:trPr>
        <w:tc>
          <w:tcPr>
            <w:tcW w:w="1435" w:type="dxa"/>
          </w:tcPr>
          <w:p w14:paraId="0E87C683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HGB</w:t>
            </w:r>
          </w:p>
        </w:tc>
        <w:tc>
          <w:tcPr>
            <w:tcW w:w="1440" w:type="dxa"/>
          </w:tcPr>
          <w:p w14:paraId="09D73DF9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11.5</w:t>
            </w:r>
          </w:p>
        </w:tc>
        <w:tc>
          <w:tcPr>
            <w:tcW w:w="1350" w:type="dxa"/>
          </w:tcPr>
          <w:p w14:paraId="21713DA5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g/Dl</w:t>
            </w:r>
          </w:p>
        </w:tc>
      </w:tr>
      <w:tr w:rsidR="00F67DCB" w:rsidRPr="00506445" w14:paraId="3AA85A67" w14:textId="77777777" w:rsidTr="00683DDD">
        <w:trPr>
          <w:jc w:val="center"/>
        </w:trPr>
        <w:tc>
          <w:tcPr>
            <w:tcW w:w="1435" w:type="dxa"/>
          </w:tcPr>
          <w:p w14:paraId="66848524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HCT</w:t>
            </w:r>
          </w:p>
        </w:tc>
        <w:tc>
          <w:tcPr>
            <w:tcW w:w="1440" w:type="dxa"/>
          </w:tcPr>
          <w:p w14:paraId="04F4B17D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35.2</w:t>
            </w:r>
          </w:p>
        </w:tc>
        <w:tc>
          <w:tcPr>
            <w:tcW w:w="1350" w:type="dxa"/>
          </w:tcPr>
          <w:p w14:paraId="3A49C21B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</w:t>
            </w:r>
          </w:p>
        </w:tc>
      </w:tr>
      <w:tr w:rsidR="00F67DCB" w:rsidRPr="00506445" w14:paraId="4A0B4B64" w14:textId="77777777" w:rsidTr="00683DDD">
        <w:trPr>
          <w:jc w:val="center"/>
        </w:trPr>
        <w:tc>
          <w:tcPr>
            <w:tcW w:w="1435" w:type="dxa"/>
          </w:tcPr>
          <w:p w14:paraId="67A0FE07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MCV</w:t>
            </w:r>
          </w:p>
        </w:tc>
        <w:tc>
          <w:tcPr>
            <w:tcW w:w="1440" w:type="dxa"/>
          </w:tcPr>
          <w:p w14:paraId="263E3FDE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67.6</w:t>
            </w:r>
          </w:p>
        </w:tc>
        <w:tc>
          <w:tcPr>
            <w:tcW w:w="1350" w:type="dxa"/>
          </w:tcPr>
          <w:p w14:paraId="3D24DBA6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fL</w:t>
            </w:r>
          </w:p>
        </w:tc>
      </w:tr>
      <w:tr w:rsidR="00F67DCB" w:rsidRPr="00506445" w14:paraId="13F225FA" w14:textId="77777777" w:rsidTr="00683DDD">
        <w:trPr>
          <w:jc w:val="center"/>
        </w:trPr>
        <w:tc>
          <w:tcPr>
            <w:tcW w:w="1435" w:type="dxa"/>
          </w:tcPr>
          <w:p w14:paraId="2E581E3C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MCH</w:t>
            </w:r>
          </w:p>
        </w:tc>
        <w:tc>
          <w:tcPr>
            <w:tcW w:w="1440" w:type="dxa"/>
          </w:tcPr>
          <w:p w14:paraId="058CB4A6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22.1</w:t>
            </w:r>
          </w:p>
        </w:tc>
        <w:tc>
          <w:tcPr>
            <w:tcW w:w="1350" w:type="dxa"/>
          </w:tcPr>
          <w:p w14:paraId="01FAF769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pg</w:t>
            </w:r>
          </w:p>
        </w:tc>
      </w:tr>
      <w:tr w:rsidR="00F67DCB" w:rsidRPr="00506445" w14:paraId="070BE724" w14:textId="77777777" w:rsidTr="00683DDD">
        <w:trPr>
          <w:jc w:val="center"/>
        </w:trPr>
        <w:tc>
          <w:tcPr>
            <w:tcW w:w="1435" w:type="dxa"/>
          </w:tcPr>
          <w:p w14:paraId="4BA7AF74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RDW-CV</w:t>
            </w:r>
          </w:p>
        </w:tc>
        <w:tc>
          <w:tcPr>
            <w:tcW w:w="1440" w:type="dxa"/>
          </w:tcPr>
          <w:p w14:paraId="7B02D87E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15.0</w:t>
            </w:r>
          </w:p>
        </w:tc>
        <w:tc>
          <w:tcPr>
            <w:tcW w:w="1350" w:type="dxa"/>
          </w:tcPr>
          <w:p w14:paraId="3738546F" w14:textId="77777777" w:rsidR="00F67DCB" w:rsidRPr="00506445" w:rsidRDefault="00F67DCB" w:rsidP="00506445">
            <w:pPr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%</w:t>
            </w:r>
          </w:p>
        </w:tc>
      </w:tr>
      <w:tr w:rsidR="00F67DCB" w:rsidRPr="00506445" w14:paraId="199B399E" w14:textId="77777777" w:rsidTr="00683DDD">
        <w:trPr>
          <w:jc w:val="center"/>
        </w:trPr>
        <w:tc>
          <w:tcPr>
            <w:tcW w:w="1435" w:type="dxa"/>
          </w:tcPr>
          <w:p w14:paraId="6EAF081F" w14:textId="77777777" w:rsidR="00F67DCB" w:rsidRPr="00506445" w:rsidRDefault="00F67DCB" w:rsidP="00683DDD">
            <w:pPr>
              <w:pStyle w:val="ListParagraph"/>
              <w:ind w:left="0"/>
              <w:jc w:val="center"/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PLT</w:t>
            </w:r>
          </w:p>
        </w:tc>
        <w:tc>
          <w:tcPr>
            <w:tcW w:w="1440" w:type="dxa"/>
          </w:tcPr>
          <w:p w14:paraId="4BD7885E" w14:textId="77777777" w:rsidR="00F67DCB" w:rsidRPr="00506445" w:rsidRDefault="00F67DCB" w:rsidP="00683DDD">
            <w:pPr>
              <w:pStyle w:val="ListParagraph"/>
              <w:ind w:left="0"/>
              <w:jc w:val="center"/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402</w:t>
            </w:r>
          </w:p>
        </w:tc>
        <w:tc>
          <w:tcPr>
            <w:tcW w:w="1350" w:type="dxa"/>
          </w:tcPr>
          <w:p w14:paraId="269768C6" w14:textId="77777777" w:rsidR="00F67DCB" w:rsidRPr="00506445" w:rsidRDefault="00F67DCB" w:rsidP="00683DDD">
            <w:pPr>
              <w:pStyle w:val="ListParagraph"/>
              <w:ind w:left="0"/>
              <w:jc w:val="center"/>
              <w:rPr>
                <w:rFonts w:ascii="Garamond Premr Pro Capt" w:hAnsi="Garamond Premr Pro Capt"/>
                <w:sz w:val="24"/>
                <w:szCs w:val="24"/>
              </w:rPr>
            </w:pPr>
            <w:r w:rsidRPr="00506445">
              <w:rPr>
                <w:rFonts w:ascii="Garamond Premr Pro Capt" w:hAnsi="Garamond Premr Pro Capt"/>
                <w:sz w:val="24"/>
                <w:szCs w:val="24"/>
              </w:rPr>
              <w:t>10</w:t>
            </w:r>
            <w:r w:rsidRPr="00506445">
              <w:rPr>
                <w:rFonts w:ascii="Garamond Premr Pro Capt" w:hAnsi="Garamond Premr Pro Capt"/>
                <w:sz w:val="24"/>
                <w:szCs w:val="24"/>
                <w:vertAlign w:val="superscript"/>
              </w:rPr>
              <w:t>3</w:t>
            </w:r>
            <w:r w:rsidRPr="00506445">
              <w:rPr>
                <w:rFonts w:ascii="Garamond Premr Pro Capt" w:hAnsi="Garamond Premr Pro Capt"/>
                <w:sz w:val="24"/>
                <w:szCs w:val="24"/>
              </w:rPr>
              <w:t>/µL</w:t>
            </w:r>
          </w:p>
        </w:tc>
      </w:tr>
    </w:tbl>
    <w:p w14:paraId="72FE1306" w14:textId="77777777" w:rsidR="00F67DCB" w:rsidRPr="00506445" w:rsidRDefault="00F67DCB" w:rsidP="00F67DCB">
      <w:pPr>
        <w:rPr>
          <w:rFonts w:ascii="Garamond Premr Pro Capt" w:hAnsi="Garamond Premr Pro Capt" w:cstheme="majorHAnsi"/>
          <w:sz w:val="24"/>
          <w:szCs w:val="24"/>
        </w:rPr>
      </w:pPr>
    </w:p>
    <w:p w14:paraId="182CC8F7" w14:textId="77777777" w:rsidR="00F67DCB" w:rsidRPr="00506445" w:rsidRDefault="00F67DCB" w:rsidP="00F67DCB">
      <w:pPr>
        <w:pStyle w:val="ListParagraph"/>
        <w:numPr>
          <w:ilvl w:val="0"/>
          <w:numId w:val="22"/>
        </w:numPr>
        <w:spacing w:line="259" w:lineRule="auto"/>
        <w:jc w:val="left"/>
        <w:rPr>
          <w:rFonts w:ascii="Garamond Premr Pro Capt" w:hAnsi="Garamond Premr Pro Capt"/>
          <w:sz w:val="24"/>
          <w:szCs w:val="24"/>
        </w:rPr>
      </w:pPr>
      <w:r w:rsidRPr="00506445">
        <w:rPr>
          <w:rFonts w:ascii="Garamond Premr Pro Capt" w:hAnsi="Garamond Premr Pro Capt"/>
          <w:sz w:val="24"/>
          <w:szCs w:val="24"/>
        </w:rPr>
        <w:t>XQ ngực thẳng</w:t>
      </w:r>
    </w:p>
    <w:p w14:paraId="217002A6" w14:textId="0CBD4998" w:rsidR="00F67DCB" w:rsidRDefault="002D09D5" w:rsidP="00F67DCB">
      <w:pPr>
        <w:rPr>
          <w:rFonts w:ascii="Garamond Premr Pro Capt" w:hAnsi="Garamond Premr Pro Capt" w:cstheme="majorHAnsi"/>
          <w:sz w:val="24"/>
          <w:szCs w:val="24"/>
          <w:lang w:val="en-US"/>
        </w:rPr>
      </w:pPr>
      <w:r>
        <w:rPr>
          <w:rFonts w:ascii="Garamond Premr Pro Capt" w:hAnsi="Garamond Premr Pro Capt" w:cstheme="majorHAnsi"/>
          <w:noProof/>
          <w:sz w:val="24"/>
          <w:szCs w:val="24"/>
          <w:lang w:val="en-US"/>
        </w:rPr>
        <w:drawing>
          <wp:inline distT="0" distB="0" distL="0" distR="0" wp14:anchorId="43A0A5BC" wp14:editId="631D781A">
            <wp:extent cx="593217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04A4" w14:textId="1E4FF833" w:rsidR="002D09D5" w:rsidRDefault="00030E3B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Đọc hành chính</w:t>
      </w:r>
    </w:p>
    <w:p w14:paraId="7CF17EC3" w14:textId="6E701B19" w:rsidR="00030E3B" w:rsidRDefault="00030E3B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Cường độ tia bình thường</w:t>
      </w:r>
    </w:p>
    <w:p w14:paraId="5DCC87C4" w14:textId="6988BD96" w:rsidR="00030E3B" w:rsidRDefault="00030E3B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Tư thế: nằm (không thấy mực nước hơi dạ dày, xương bả vai che vào phế trường, phân bố mạch máu phổi như nhau ở ½ trên và dưới; T1???)</w:t>
      </w:r>
    </w:p>
    <w:p w14:paraId="1ECABCA9" w14:textId="22E361E9" w:rsidR="00030E3B" w:rsidRDefault="00030E3B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Đối xứng 2 phế trường</w:t>
      </w:r>
    </w:p>
    <w:p w14:paraId="082FF14E" w14:textId="0CDEBF59" w:rsidR="00030E3B" w:rsidRDefault="00030E3B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lastRenderedPageBreak/>
        <w:t>Hít vào đủ sâu (9 cung sau, 7 cung trước)</w:t>
      </w:r>
    </w:p>
    <w:p w14:paraId="585F7460" w14:textId="68FEC6DE" w:rsidR="00030E3B" w:rsidRDefault="006A2C98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Không thấy bất thường ở mô mềm và xương</w:t>
      </w:r>
    </w:p>
    <w:p w14:paraId="112032B4" w14:textId="5E277162" w:rsidR="006A2C98" w:rsidRDefault="006A2C98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Vòm hoành P cao hơn vòm hoành T không quá 1 KLS =&gt; bình thường; vòm hoành không liên tục, đường nối từ góc sườn hoành đến góc tâm hoành &lt;1.5 cm (vòm hoành dẹt)</w:t>
      </w:r>
    </w:p>
    <w:p w14:paraId="5D135607" w14:textId="680F1902" w:rsidR="006A2C98" w:rsidRDefault="006A2C98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Trung thất: tỉ lệ bóng tim/lồng ngực &lt; 0.55: bình thường; bờ trái 3 cung; bờ phải 1 cung.</w:t>
      </w:r>
    </w:p>
    <w:p w14:paraId="263F508C" w14:textId="664F6BC8" w:rsidR="006A2C98" w:rsidRDefault="006A2C98" w:rsidP="006A2C98">
      <w:pPr>
        <w:pStyle w:val="ListParagraph"/>
        <w:numPr>
          <w:ilvl w:val="0"/>
          <w:numId w:val="0"/>
        </w:numPr>
        <w:ind w:left="720"/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Góc carina 70 độ, khí quản không di lệch, không thấy tuyến ức.</w:t>
      </w:r>
    </w:p>
    <w:p w14:paraId="0FE6D64A" w14:textId="7B42B854" w:rsidR="006A2C98" w:rsidRDefault="006A2C98" w:rsidP="006A2C98">
      <w:pPr>
        <w:pStyle w:val="ListParagraph"/>
        <w:numPr>
          <w:ilvl w:val="0"/>
          <w:numId w:val="0"/>
        </w:numPr>
        <w:ind w:left="720"/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Rốn phổi không to, đậm độ đều nhau 2 phế trường.</w:t>
      </w:r>
    </w:p>
    <w:p w14:paraId="0348B1C3" w14:textId="07E0800C" w:rsidR="006A2C98" w:rsidRDefault="006A2C98" w:rsidP="00030E3B">
      <w:pPr>
        <w:pStyle w:val="ListParagraph"/>
        <w:numPr>
          <w:ilvl w:val="0"/>
          <w:numId w:val="27"/>
        </w:num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Nhu mô phổi:</w:t>
      </w:r>
      <w:r w:rsidR="00840949">
        <w:rPr>
          <w:rFonts w:ascii="Garamond Premr Pro Capt" w:hAnsi="Garamond Premr Pro Capt"/>
          <w:sz w:val="24"/>
          <w:szCs w:val="24"/>
          <w:lang w:val="en-US"/>
        </w:rPr>
        <w:t xml:space="preserve"> tăng sáng vùng đáy phổi 2 bên</w:t>
      </w:r>
    </w:p>
    <w:p w14:paraId="0328A397" w14:textId="0A507761" w:rsidR="00840949" w:rsidRDefault="00840949" w:rsidP="00840949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>Kết luận: ứ khí 2 phế trường.</w:t>
      </w:r>
    </w:p>
    <w:p w14:paraId="4C006DAC" w14:textId="49B76E24" w:rsidR="00E94C04" w:rsidRPr="00840949" w:rsidRDefault="00E94C04" w:rsidP="00840949">
      <w:pPr>
        <w:rPr>
          <w:rFonts w:ascii="Garamond Premr Pro Capt" w:hAnsi="Garamond Premr Pro Capt"/>
          <w:sz w:val="24"/>
          <w:szCs w:val="24"/>
          <w:lang w:val="en-US"/>
        </w:rPr>
      </w:pPr>
      <w:r>
        <w:rPr>
          <w:rFonts w:ascii="Garamond Premr Pro Capt" w:hAnsi="Garamond Premr Pro Capt"/>
          <w:sz w:val="24"/>
          <w:szCs w:val="24"/>
          <w:lang w:val="en-US"/>
        </w:rPr>
        <w:t xml:space="preserve">CĐXĐ: </w:t>
      </w:r>
    </w:p>
    <w:sectPr w:rsidR="00E94C04" w:rsidRPr="0084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663D" w14:textId="77777777" w:rsidR="00FD298E" w:rsidRDefault="00FD298E" w:rsidP="00E94C04">
      <w:pPr>
        <w:spacing w:after="0" w:line="240" w:lineRule="auto"/>
      </w:pPr>
      <w:r>
        <w:separator/>
      </w:r>
    </w:p>
  </w:endnote>
  <w:endnote w:type="continuationSeparator" w:id="0">
    <w:p w14:paraId="410D85BA" w14:textId="77777777" w:rsidR="00FD298E" w:rsidRDefault="00FD298E" w:rsidP="00E9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 Premr Pro Smbd Capt">
    <w:panose1 w:val="020206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aramond Premr Pro Capt">
    <w:panose1 w:val="020204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aramond Premr Pro Smbd">
    <w:panose1 w:val="020206020605060204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8A9C1" w14:textId="77777777" w:rsidR="00FD298E" w:rsidRDefault="00FD298E" w:rsidP="00E94C04">
      <w:pPr>
        <w:spacing w:after="0" w:line="240" w:lineRule="auto"/>
      </w:pPr>
      <w:r>
        <w:separator/>
      </w:r>
    </w:p>
  </w:footnote>
  <w:footnote w:type="continuationSeparator" w:id="0">
    <w:p w14:paraId="2AC757A4" w14:textId="77777777" w:rsidR="00FD298E" w:rsidRDefault="00FD298E" w:rsidP="00E9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03D3"/>
    <w:multiLevelType w:val="hybridMultilevel"/>
    <w:tmpl w:val="0DBC4D0E"/>
    <w:lvl w:ilvl="0" w:tplc="6F743C0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DE3477"/>
    <w:multiLevelType w:val="hybridMultilevel"/>
    <w:tmpl w:val="E4B47E3E"/>
    <w:lvl w:ilvl="0" w:tplc="89725C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7890"/>
    <w:multiLevelType w:val="hybridMultilevel"/>
    <w:tmpl w:val="C52E1062"/>
    <w:lvl w:ilvl="0" w:tplc="23F85B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04866"/>
    <w:multiLevelType w:val="hybridMultilevel"/>
    <w:tmpl w:val="5B9CCFE2"/>
    <w:lvl w:ilvl="0" w:tplc="B076485A">
      <w:start w:val="1"/>
      <w:numFmt w:val="decimal"/>
      <w:pStyle w:val="Listnumb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1523"/>
    <w:multiLevelType w:val="hybridMultilevel"/>
    <w:tmpl w:val="7118020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C1B"/>
    <w:multiLevelType w:val="hybridMultilevel"/>
    <w:tmpl w:val="B2A6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8479C"/>
    <w:multiLevelType w:val="hybridMultilevel"/>
    <w:tmpl w:val="B57CFB2E"/>
    <w:lvl w:ilvl="0" w:tplc="CCEE5C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83380B"/>
    <w:multiLevelType w:val="hybridMultilevel"/>
    <w:tmpl w:val="301AB664"/>
    <w:lvl w:ilvl="0" w:tplc="BD40D14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3CE5"/>
    <w:multiLevelType w:val="hybridMultilevel"/>
    <w:tmpl w:val="A5ECD0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752DC"/>
    <w:multiLevelType w:val="multilevel"/>
    <w:tmpl w:val="63CE6382"/>
    <w:lvl w:ilvl="0">
      <w:start w:val="1"/>
      <w:numFmt w:val="decimal"/>
      <w:pStyle w:val="Luanvan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uanvanHeading3"/>
      <w:suff w:val="space"/>
      <w:lvlText w:val="%1.%2.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pStyle w:val="Luanvan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uanvanHeading5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4E0F521A"/>
    <w:multiLevelType w:val="hybridMultilevel"/>
    <w:tmpl w:val="C926489A"/>
    <w:lvl w:ilvl="0" w:tplc="B38EC8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45A4F"/>
    <w:multiLevelType w:val="hybridMultilevel"/>
    <w:tmpl w:val="354C284E"/>
    <w:lvl w:ilvl="0" w:tplc="5AF01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6D7C"/>
    <w:multiLevelType w:val="hybridMultilevel"/>
    <w:tmpl w:val="794A69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06920"/>
    <w:multiLevelType w:val="hybridMultilevel"/>
    <w:tmpl w:val="08783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E63D9"/>
    <w:multiLevelType w:val="hybridMultilevel"/>
    <w:tmpl w:val="7F36A02A"/>
    <w:lvl w:ilvl="0" w:tplc="644C2312">
      <w:start w:val="1"/>
      <w:numFmt w:val="bullet"/>
      <w:pStyle w:val="ListBullets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1C99"/>
    <w:multiLevelType w:val="hybridMultilevel"/>
    <w:tmpl w:val="29760894"/>
    <w:lvl w:ilvl="0" w:tplc="18885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C13BD"/>
    <w:multiLevelType w:val="hybridMultilevel"/>
    <w:tmpl w:val="9F1C72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05775"/>
    <w:multiLevelType w:val="hybridMultilevel"/>
    <w:tmpl w:val="DCA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D07FB"/>
    <w:multiLevelType w:val="hybridMultilevel"/>
    <w:tmpl w:val="5100F4AE"/>
    <w:lvl w:ilvl="0" w:tplc="85E04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0"/>
  </w:num>
  <w:num w:numId="5">
    <w:abstractNumId w:val="9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6"/>
  </w:num>
  <w:num w:numId="14">
    <w:abstractNumId w:val="10"/>
  </w:num>
  <w:num w:numId="15">
    <w:abstractNumId w:val="11"/>
  </w:num>
  <w:num w:numId="16">
    <w:abstractNumId w:val="8"/>
  </w:num>
  <w:num w:numId="17">
    <w:abstractNumId w:val="4"/>
  </w:num>
  <w:num w:numId="18">
    <w:abstractNumId w:val="2"/>
  </w:num>
  <w:num w:numId="19">
    <w:abstractNumId w:val="1"/>
  </w:num>
  <w:num w:numId="20">
    <w:abstractNumId w:val="5"/>
  </w:num>
  <w:num w:numId="21">
    <w:abstractNumId w:val="15"/>
  </w:num>
  <w:num w:numId="22">
    <w:abstractNumId w:val="17"/>
  </w:num>
  <w:num w:numId="23">
    <w:abstractNumId w:val="18"/>
  </w:num>
  <w:num w:numId="24">
    <w:abstractNumId w:val="6"/>
  </w:num>
  <w:num w:numId="25">
    <w:abstractNumId w:val="0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C"/>
    <w:rsid w:val="00000BA3"/>
    <w:rsid w:val="00030E3B"/>
    <w:rsid w:val="00080E10"/>
    <w:rsid w:val="000A6E89"/>
    <w:rsid w:val="000C63F5"/>
    <w:rsid w:val="000F6299"/>
    <w:rsid w:val="0010274D"/>
    <w:rsid w:val="001A6760"/>
    <w:rsid w:val="001C1EBA"/>
    <w:rsid w:val="002349B0"/>
    <w:rsid w:val="00247A63"/>
    <w:rsid w:val="002D09D5"/>
    <w:rsid w:val="002D6044"/>
    <w:rsid w:val="00377DCC"/>
    <w:rsid w:val="003801FA"/>
    <w:rsid w:val="003915A4"/>
    <w:rsid w:val="003E12D7"/>
    <w:rsid w:val="004310D7"/>
    <w:rsid w:val="004539D9"/>
    <w:rsid w:val="004D2D1A"/>
    <w:rsid w:val="00506445"/>
    <w:rsid w:val="006A2C98"/>
    <w:rsid w:val="00757000"/>
    <w:rsid w:val="008139F1"/>
    <w:rsid w:val="00840949"/>
    <w:rsid w:val="008D7CB0"/>
    <w:rsid w:val="008E33D0"/>
    <w:rsid w:val="00A12FAC"/>
    <w:rsid w:val="00AA648F"/>
    <w:rsid w:val="00AC51B3"/>
    <w:rsid w:val="00C32D36"/>
    <w:rsid w:val="00CD63F7"/>
    <w:rsid w:val="00CF76E7"/>
    <w:rsid w:val="00D14385"/>
    <w:rsid w:val="00DA659C"/>
    <w:rsid w:val="00DE1958"/>
    <w:rsid w:val="00E84695"/>
    <w:rsid w:val="00E94C04"/>
    <w:rsid w:val="00EA3971"/>
    <w:rsid w:val="00F67DCB"/>
    <w:rsid w:val="00F7307B"/>
    <w:rsid w:val="00F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EF314"/>
  <w15:chartTrackingRefBased/>
  <w15:docId w15:val="{88326EFF-1E5C-40B0-8CEB-6418DE8F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F5"/>
  </w:style>
  <w:style w:type="paragraph" w:styleId="Heading1">
    <w:name w:val="heading 1"/>
    <w:basedOn w:val="Normal"/>
    <w:next w:val="Normal"/>
    <w:link w:val="Heading1Char"/>
    <w:uiPriority w:val="9"/>
    <w:qFormat/>
    <w:rsid w:val="008E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7A63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247A63"/>
    <w:rPr>
      <w:b/>
      <w:i/>
      <w:iCs/>
      <w:color w:val="FF0000"/>
    </w:rPr>
  </w:style>
  <w:style w:type="paragraph" w:styleId="ListParagraph">
    <w:name w:val="List Paragraph"/>
    <w:basedOn w:val="Normal"/>
    <w:uiPriority w:val="34"/>
    <w:qFormat/>
    <w:rsid w:val="008E33D0"/>
    <w:pPr>
      <w:numPr>
        <w:numId w:val="4"/>
      </w:numPr>
      <w:spacing w:line="360" w:lineRule="auto"/>
      <w:contextualSpacing/>
      <w:jc w:val="both"/>
    </w:pPr>
    <w:rPr>
      <w:rFonts w:asciiTheme="majorHAnsi" w:eastAsia="Times New Roman" w:hAnsiTheme="majorHAnsi" w:cstheme="majorHAnsi"/>
      <w:sz w:val="26"/>
    </w:rPr>
  </w:style>
  <w:style w:type="paragraph" w:customStyle="1" w:styleId="LuanvanHeading1">
    <w:name w:val="Luan van Heading 1"/>
    <w:basedOn w:val="Heading1"/>
    <w:next w:val="NormalSource1"/>
    <w:qFormat/>
    <w:rsid w:val="00247A63"/>
    <w:pPr>
      <w:keepLines w:val="0"/>
      <w:pageBreakBefore/>
      <w:widowControl w:val="0"/>
      <w:suppressAutoHyphens/>
      <w:autoSpaceDE w:val="0"/>
      <w:autoSpaceDN w:val="0"/>
      <w:spacing w:before="0" w:after="160" w:line="360" w:lineRule="auto"/>
      <w:jc w:val="center"/>
    </w:pPr>
    <w:rPr>
      <w:rFonts w:ascii="Garamond Premr Pro Smbd Capt" w:eastAsia="Times New Roman" w:hAnsi="Garamond Premr Pro Smbd Capt"/>
      <w:b/>
      <w:caps/>
      <w:color w:val="auto"/>
      <w:sz w:val="28"/>
      <w:szCs w:val="24"/>
      <w:lang w:val="vi" w:eastAsia="vi"/>
    </w:rPr>
  </w:style>
  <w:style w:type="character" w:customStyle="1" w:styleId="Heading1Char">
    <w:name w:val="Heading 1 Char"/>
    <w:basedOn w:val="DefaultParagraphFont"/>
    <w:link w:val="Heading1"/>
    <w:uiPriority w:val="9"/>
    <w:rsid w:val="008E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uanvanHeading2">
    <w:name w:val="Luan van Heading 2"/>
    <w:basedOn w:val="Heading2"/>
    <w:next w:val="NormalSource1"/>
    <w:qFormat/>
    <w:rsid w:val="00247A63"/>
    <w:pPr>
      <w:keepLines w:val="0"/>
      <w:widowControl w:val="0"/>
      <w:numPr>
        <w:numId w:val="12"/>
      </w:numPr>
      <w:autoSpaceDE w:val="0"/>
      <w:autoSpaceDN w:val="0"/>
      <w:spacing w:before="0" w:line="360" w:lineRule="auto"/>
      <w:jc w:val="both"/>
    </w:pPr>
    <w:rPr>
      <w:rFonts w:ascii="Garamond Premr Pro Smbd Capt" w:eastAsia="Times New Roman" w:hAnsi="Garamond Premr Pro Smbd Capt"/>
      <w:b/>
      <w:noProof/>
      <w:color w:val="auto"/>
      <w:sz w:val="24"/>
      <w:szCs w:val="22"/>
      <w:lang w:val="vi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uanvanHeading3">
    <w:name w:val="Luan van Heading 3"/>
    <w:basedOn w:val="Heading3"/>
    <w:next w:val="NormalSource1"/>
    <w:qFormat/>
    <w:rsid w:val="00247A63"/>
    <w:pPr>
      <w:widowControl w:val="0"/>
      <w:numPr>
        <w:ilvl w:val="1"/>
        <w:numId w:val="12"/>
      </w:numPr>
      <w:autoSpaceDE w:val="0"/>
      <w:autoSpaceDN w:val="0"/>
      <w:spacing w:line="360" w:lineRule="auto"/>
      <w:jc w:val="both"/>
    </w:pPr>
    <w:rPr>
      <w:rFonts w:ascii="Garamond Premr Pro Smbd Capt" w:hAnsi="Garamond Premr Pro Smbd Capt"/>
      <w:b/>
      <w:noProof/>
      <w:color w:val="auto"/>
      <w:lang w:val="vi" w:eastAsia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uanvanHeading4">
    <w:name w:val="Luan van Heading 4"/>
    <w:basedOn w:val="NormalSource1"/>
    <w:next w:val="NormalSource1"/>
    <w:qFormat/>
    <w:rsid w:val="00247A63"/>
    <w:pPr>
      <w:numPr>
        <w:ilvl w:val="2"/>
        <w:numId w:val="12"/>
      </w:numPr>
    </w:pPr>
    <w:rPr>
      <w:b/>
      <w:bCs/>
    </w:rPr>
  </w:style>
  <w:style w:type="paragraph" w:customStyle="1" w:styleId="LuanvanHeading5">
    <w:name w:val="Luan van Heading 5"/>
    <w:basedOn w:val="LuanvanHeading4"/>
    <w:qFormat/>
    <w:rsid w:val="00247A63"/>
    <w:pPr>
      <w:numPr>
        <w:ilvl w:val="3"/>
      </w:numPr>
    </w:pPr>
  </w:style>
  <w:style w:type="character" w:styleId="SubtleEmphasis">
    <w:name w:val="Subtle Emphasis"/>
    <w:basedOn w:val="DefaultParagraphFont"/>
    <w:uiPriority w:val="19"/>
    <w:qFormat/>
    <w:rsid w:val="00247A63"/>
    <w:rPr>
      <w:i/>
      <w:iCs/>
      <w:color w:val="404040" w:themeColor="text1" w:themeTint="BF"/>
    </w:rPr>
  </w:style>
  <w:style w:type="character" w:customStyle="1" w:styleId="NormalSource2Char">
    <w:name w:val="Normal Source 2 Char"/>
    <w:basedOn w:val="NormalSource1Char"/>
    <w:uiPriority w:val="1"/>
    <w:rsid w:val="00247A63"/>
    <w:rPr>
      <w:rFonts w:ascii="Garamond Premr Pro Smbd" w:eastAsia="Times New Roman" w:hAnsi="Garamond Premr Pro Smbd" w:cs="Times New Roman"/>
      <w:noProof/>
      <w:color w:val="4472C4" w:themeColor="accent1"/>
      <w:sz w:val="24"/>
      <w:lang w:val="en-US" w:eastAsia="ja-JP"/>
    </w:rPr>
  </w:style>
  <w:style w:type="character" w:customStyle="1" w:styleId="NormalNoSource">
    <w:name w:val="Normal No Source"/>
    <w:basedOn w:val="NormalSource2Char"/>
    <w:uiPriority w:val="1"/>
    <w:qFormat/>
    <w:rsid w:val="008E33D0"/>
    <w:rPr>
      <w:rFonts w:ascii="Garamond Premr Pro Smbd" w:eastAsia="Times New Roman" w:hAnsi="Garamond Premr Pro Smbd" w:cs="Times New Roman"/>
      <w:noProof/>
      <w:color w:val="00B050"/>
      <w:sz w:val="24"/>
      <w:lang w:val="en-US" w:eastAsia="ja-JP"/>
    </w:rPr>
  </w:style>
  <w:style w:type="paragraph" w:customStyle="1" w:styleId="Paragraph">
    <w:name w:val="Paragraph"/>
    <w:basedOn w:val="Normal"/>
    <w:link w:val="ParagraphChar"/>
    <w:qFormat/>
    <w:rsid w:val="008E33D0"/>
    <w:pPr>
      <w:spacing w:line="240" w:lineRule="auto"/>
      <w:ind w:firstLineChars="295" w:firstLine="295"/>
      <w:jc w:val="both"/>
    </w:pPr>
    <w:rPr>
      <w:rFonts w:ascii="Garamond Premr Pro Smbd" w:eastAsia="Times New Roman" w:hAnsi="Garamond Premr Pro Smbd"/>
      <w:noProof/>
      <w:sz w:val="24"/>
      <w:lang w:val="en-US"/>
    </w:rPr>
  </w:style>
  <w:style w:type="character" w:customStyle="1" w:styleId="ParagraphChar">
    <w:name w:val="Paragraph Char"/>
    <w:basedOn w:val="DefaultParagraphFont"/>
    <w:link w:val="Paragraph"/>
    <w:rsid w:val="008E33D0"/>
    <w:rPr>
      <w:rFonts w:ascii="Garamond Premr Pro Smbd" w:eastAsia="Times New Roman" w:hAnsi="Garamond Premr Pro Smbd"/>
      <w:noProof/>
      <w:sz w:val="24"/>
      <w:lang w:val="en-US"/>
    </w:rPr>
  </w:style>
  <w:style w:type="paragraph" w:customStyle="1" w:styleId="NormalSource1">
    <w:name w:val="Normal Source 1"/>
    <w:basedOn w:val="Paragraph"/>
    <w:link w:val="NormalSource1Char"/>
    <w:qFormat/>
    <w:rsid w:val="00247A63"/>
    <w:pPr>
      <w:widowControl w:val="0"/>
      <w:autoSpaceDE w:val="0"/>
      <w:autoSpaceDN w:val="0"/>
      <w:spacing w:after="0"/>
      <w:ind w:firstLineChars="0" w:firstLine="0"/>
    </w:pPr>
    <w:rPr>
      <w:rFonts w:ascii="Garamond Premr Pro Capt" w:hAnsi="Garamond Premr Pro Capt" w:cs="Times New Roman"/>
      <w:lang w:eastAsia="ja-JP"/>
    </w:rPr>
  </w:style>
  <w:style w:type="character" w:customStyle="1" w:styleId="NormalSource1Char">
    <w:name w:val="Normal Source 1 Char"/>
    <w:basedOn w:val="ParagraphChar"/>
    <w:link w:val="NormalSource1"/>
    <w:rsid w:val="00247A63"/>
    <w:rPr>
      <w:rFonts w:ascii="Garamond Premr Pro Capt" w:eastAsia="Times New Roman" w:hAnsi="Garamond Premr Pro Capt" w:cs="Times New Roman"/>
      <w:noProof/>
      <w:sz w:val="24"/>
      <w:lang w:val="en-US" w:eastAsia="ja-JP"/>
    </w:rPr>
  </w:style>
  <w:style w:type="paragraph" w:customStyle="1" w:styleId="ListBullets">
    <w:name w:val="List (Bullets)"/>
    <w:basedOn w:val="NormalSource1"/>
    <w:next w:val="NormalSource1"/>
    <w:qFormat/>
    <w:rsid w:val="00F7307B"/>
    <w:pPr>
      <w:numPr>
        <w:numId w:val="7"/>
      </w:numPr>
    </w:pPr>
  </w:style>
  <w:style w:type="paragraph" w:customStyle="1" w:styleId="Listnumber">
    <w:name w:val="List (number)"/>
    <w:basedOn w:val="NormalSource1"/>
    <w:next w:val="NormalSource1"/>
    <w:qFormat/>
    <w:rsid w:val="00F7307B"/>
    <w:pPr>
      <w:numPr>
        <w:numId w:val="8"/>
      </w:numPr>
    </w:pPr>
  </w:style>
  <w:style w:type="paragraph" w:customStyle="1" w:styleId="NormalSource1Paragraph">
    <w:name w:val="Normal Source 1 Paragraph"/>
    <w:basedOn w:val="NormalSource1"/>
    <w:qFormat/>
    <w:rsid w:val="00247A63"/>
    <w:pPr>
      <w:ind w:firstLine="720"/>
    </w:pPr>
  </w:style>
  <w:style w:type="table" w:styleId="TableGrid">
    <w:name w:val="Table Grid"/>
    <w:basedOn w:val="TableNormal"/>
    <w:uiPriority w:val="39"/>
    <w:rsid w:val="00F67DC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04"/>
  </w:style>
  <w:style w:type="paragraph" w:styleId="Footer">
    <w:name w:val="footer"/>
    <w:basedOn w:val="Normal"/>
    <w:link w:val="FooterChar"/>
    <w:uiPriority w:val="99"/>
    <w:unhideWhenUsed/>
    <w:rsid w:val="00E9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</dc:creator>
  <cp:keywords/>
  <dc:description/>
  <cp:lastModifiedBy>Duc Nguyen Minh</cp:lastModifiedBy>
  <cp:revision>22</cp:revision>
  <dcterms:created xsi:type="dcterms:W3CDTF">2020-11-30T11:42:00Z</dcterms:created>
  <dcterms:modified xsi:type="dcterms:W3CDTF">2020-11-30T15:04:00Z</dcterms:modified>
</cp:coreProperties>
</file>