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48" w:rsidRDefault="00424E66" w:rsidP="00424E66">
      <w:pPr>
        <w:jc w:val="center"/>
        <w:rPr>
          <w:b/>
          <w:sz w:val="32"/>
        </w:rPr>
      </w:pPr>
      <w:r>
        <w:rPr>
          <w:b/>
          <w:sz w:val="32"/>
        </w:rPr>
        <w:t>ĐỀ NHIỄM THI CUỐI TRẠI NHÓM 4 ĐỢT 3</w:t>
      </w:r>
    </w:p>
    <w:p w:rsidR="00424E66" w:rsidRDefault="00424E66" w:rsidP="00424E66">
      <w:pPr>
        <w:jc w:val="left"/>
      </w:pPr>
      <w:r>
        <w:t xml:space="preserve">Bé trai, 36 tháng, </w:t>
      </w:r>
      <w:proofErr w:type="gramStart"/>
      <w:r>
        <w:t>bệnh</w:t>
      </w:r>
      <w:proofErr w:type="gramEnd"/>
      <w:r>
        <w:t xml:space="preserve"> 2 ngày:</w:t>
      </w:r>
    </w:p>
    <w:p w:rsidR="00424E66" w:rsidRDefault="00424E66" w:rsidP="00424E66">
      <w:pPr>
        <w:jc w:val="left"/>
      </w:pPr>
      <w:r>
        <w:t>_ N1: bé sốt 38.7</w:t>
      </w:r>
      <w:r>
        <w:rPr>
          <w:vertAlign w:val="superscript"/>
        </w:rPr>
        <w:t>0</w:t>
      </w:r>
      <w:r>
        <w:t>C (đo ở nách), mẹ bé cho uống thuốc hạ sốt tại nhà, không đi khám</w:t>
      </w:r>
    </w:p>
    <w:p w:rsidR="00424E66" w:rsidRDefault="00424E66" w:rsidP="00424E66">
      <w:pPr>
        <w:jc w:val="left"/>
      </w:pPr>
      <w:r>
        <w:t xml:space="preserve">_ N2: bé còn sốt, xuất hiện mụn nước điển hình ở lòng bàn </w:t>
      </w:r>
      <w:proofErr w:type="gramStart"/>
      <w:r>
        <w:t>tay</w:t>
      </w:r>
      <w:proofErr w:type="gramEnd"/>
      <w:r>
        <w:t xml:space="preserve"> (T), bé chảy nước miếng nhiều, bỏ ăn uống nên mẹ bế bé đi khám</w:t>
      </w:r>
    </w:p>
    <w:p w:rsidR="00424E66" w:rsidRDefault="00424E66" w:rsidP="00424E66">
      <w:pPr>
        <w:pStyle w:val="ListParagraph"/>
        <w:numPr>
          <w:ilvl w:val="0"/>
          <w:numId w:val="1"/>
        </w:numPr>
        <w:jc w:val="left"/>
      </w:pPr>
      <w:r>
        <w:t>Đóng vai trò là bác sĩ phòng khám, bạn hãy chẩn đoán tình trạng của bé ở thời điểm này, đề nghị cận lâm sàng và xử trí thích hợp</w:t>
      </w:r>
    </w:p>
    <w:p w:rsidR="00424E66" w:rsidRDefault="00424E66" w:rsidP="00424E66">
      <w:pPr>
        <w:ind w:left="851" w:firstLine="0"/>
        <w:jc w:val="left"/>
      </w:pPr>
      <w:r>
        <w:t>Sau 2 giờ kể từ lúc khám, bé sốt 39</w:t>
      </w:r>
      <w:r>
        <w:rPr>
          <w:vertAlign w:val="superscript"/>
        </w:rPr>
        <w:t>0</w:t>
      </w:r>
      <w:r>
        <w:t>C, mẹ đưa bé đến khám, trong lúc khám ghi nhận bé có giật mình.</w:t>
      </w:r>
    </w:p>
    <w:p w:rsidR="00424E66" w:rsidRDefault="00424E66" w:rsidP="00424E66">
      <w:pPr>
        <w:pStyle w:val="ListParagraph"/>
        <w:numPr>
          <w:ilvl w:val="0"/>
          <w:numId w:val="1"/>
        </w:numPr>
        <w:jc w:val="left"/>
      </w:pPr>
      <w:r>
        <w:t>Xử trí tại thời điểm này, đề nghị thêm cận lâm sàng (nếu có)</w:t>
      </w:r>
    </w:p>
    <w:p w:rsidR="00424E66" w:rsidRDefault="00424E66" w:rsidP="00424E66">
      <w:pPr>
        <w:ind w:left="851" w:firstLine="0"/>
        <w:jc w:val="left"/>
        <w:rPr>
          <w:i/>
        </w:rPr>
      </w:pPr>
      <w:r w:rsidRPr="00424E66">
        <w:rPr>
          <w:i/>
        </w:rPr>
        <w:t xml:space="preserve">Đáp </w:t>
      </w:r>
      <w:proofErr w:type="gramStart"/>
      <w:r w:rsidRPr="00424E66">
        <w:rPr>
          <w:i/>
        </w:rPr>
        <w:t>án</w:t>
      </w:r>
      <w:proofErr w:type="gramEnd"/>
      <w:r w:rsidRPr="00424E66">
        <w:rPr>
          <w:i/>
        </w:rPr>
        <w:t xml:space="preserve"> thầy Nghĩa giải:</w:t>
      </w:r>
    </w:p>
    <w:p w:rsidR="00424E66" w:rsidRDefault="00424E66" w:rsidP="00424E66">
      <w:pPr>
        <w:pStyle w:val="ListParagraph"/>
        <w:numPr>
          <w:ilvl w:val="0"/>
          <w:numId w:val="2"/>
        </w:numPr>
        <w:jc w:val="left"/>
        <w:rPr>
          <w:i/>
        </w:rPr>
      </w:pPr>
      <w:r w:rsidRPr="00701511">
        <w:rPr>
          <w:i/>
          <w:u w:val="single"/>
        </w:rPr>
        <w:t>Chẩn đoán</w:t>
      </w:r>
      <w:r>
        <w:rPr>
          <w:i/>
        </w:rPr>
        <w:t>:</w:t>
      </w:r>
    </w:p>
    <w:p w:rsidR="00424E66" w:rsidRDefault="00424E66" w:rsidP="00424E66">
      <w:pPr>
        <w:pStyle w:val="ListParagraph"/>
        <w:ind w:left="1211" w:firstLine="0"/>
        <w:jc w:val="left"/>
        <w:rPr>
          <w:i/>
        </w:rPr>
      </w:pPr>
      <w:r>
        <w:rPr>
          <w:i/>
        </w:rPr>
        <w:t>Tay chân miệng độ I chưa biến chứng</w:t>
      </w:r>
    </w:p>
    <w:p w:rsidR="00424E66" w:rsidRDefault="00424E66" w:rsidP="00424E66">
      <w:pPr>
        <w:pStyle w:val="ListParagraph"/>
        <w:ind w:left="1211" w:firstLine="0"/>
        <w:jc w:val="left"/>
        <w:rPr>
          <w:i/>
        </w:rPr>
      </w:pPr>
      <w:r>
        <w:rPr>
          <w:i/>
        </w:rPr>
        <w:t xml:space="preserve">(Giải thích: do bé sốt chưa đến 39 độ, và sốt phải </w:t>
      </w:r>
      <w:r>
        <w:rPr>
          <w:rFonts w:cs="Times New Roman"/>
          <w:i/>
        </w:rPr>
        <w:t>≥</w:t>
      </w:r>
      <w:r w:rsidR="00701511">
        <w:rPr>
          <w:i/>
        </w:rPr>
        <w:t xml:space="preserve"> 48 giờ </w:t>
      </w:r>
      <w:r>
        <w:rPr>
          <w:i/>
        </w:rPr>
        <w:t>mới tính độ IIa</w:t>
      </w:r>
      <w:r w:rsidR="00701511">
        <w:rPr>
          <w:i/>
        </w:rPr>
        <w:t xml:space="preserve">, bé này ngày thứ 2 đi khám rồi nên chưa đủ </w:t>
      </w:r>
      <w:proofErr w:type="gramStart"/>
      <w:r w:rsidR="00701511">
        <w:rPr>
          <w:i/>
        </w:rPr>
        <w:t xml:space="preserve">48h </w:t>
      </w:r>
      <w:r>
        <w:rPr>
          <w:i/>
        </w:rPr>
        <w:t xml:space="preserve"> –</w:t>
      </w:r>
      <w:proofErr w:type="gramEnd"/>
      <w:r w:rsidR="00701511">
        <w:rPr>
          <w:i/>
        </w:rPr>
        <w:t xml:space="preserve"> có bạn làm độ IIa với giải thích là đo nhiệt độ ở nách, nếu tính theo  nhiệt độ trung ương thì &gt; 39</w:t>
      </w:r>
      <w:r w:rsidR="00701511">
        <w:rPr>
          <w:i/>
          <w:vertAlign w:val="superscript"/>
        </w:rPr>
        <w:t>0</w:t>
      </w:r>
      <w:r w:rsidR="00701511">
        <w:rPr>
          <w:i/>
        </w:rPr>
        <w:t>C rồi, thầy nói mốc trong sách là không hiệu chỉnh, nhưng thầy vẫn chấp nhận đáp án độ IIa, thì xử trí sẽ khác nhau)</w:t>
      </w:r>
    </w:p>
    <w:p w:rsidR="00701511" w:rsidRPr="0025092A" w:rsidRDefault="00701511" w:rsidP="00424E66">
      <w:pPr>
        <w:pStyle w:val="ListParagraph"/>
        <w:ind w:left="1211" w:firstLine="0"/>
        <w:jc w:val="left"/>
        <w:rPr>
          <w:i/>
          <w:u w:val="single"/>
        </w:rPr>
      </w:pPr>
      <w:r w:rsidRPr="0025092A">
        <w:rPr>
          <w:i/>
          <w:u w:val="single"/>
        </w:rPr>
        <w:t>Xử trí:</w:t>
      </w:r>
    </w:p>
    <w:p w:rsidR="00022E47" w:rsidRDefault="00701511" w:rsidP="00022E47">
      <w:pPr>
        <w:pStyle w:val="ListParagraph"/>
        <w:ind w:left="1211" w:firstLine="0"/>
        <w:jc w:val="left"/>
        <w:rPr>
          <w:i/>
        </w:rPr>
      </w:pPr>
      <w:r>
        <w:rPr>
          <w:i/>
        </w:rPr>
        <w:t>_ Hạ sốt cho bé bằng paracetamol liều 10-15m</w:t>
      </w:r>
      <w:r w:rsidR="00022E47">
        <w:rPr>
          <w:i/>
        </w:rPr>
        <w:t xml:space="preserve">g/kg/lần </w:t>
      </w:r>
    </w:p>
    <w:p w:rsidR="00022E47" w:rsidRDefault="00022E47" w:rsidP="00022E47">
      <w:pPr>
        <w:pStyle w:val="ListParagraph"/>
        <w:ind w:left="1211" w:firstLine="0"/>
        <w:jc w:val="left"/>
        <w:rPr>
          <w:i/>
        </w:rPr>
      </w:pPr>
      <w:r>
        <w:rPr>
          <w:i/>
        </w:rPr>
        <w:t xml:space="preserve">_ </w:t>
      </w:r>
      <w:r w:rsidR="0025092A">
        <w:rPr>
          <w:i/>
        </w:rPr>
        <w:t>Điều trị ngoại trú</w:t>
      </w:r>
    </w:p>
    <w:p w:rsidR="0025092A" w:rsidRDefault="0025092A" w:rsidP="00022E47">
      <w:pPr>
        <w:pStyle w:val="ListParagraph"/>
        <w:ind w:left="1211" w:firstLine="0"/>
        <w:jc w:val="left"/>
        <w:rPr>
          <w:i/>
        </w:rPr>
      </w:pPr>
      <w:r>
        <w:rPr>
          <w:i/>
        </w:rPr>
        <w:t>_ Dặn dò mẹ bé dấu hiệu chuyển độ</w:t>
      </w:r>
    </w:p>
    <w:p w:rsidR="0025092A" w:rsidRPr="0025092A" w:rsidRDefault="0025092A" w:rsidP="00022E47">
      <w:pPr>
        <w:pStyle w:val="ListParagraph"/>
        <w:ind w:left="1211" w:firstLine="0"/>
        <w:jc w:val="left"/>
        <w:rPr>
          <w:i/>
          <w:u w:val="single"/>
        </w:rPr>
      </w:pPr>
      <w:r w:rsidRPr="0025092A">
        <w:rPr>
          <w:i/>
          <w:u w:val="single"/>
        </w:rPr>
        <w:t>Cận lâm sàng:</w:t>
      </w:r>
    </w:p>
    <w:p w:rsidR="0025092A" w:rsidRDefault="0025092A" w:rsidP="00022E47">
      <w:pPr>
        <w:pStyle w:val="ListParagraph"/>
        <w:ind w:left="1211" w:firstLine="0"/>
        <w:jc w:val="left"/>
        <w:rPr>
          <w:i/>
        </w:rPr>
      </w:pPr>
      <w:r>
        <w:rPr>
          <w:i/>
        </w:rPr>
        <w:t>_ Công thức máu (+/-)</w:t>
      </w:r>
    </w:p>
    <w:p w:rsidR="0025092A" w:rsidRDefault="0025092A" w:rsidP="0025092A">
      <w:pPr>
        <w:pStyle w:val="ListParagraph"/>
        <w:numPr>
          <w:ilvl w:val="0"/>
          <w:numId w:val="2"/>
        </w:numPr>
        <w:jc w:val="left"/>
        <w:rPr>
          <w:i/>
        </w:rPr>
      </w:pPr>
      <w:r w:rsidRPr="0025092A">
        <w:rPr>
          <w:i/>
          <w:u w:val="single"/>
        </w:rPr>
        <w:t>Chẩn đoán</w:t>
      </w:r>
      <w:r>
        <w:rPr>
          <w:i/>
        </w:rPr>
        <w:t>: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Tay chân miệng độ IIb nhóm 1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 w:rsidRPr="0025092A">
        <w:rPr>
          <w:i/>
          <w:u w:val="single"/>
        </w:rPr>
        <w:t>Xử trí</w:t>
      </w:r>
      <w:r>
        <w:rPr>
          <w:i/>
        </w:rPr>
        <w:t>: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_ Nằm phòng cấp cứu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_ Phenobarbital TM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lastRenderedPageBreak/>
        <w:t>_ Theo dõi sinh hiệu và triệu chứng giật mình, nếu sau 6 giờ vẫn còn giật thì truyền IVIG liều 1g/kg tiêm mạch chậm trong 6-8 giờ</w:t>
      </w:r>
    </w:p>
    <w:p w:rsidR="0025092A" w:rsidRPr="0025092A" w:rsidRDefault="0025092A" w:rsidP="0025092A">
      <w:pPr>
        <w:pStyle w:val="ListParagraph"/>
        <w:ind w:left="1211" w:firstLine="0"/>
        <w:jc w:val="left"/>
        <w:rPr>
          <w:i/>
          <w:u w:val="single"/>
        </w:rPr>
      </w:pPr>
      <w:r w:rsidRPr="0025092A">
        <w:rPr>
          <w:i/>
          <w:u w:val="single"/>
        </w:rPr>
        <w:t>Cận lâm sàng: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_ Công thức máu, CRP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_ Đường huyết nhanh</w:t>
      </w:r>
    </w:p>
    <w:p w:rsidR="0025092A" w:rsidRDefault="0025092A" w:rsidP="0025092A">
      <w:pPr>
        <w:pStyle w:val="ListParagraph"/>
        <w:ind w:left="1211" w:firstLine="0"/>
        <w:jc w:val="left"/>
        <w:rPr>
          <w:i/>
        </w:rPr>
      </w:pPr>
      <w:r>
        <w:rPr>
          <w:i/>
        </w:rPr>
        <w:t>_ Chọc dò thắt lưng (+/-)</w:t>
      </w:r>
    </w:p>
    <w:p w:rsidR="0025092A" w:rsidRPr="00022E47" w:rsidRDefault="0025092A" w:rsidP="0025092A">
      <w:pPr>
        <w:pStyle w:val="ListParagraph"/>
        <w:ind w:left="1211" w:firstLine="0"/>
        <w:jc w:val="left"/>
        <w:rPr>
          <w:i/>
        </w:rPr>
      </w:pPr>
      <w:bookmarkStart w:id="0" w:name="_GoBack"/>
      <w:bookmarkEnd w:id="0"/>
    </w:p>
    <w:sectPr w:rsidR="0025092A" w:rsidRPr="00022E47" w:rsidSect="00424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C00C6"/>
    <w:multiLevelType w:val="hybridMultilevel"/>
    <w:tmpl w:val="860AC33E"/>
    <w:lvl w:ilvl="0" w:tplc="401E39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A34CA9"/>
    <w:multiLevelType w:val="hybridMultilevel"/>
    <w:tmpl w:val="F42C04CC"/>
    <w:lvl w:ilvl="0" w:tplc="3A8C78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66"/>
    <w:rsid w:val="00022E47"/>
    <w:rsid w:val="001E3C48"/>
    <w:rsid w:val="0025092A"/>
    <w:rsid w:val="003518AD"/>
    <w:rsid w:val="00424E66"/>
    <w:rsid w:val="00474266"/>
    <w:rsid w:val="004A6206"/>
    <w:rsid w:val="004D2039"/>
    <w:rsid w:val="005835A0"/>
    <w:rsid w:val="00610207"/>
    <w:rsid w:val="0066536E"/>
    <w:rsid w:val="00701511"/>
    <w:rsid w:val="008012C5"/>
    <w:rsid w:val="00907005"/>
    <w:rsid w:val="00ED33E1"/>
    <w:rsid w:val="00ED369F"/>
    <w:rsid w:val="00F24298"/>
    <w:rsid w:val="00FA7080"/>
    <w:rsid w:val="00FD7884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37CD"/>
  <w15:chartTrackingRefBased/>
  <w15:docId w15:val="{4DC66753-6D9D-456D-9C53-64B14A8C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05"/>
  </w:style>
  <w:style w:type="paragraph" w:styleId="Heading1">
    <w:name w:val="heading 1"/>
    <w:basedOn w:val="Normal"/>
    <w:next w:val="Normal"/>
    <w:link w:val="Heading1Char"/>
    <w:uiPriority w:val="9"/>
    <w:qFormat/>
    <w:rsid w:val="00F24298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98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42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2021-03-13T02:46:00Z</dcterms:created>
  <dcterms:modified xsi:type="dcterms:W3CDTF">2021-03-13T03:26:00Z</dcterms:modified>
</cp:coreProperties>
</file>