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27460" w14:textId="77777777" w:rsidR="00DA15A5" w:rsidRDefault="00DA15A5">
      <w:pPr>
        <w:pStyle w:val="Title"/>
        <w:jc w:val="both"/>
        <w:rPr>
          <w:rFonts w:ascii="Times New Roman" w:eastAsia="Times New Roman" w:hAnsi="Times New Roman" w:cs="Times New Roman"/>
        </w:rPr>
      </w:pPr>
      <w:bookmarkStart w:id="0" w:name="_heading=h.wjud6296g5hq" w:colFirst="0" w:colLast="0"/>
      <w:bookmarkEnd w:id="0"/>
    </w:p>
    <w:p w14:paraId="2E13B8A5" w14:textId="7D17B472" w:rsidR="00290029" w:rsidRDefault="000E73C8">
      <w:pPr>
        <w:pStyle w:val="Title"/>
        <w:jc w:val="both"/>
        <w:rPr>
          <w:rFonts w:ascii="Times New Roman" w:eastAsia="Times New Roman" w:hAnsi="Times New Roman" w:cs="Times New Roman"/>
        </w:rPr>
      </w:pPr>
      <w:r>
        <w:rPr>
          <w:rFonts w:ascii="Times New Roman" w:eastAsia="Times New Roman" w:hAnsi="Times New Roman" w:cs="Times New Roman"/>
        </w:rPr>
        <w:t>HỘI CHỨNG XUẤT HUYẾT Ở TRẺ EM</w:t>
      </w:r>
    </w:p>
    <w:p w14:paraId="2E13B8A6" w14:textId="77777777" w:rsidR="00290029" w:rsidRDefault="00290029">
      <w:pPr>
        <w:jc w:val="both"/>
        <w:rPr>
          <w:rFonts w:ascii="Times New Roman" w:eastAsia="Times New Roman" w:hAnsi="Times New Roman" w:cs="Times New Roman"/>
        </w:rPr>
      </w:pPr>
    </w:p>
    <w:p w14:paraId="2E13B8A7" w14:textId="71D1B229" w:rsidR="00290029" w:rsidRPr="000E73C8" w:rsidRDefault="000E73C8">
      <w:pPr>
        <w:pStyle w:val="Heading1"/>
        <w:jc w:val="both"/>
        <w:rPr>
          <w:rFonts w:ascii="Times New Roman" w:eastAsia="Times New Roman" w:hAnsi="Times New Roman" w:cs="Times New Roman"/>
          <w:lang w:val="vi-VN"/>
        </w:rPr>
      </w:pPr>
      <w:bookmarkStart w:id="1" w:name="_heading=h.vrveutxahh93" w:colFirst="0" w:colLast="0"/>
      <w:bookmarkEnd w:id="1"/>
      <w:r>
        <w:rPr>
          <w:rFonts w:ascii="Times New Roman" w:eastAsia="Times New Roman" w:hAnsi="Times New Roman" w:cs="Times New Roman"/>
        </w:rPr>
        <w:t>Tốt nghiệp</w:t>
      </w:r>
      <w:r>
        <w:rPr>
          <w:rFonts w:ascii="Times New Roman" w:eastAsia="Times New Roman" w:hAnsi="Times New Roman" w:cs="Times New Roman"/>
          <w:lang w:val="vi-VN"/>
        </w:rPr>
        <w:t xml:space="preserve"> </w:t>
      </w:r>
    </w:p>
    <w:p w14:paraId="2E13B8A8" w14:textId="77777777"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b/>
        </w:rPr>
        <w:t>Câu 1 :</w:t>
      </w:r>
      <w:r>
        <w:rPr>
          <w:rFonts w:ascii="Times New Roman" w:eastAsia="Times New Roman" w:hAnsi="Times New Roman" w:cs="Times New Roman"/>
          <w:sz w:val="14"/>
          <w:szCs w:val="14"/>
        </w:rPr>
        <w:t xml:space="preserve">               </w:t>
      </w:r>
      <w:r>
        <w:rPr>
          <w:rFonts w:ascii="Times New Roman" w:eastAsia="Times New Roman" w:hAnsi="Times New Roman" w:cs="Times New Roman"/>
        </w:rPr>
        <w:t>Truyền yếu tố VIII đông khô 300ml Bệnh nhân nam 6 tuổi, 30 kg, Hemophilia A thể nhẹ, yếu tố VIII 6% cần nhổ răng. Bạn cần truyền khoảng bao nhiêu đơn vị yếu tố VIII trước nhổ răng để đat được nồng độ VIII khoảng 30% ?</w:t>
      </w:r>
    </w:p>
    <w:p w14:paraId="2E13B8A9"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 xml:space="preserve">120 đơn vị    </w:t>
      </w:r>
      <w:r>
        <w:rPr>
          <w:rFonts w:ascii="Times New Roman" w:eastAsia="Times New Roman" w:hAnsi="Times New Roman" w:cs="Times New Roman"/>
        </w:rPr>
        <w:tab/>
      </w:r>
    </w:p>
    <w:p w14:paraId="2E13B8AA"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 xml:space="preserve"> 240 đơn vị               </w:t>
      </w:r>
      <w:r>
        <w:rPr>
          <w:rFonts w:ascii="Times New Roman" w:eastAsia="Times New Roman" w:hAnsi="Times New Roman" w:cs="Times New Roman"/>
        </w:rPr>
        <w:tab/>
      </w:r>
    </w:p>
    <w:p w14:paraId="2E13B8AB"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color w:val="FF0000"/>
        </w:rPr>
        <w:t xml:space="preserve">360 đơn vị    </w:t>
      </w:r>
      <w:r>
        <w:rPr>
          <w:rFonts w:ascii="Times New Roman" w:eastAsia="Times New Roman" w:hAnsi="Times New Roman" w:cs="Times New Roman"/>
        </w:rPr>
        <w:t xml:space="preserve">            </w:t>
      </w:r>
      <w:r>
        <w:rPr>
          <w:rFonts w:ascii="Times New Roman" w:eastAsia="Times New Roman" w:hAnsi="Times New Roman" w:cs="Times New Roman"/>
        </w:rPr>
        <w:tab/>
      </w:r>
    </w:p>
    <w:p w14:paraId="2E13B8AC"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480 đơn vị</w:t>
      </w:r>
    </w:p>
    <w:p w14:paraId="2E13B8AD" w14:textId="77777777"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b/>
        </w:rPr>
        <w:t>Câu 2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nam 14 tuổi, nặng 40 kg, yếu tố VIII 9%, chảy máu không cầm sau nhổ răng sâu. Bạn cần điều trị gì để đạt được nồng độ  VIII 30%</w:t>
      </w:r>
    </w:p>
    <w:p w14:paraId="2E13B8AE"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Truyền huyết tương tươi đông lạnh 400ml</w:t>
      </w:r>
    </w:p>
    <w:p w14:paraId="2E13B8AF"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Truyền huyết tương tươi động lạnh 600ml</w:t>
      </w:r>
    </w:p>
    <w:p w14:paraId="2E13B8B0" w14:textId="77777777" w:rsidR="00290029" w:rsidRDefault="000E73C8">
      <w:pPr>
        <w:spacing w:before="240" w:after="240"/>
        <w:ind w:left="1500"/>
        <w:jc w:val="both"/>
        <w:rPr>
          <w:rFonts w:ascii="Times New Roman" w:eastAsia="Times New Roman" w:hAnsi="Times New Roman" w:cs="Times New Roman"/>
          <w:color w:val="FF0000"/>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Truyền yếu tố VIII kết tủa lạnh 420 UI</w:t>
      </w:r>
    </w:p>
    <w:p w14:paraId="2E13B8B1"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Truyền yếu tố VIII kết tủa lạnh 840 UI</w:t>
      </w:r>
    </w:p>
    <w:p w14:paraId="2E13B8B2" w14:textId="77777777"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b/>
        </w:rPr>
        <w:t>Câu 3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nam 4 tuổi, nặng 20 kg, yếu tố VIII 0%, xuất huyết khớp gối phải Bạn cần điều trị gì để đạt được nồng độ  VIII 30%</w:t>
      </w:r>
    </w:p>
    <w:p w14:paraId="2E13B8B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Máu tươi 300ml</w:t>
      </w:r>
    </w:p>
    <w:sdt>
      <w:sdtPr>
        <w:tag w:val="goog_rdk_0"/>
        <w:id w:val="-1148203093"/>
      </w:sdtPr>
      <w:sdtEndPr/>
      <w:sdtContent>
        <w:p w14:paraId="2E13B8B4"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b/>
              <w:color w:val="FF0000"/>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Truyền huyết tương tươi đông lạnh 300ml</w:t>
          </w:r>
        </w:p>
      </w:sdtContent>
    </w:sdt>
    <w:p w14:paraId="2E13B8B5"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Truyền yếu tố VIII kết tủa lạnh 300 ml</w:t>
      </w:r>
    </w:p>
    <w:p w14:paraId="2E13B8B6" w14:textId="77777777"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b/>
        </w:rPr>
        <w:t>Câu 4 :</w:t>
      </w:r>
      <w:r>
        <w:rPr>
          <w:rFonts w:ascii="Times New Roman" w:eastAsia="Times New Roman" w:hAnsi="Times New Roman" w:cs="Times New Roman"/>
          <w:sz w:val="14"/>
          <w:szCs w:val="14"/>
        </w:rPr>
        <w:t xml:space="preserve">          </w:t>
      </w:r>
      <w:r>
        <w:rPr>
          <w:rFonts w:ascii="Times New Roman" w:eastAsia="Times New Roman" w:hAnsi="Times New Roman" w:cs="Times New Roman"/>
        </w:rPr>
        <w:t>Bé trai 3 tuổi đến khám vì 2 ngày nay xuất huyết dạng đốm và dạng mảng ở hai chân và thân người, không xuất huyết niêm mạc. Những xét nghiệm nào cần thực hiện ngay đẻ định hướng chẩn đoán</w:t>
      </w:r>
    </w:p>
    <w:p w14:paraId="2E13B8B7"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Độ tập trung tiểu cầu, thời gian co cục máu</w:t>
      </w:r>
    </w:p>
    <w:p w14:paraId="2E13B8B8"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lastRenderedPageBreak/>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Thờ gian máu chảy, thời gian máu đông</w:t>
      </w:r>
    </w:p>
    <w:sdt>
      <w:sdtPr>
        <w:tag w:val="goog_rdk_1"/>
        <w:id w:val="1068611593"/>
      </w:sdtPr>
      <w:sdtEndPr/>
      <w:sdtContent>
        <w:p w14:paraId="2E13B8B9" w14:textId="77777777" w:rsidR="00290029" w:rsidRDefault="000E73C8">
          <w:pPr>
            <w:spacing w:before="240" w:after="240"/>
            <w:ind w:left="1500"/>
            <w:jc w:val="both"/>
            <w:rPr>
              <w:rFonts w:ascii="Times New Roman" w:eastAsia="Times New Roman" w:hAnsi="Times New Roman" w:cs="Times New Roman"/>
              <w:color w:val="FF0000"/>
            </w:rPr>
          </w:pPr>
          <w:r>
            <w:rPr>
              <w:rFonts w:ascii="Times New Roman" w:eastAsia="Times New Roman" w:hAnsi="Times New Roman" w:cs="Times New Roman"/>
              <w:b/>
              <w:color w:val="FF0000"/>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Công thức máu đông máu toàn bộ</w:t>
          </w:r>
        </w:p>
      </w:sdtContent>
    </w:sdt>
    <w:p w14:paraId="2E13B8BA"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Định lượng yếu tố VIII, IX</w:t>
      </w:r>
    </w:p>
    <w:p w14:paraId="2E13B8BB" w14:textId="016A2F06"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b/>
        </w:rPr>
        <w:t>Câu 5 :</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Bệnh nhân nam 3 tháng, nhập viện vì xuất huyết da 2 ngày. Khám thấy nhiều </w:t>
      </w:r>
      <w:r w:rsidR="00835635">
        <w:rPr>
          <w:rFonts w:ascii="Times New Roman" w:eastAsia="Times New Roman" w:hAnsi="Times New Roman" w:cs="Times New Roman"/>
        </w:rPr>
        <w:t>chấ</w:t>
      </w:r>
      <w:r>
        <w:rPr>
          <w:rFonts w:ascii="Times New Roman" w:eastAsia="Times New Roman" w:hAnsi="Times New Roman" w:cs="Times New Roman"/>
        </w:rPr>
        <w:t>m xuát huyết da rải rác khắp bụng, tay chân, nhều chấm xuất huyết vòm họng; xuất huyết tự nhiên. Tim đều, phổi trong, bụng mềm, gan lách hạch không sờ chạm; không dị tật bẩm sinh. Tiên căn: không ghi nhân bất thường. Công thức máu: BC 12.200 / mm3, Neu 60%, Lym 40%, Hgb 9,8 g/dl, MCV 85 fL, MCH 30 pg, TC 20.000/mm3 . chẩn đoán phù hợp nhất</w:t>
      </w:r>
    </w:p>
    <w:p w14:paraId="2E13B8BC"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Suy tủy</w:t>
      </w:r>
    </w:p>
    <w:p w14:paraId="2E13B8BD"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Bạch cầu cấp</w:t>
      </w:r>
    </w:p>
    <w:sdt>
      <w:sdtPr>
        <w:tag w:val="goog_rdk_2"/>
        <w:id w:val="-2020919248"/>
      </w:sdtPr>
      <w:sdtEndPr/>
      <w:sdtContent>
        <w:p w14:paraId="2E13B8BE" w14:textId="77777777" w:rsidR="00290029" w:rsidRDefault="000E73C8">
          <w:pPr>
            <w:spacing w:before="240" w:after="240"/>
            <w:ind w:left="1500"/>
            <w:jc w:val="both"/>
            <w:rPr>
              <w:rFonts w:ascii="Times New Roman" w:eastAsia="Times New Roman" w:hAnsi="Times New Roman" w:cs="Times New Roman"/>
              <w:color w:val="FF0000"/>
            </w:rPr>
          </w:pPr>
          <w:r>
            <w:rPr>
              <w:rFonts w:ascii="Times New Roman" w:eastAsia="Times New Roman" w:hAnsi="Times New Roman" w:cs="Times New Roman"/>
              <w:b/>
              <w:color w:val="FF0000"/>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Xuất huyết giảm tiểu cầu</w:t>
          </w:r>
        </w:p>
      </w:sdtContent>
    </w:sdt>
    <w:p w14:paraId="2E13B8BF" w14:textId="77777777" w:rsidR="00290029" w:rsidRDefault="000E73C8">
      <w:pPr>
        <w:spacing w:before="240" w:after="240"/>
        <w:ind w:left="150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Giảm 2 dòng tế bào máu</w:t>
      </w:r>
    </w:p>
    <w:p w14:paraId="2E13B8C0" w14:textId="021CB9B2" w:rsidR="00290029" w:rsidRDefault="000E73C8">
      <w:pPr>
        <w:spacing w:after="60"/>
        <w:ind w:left="360"/>
        <w:jc w:val="both"/>
        <w:rPr>
          <w:rFonts w:ascii="Times New Roman" w:eastAsia="Times New Roman" w:hAnsi="Times New Roman" w:cs="Times New Roman"/>
        </w:rPr>
      </w:pPr>
      <w:r>
        <w:rPr>
          <w:rFonts w:ascii="Times New Roman" w:eastAsia="Times New Roman" w:hAnsi="Times New Roman" w:cs="Times New Roman"/>
          <w:b/>
        </w:rPr>
        <w:t>Câu 6 :</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Bệnh nhân nam 3 </w:t>
      </w:r>
      <w:r w:rsidR="00835635">
        <w:rPr>
          <w:rFonts w:ascii="Times New Roman" w:eastAsia="Times New Roman" w:hAnsi="Times New Roman" w:cs="Times New Roman"/>
        </w:rPr>
        <w:t>tuổ</w:t>
      </w:r>
      <w:r>
        <w:rPr>
          <w:rFonts w:ascii="Times New Roman" w:eastAsia="Times New Roman" w:hAnsi="Times New Roman" w:cs="Times New Roman"/>
        </w:rPr>
        <w:t>i nhập viện vì bầm da. Kết quả xét nghiệm: TQ 13” (chứng 12”) TCK: 56 “ (chứng 32 “). Định lượng yếu tố VIII 80%. IX 3%. XI 90%. Chẩn đoán phù hợp là gì ?</w:t>
      </w:r>
    </w:p>
    <w:p w14:paraId="2E13B8C1" w14:textId="77777777" w:rsidR="00290029" w:rsidRDefault="000E73C8">
      <w:pPr>
        <w:spacing w:after="60"/>
        <w:ind w:left="150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Hemophilia A, mức độ nhẹ</w:t>
      </w:r>
    </w:p>
    <w:p w14:paraId="2E13B8C2" w14:textId="77777777" w:rsidR="00290029" w:rsidRDefault="000E73C8">
      <w:pPr>
        <w:spacing w:after="60"/>
        <w:ind w:left="1500"/>
        <w:jc w:val="both"/>
        <w:rPr>
          <w:rFonts w:ascii="Times New Roman" w:eastAsia="Times New Roman" w:hAnsi="Times New Roman" w:cs="Times New Roman"/>
          <w:color w:val="FF0000"/>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color w:val="FF0000"/>
        </w:rPr>
        <w:t>Hemophilia B, mức độ trung bình</w:t>
      </w:r>
    </w:p>
    <w:p w14:paraId="2E13B8C3" w14:textId="77777777" w:rsidR="00290029" w:rsidRDefault="000E73C8">
      <w:pPr>
        <w:spacing w:after="60"/>
        <w:ind w:left="150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Hemophilia C, mức độ nặng</w:t>
      </w:r>
    </w:p>
    <w:p w14:paraId="2E13B8C4" w14:textId="77777777" w:rsidR="00290029" w:rsidRDefault="000E73C8">
      <w:pPr>
        <w:spacing w:after="60"/>
        <w:ind w:left="150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Thiếu vitamin K</w:t>
      </w:r>
    </w:p>
    <w:p w14:paraId="2E13B8C5" w14:textId="77777777" w:rsidR="00290029" w:rsidRDefault="000E73C8">
      <w:pPr>
        <w:spacing w:after="60"/>
        <w:ind w:left="360"/>
        <w:jc w:val="both"/>
        <w:rPr>
          <w:rFonts w:ascii="Times New Roman" w:eastAsia="Times New Roman" w:hAnsi="Times New Roman" w:cs="Times New Roman"/>
        </w:rPr>
      </w:pPr>
      <w:r>
        <w:rPr>
          <w:rFonts w:ascii="Times New Roman" w:eastAsia="Times New Roman" w:hAnsi="Times New Roman" w:cs="Times New Roman"/>
          <w:b/>
        </w:rPr>
        <w:t>Câu 8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xuát huyết giảm tiểu cầu miễn dịch ở trẻ em, phát biểu nào sau đây là đúng?</w:t>
      </w:r>
    </w:p>
    <w:p w14:paraId="2E13B8C6" w14:textId="77777777" w:rsidR="00290029" w:rsidRDefault="000E73C8">
      <w:pPr>
        <w:spacing w:after="60"/>
        <w:ind w:left="150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Truyền tiểu cầu khi tiểu cầu &lt;10.000/mm3</w:t>
      </w:r>
    </w:p>
    <w:p w14:paraId="2E13B8C7" w14:textId="77777777" w:rsidR="00290029" w:rsidRDefault="000E73C8">
      <w:pPr>
        <w:spacing w:after="60"/>
        <w:ind w:left="150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Mức độ nặng cần dùng IVIg tiêm bắp</w:t>
      </w:r>
    </w:p>
    <w:p w14:paraId="2E13B8C8" w14:textId="77777777" w:rsidR="00290029" w:rsidRDefault="000E73C8">
      <w:pPr>
        <w:spacing w:after="60"/>
        <w:ind w:left="150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Khi bệnh nhân đau có thể giảm đau với Aspirin</w:t>
      </w:r>
    </w:p>
    <w:p w14:paraId="2E13B8C9" w14:textId="77777777" w:rsidR="00290029" w:rsidRDefault="000E73C8">
      <w:pPr>
        <w:spacing w:after="60"/>
        <w:ind w:left="1500"/>
        <w:jc w:val="both"/>
        <w:rPr>
          <w:rFonts w:ascii="Times New Roman" w:eastAsia="Times New Roman" w:hAnsi="Times New Roman" w:cs="Times New Roman"/>
          <w:color w:val="FF0000"/>
        </w:rPr>
      </w:pPr>
      <w:r>
        <w:rPr>
          <w:rFonts w:ascii="Times New Roman" w:eastAsia="Times New Roman" w:hAnsi="Times New Roman" w:cs="Times New Roman"/>
          <w:b/>
        </w:rPr>
        <w:t>E.</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color w:val="FF0000"/>
        </w:rPr>
        <w:t>Mức độ nhẹ không cần dùng thuốc</w:t>
      </w:r>
    </w:p>
    <w:p w14:paraId="2E13B8CA" w14:textId="77777777"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b/>
        </w:rPr>
        <w:t>Câu 10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có yếu tố VIII là 6%. Chẩn đoán phù hợp nhất</w:t>
      </w:r>
    </w:p>
    <w:p w14:paraId="2E13B8CB"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FF0000"/>
        </w:rPr>
        <w:t>Hemophilia A, mức độ nhẹ</w:t>
      </w:r>
    </w:p>
    <w:p w14:paraId="2E13B8CC"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Hemophilia A, mức độ trung bình</w:t>
      </w:r>
    </w:p>
    <w:p w14:paraId="2E13B8CD"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Hemophilia B, mức độ nhẹ</w:t>
      </w:r>
    </w:p>
    <w:p w14:paraId="2E13B8CE"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Hemophilia B, mức độ trung bình</w:t>
      </w:r>
    </w:p>
    <w:p w14:paraId="2E13B8CF" w14:textId="230C9A3D"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b/>
        </w:rPr>
        <w:t>Câu 11 :</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Bệnh nhân nam 3 tháng tuổi nhập viện vì xuất huyết da 2 ngày. Khám thấy nhiều chấm xuất huyết ở bụng, tay chân nhiều chấm xuất huyết vòm họng; xuất huyết tự nhiên. Tim đều phổi trong, </w:t>
      </w:r>
      <w:r>
        <w:rPr>
          <w:rFonts w:ascii="Times New Roman" w:eastAsia="Times New Roman" w:hAnsi="Times New Roman" w:cs="Times New Roman"/>
        </w:rPr>
        <w:lastRenderedPageBreak/>
        <w:t>bụng mềm, gan lách hạch không sờ chạm; không dị tật bẩm sinh. Tiền căn: không ghi nhan bất thường. Xét nghiệm ban đầu để chẩn đoán là gì?</w:t>
      </w:r>
    </w:p>
    <w:p w14:paraId="2E13B8D0"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Phết máu ngoại biên</w:t>
      </w:r>
    </w:p>
    <w:p w14:paraId="2E13B8D1"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Coombs trực tiếp</w:t>
      </w:r>
    </w:p>
    <w:p w14:paraId="2E13B8D2"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Định lượng kháng thể miễn dịch</w:t>
      </w:r>
    </w:p>
    <w:p w14:paraId="2E13B8D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Tủy đồ</w:t>
      </w:r>
    </w:p>
    <w:p w14:paraId="2E13B8D4" w14:textId="77777777" w:rsidR="00290029" w:rsidRDefault="000E73C8">
      <w:pPr>
        <w:pStyle w:val="Heading1"/>
        <w:jc w:val="both"/>
        <w:rPr>
          <w:rFonts w:ascii="Times New Roman" w:eastAsia="Times New Roman" w:hAnsi="Times New Roman" w:cs="Times New Roman"/>
        </w:rPr>
      </w:pPr>
      <w:bookmarkStart w:id="2" w:name="_heading=h.alyu480zw9a" w:colFirst="0" w:colLast="0"/>
      <w:bookmarkEnd w:id="2"/>
      <w:r>
        <w:rPr>
          <w:rFonts w:ascii="Times New Roman" w:eastAsia="Times New Roman" w:hAnsi="Times New Roman" w:cs="Times New Roman"/>
        </w:rPr>
        <w:t>Năm 2019 - 2020</w:t>
      </w:r>
    </w:p>
    <w:p w14:paraId="2E13B8D5" w14:textId="77777777" w:rsidR="00290029" w:rsidRDefault="000E73C8">
      <w:pPr>
        <w:pStyle w:val="Heading2"/>
        <w:jc w:val="both"/>
        <w:rPr>
          <w:rFonts w:ascii="Times New Roman" w:eastAsia="Times New Roman" w:hAnsi="Times New Roman" w:cs="Times New Roman"/>
        </w:rPr>
      </w:pPr>
      <w:bookmarkStart w:id="3" w:name="_heading=h.sdfps67sbzrq" w:colFirst="0" w:colLast="0"/>
      <w:bookmarkEnd w:id="3"/>
      <w:r>
        <w:rPr>
          <w:rFonts w:ascii="Times New Roman" w:eastAsia="Times New Roman" w:hAnsi="Times New Roman" w:cs="Times New Roman"/>
        </w:rPr>
        <w:t>LT lần 2</w:t>
      </w:r>
    </w:p>
    <w:p w14:paraId="2E13B8D6"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rPr>
        <w:tab/>
        <w:t>XHGTCMD ở da, chảy máu răng tự cầm, tiểu cầu 6K -&gt; Xử trí</w:t>
      </w:r>
    </w:p>
    <w:p w14:paraId="2E13B8D7"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A. Rituximab</w:t>
      </w:r>
    </w:p>
    <w:p w14:paraId="2E13B8D8" w14:textId="77777777" w:rsidR="00290029" w:rsidRDefault="000E73C8">
      <w:pPr>
        <w:jc w:val="both"/>
        <w:rPr>
          <w:rFonts w:ascii="Times New Roman" w:eastAsia="Times New Roman" w:hAnsi="Times New Roman" w:cs="Times New Roman"/>
          <w:color w:val="FF0000"/>
        </w:rPr>
      </w:pPr>
      <w:commentRangeStart w:id="4"/>
      <w:r>
        <w:rPr>
          <w:rFonts w:ascii="Times New Roman" w:eastAsia="Times New Roman" w:hAnsi="Times New Roman" w:cs="Times New Roman"/>
        </w:rPr>
        <w:t>B.</w:t>
      </w:r>
      <w:r>
        <w:rPr>
          <w:rFonts w:ascii="Times New Roman" w:eastAsia="Times New Roman" w:hAnsi="Times New Roman" w:cs="Times New Roman"/>
          <w:color w:val="FF0000"/>
        </w:rPr>
        <w:t xml:space="preserve"> IVIG</w:t>
      </w:r>
      <w:commentRangeEnd w:id="4"/>
      <w:r w:rsidR="00536544">
        <w:rPr>
          <w:rStyle w:val="CommentReference"/>
        </w:rPr>
        <w:commentReference w:id="4"/>
      </w:r>
    </w:p>
    <w:p w14:paraId="2E13B8D9"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 Cắt lách</w:t>
      </w:r>
    </w:p>
    <w:p w14:paraId="2E13B8DA"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D. Corticoid</w:t>
      </w:r>
    </w:p>
    <w:p w14:paraId="2E13B8DB"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t>XH da niêm, tiểu cầu 1(?)K -&gt; Xử trí</w:t>
      </w:r>
    </w:p>
    <w:p w14:paraId="2E13B8DC"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A. Rituximab</w:t>
      </w:r>
    </w:p>
    <w:sdt>
      <w:sdtPr>
        <w:tag w:val="goog_rdk_3"/>
        <w:id w:val="-520315388"/>
      </w:sdtPr>
      <w:sdtEndPr/>
      <w:sdtContent>
        <w:p w14:paraId="2E13B8DD"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color w:val="FF0000"/>
            </w:rPr>
            <w:t>B. IvIg</w:t>
          </w:r>
        </w:p>
      </w:sdtContent>
    </w:sdt>
    <w:p w14:paraId="2E13B8DE"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 Corticoid</w:t>
      </w:r>
    </w:p>
    <w:p w14:paraId="2E13B8DF"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rPr>
        <w:tab/>
        <w:t>XH da niêm dạng chấm -&gt; Chẩn đoán nào không nghĩ</w:t>
      </w:r>
    </w:p>
    <w:p w14:paraId="2E13B8E0"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 xml:space="preserve">A. </w:t>
      </w:r>
      <w:r>
        <w:rPr>
          <w:rFonts w:ascii="Times New Roman" w:eastAsia="Times New Roman" w:hAnsi="Times New Roman" w:cs="Times New Roman"/>
          <w:color w:val="FF0000"/>
        </w:rPr>
        <w:t>Hemophili</w:t>
      </w:r>
    </w:p>
    <w:p w14:paraId="2E13B8E1"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B. Suy tủy</w:t>
      </w:r>
    </w:p>
    <w:p w14:paraId="2E13B8E2"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 XHGTCMD</w:t>
      </w:r>
    </w:p>
    <w:p w14:paraId="2E13B8E3"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D. Bạch cầu cấp</w:t>
      </w:r>
    </w:p>
    <w:p w14:paraId="2E13B8E4"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color w:val="FF0000"/>
        </w:rPr>
        <w:t>6.</w:t>
      </w:r>
      <w:r>
        <w:rPr>
          <w:rFonts w:ascii="Times New Roman" w:eastAsia="Times New Roman" w:hAnsi="Times New Roman" w:cs="Times New Roman"/>
          <w:color w:val="FF0000"/>
        </w:rPr>
        <w:tab/>
      </w:r>
      <w:r>
        <w:rPr>
          <w:rFonts w:ascii="Times New Roman" w:eastAsia="Times New Roman" w:hAnsi="Times New Roman" w:cs="Times New Roman"/>
        </w:rPr>
        <w:t>BN XH da, ói máu, không gan lách to, không nghĩ nguyên nhân nào:</w:t>
      </w:r>
    </w:p>
    <w:p w14:paraId="2E13B8E5"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A</w:t>
      </w:r>
      <w:r>
        <w:rPr>
          <w:rFonts w:ascii="Times New Roman" w:eastAsia="Times New Roman" w:hAnsi="Times New Roman" w:cs="Times New Roman"/>
          <w:color w:val="FF0000"/>
        </w:rPr>
        <w:t>. Hemophili</w:t>
      </w:r>
    </w:p>
    <w:p w14:paraId="2E13B8E6"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B. XHGTCMD</w:t>
      </w:r>
    </w:p>
    <w:p w14:paraId="2E13B8E7"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 Suy tủy</w:t>
      </w:r>
    </w:p>
    <w:p w14:paraId="2E13B8E8"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D. Bạch cầu cấp</w:t>
      </w:r>
    </w:p>
    <w:p w14:paraId="2E13B8E9" w14:textId="77777777" w:rsidR="00290029" w:rsidRDefault="000E73C8">
      <w:pPr>
        <w:ind w:left="10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                        Hemophilia IX 1.2% -&gt; Chẩn đoán</w:t>
      </w:r>
    </w:p>
    <w:p w14:paraId="2E13B8EA" w14:textId="77777777" w:rsidR="00290029" w:rsidRDefault="000E73C8">
      <w:pPr>
        <w:ind w:left="68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color w:val="FF0000"/>
          <w:sz w:val="24"/>
          <w:szCs w:val="24"/>
        </w:rPr>
        <w:t>. Hemophilia B trung bình</w:t>
      </w:r>
    </w:p>
    <w:p w14:paraId="2E13B8EB" w14:textId="77777777" w:rsidR="00290029" w:rsidRDefault="000E73C8">
      <w:pPr>
        <w:ind w:left="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Hemophilia A nặng</w:t>
      </w:r>
    </w:p>
    <w:p w14:paraId="2E13B8EC" w14:textId="77777777" w:rsidR="00290029" w:rsidRDefault="000E73C8">
      <w:pPr>
        <w:ind w:left="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Hemophilia B nặng</w:t>
      </w:r>
    </w:p>
    <w:p w14:paraId="2E13B8ED" w14:textId="77777777" w:rsidR="00290029" w:rsidRDefault="000E73C8">
      <w:pPr>
        <w:ind w:left="104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                        Tính yếu tố VIII cần truyền, BN 20kg, XH khớp, YTDM 0%</w:t>
      </w:r>
    </w:p>
    <w:sdt>
      <w:sdtPr>
        <w:tag w:val="goog_rdk_4"/>
        <w:id w:val="1656497562"/>
      </w:sdtPr>
      <w:sdtEndPr/>
      <w:sdtContent>
        <w:p w14:paraId="2E13B8EE" w14:textId="15E4434C" w:rsidR="00290029" w:rsidRDefault="000E73C8">
          <w:pPr>
            <w:ind w:left="68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 100ml</w:t>
          </w:r>
          <w:r w:rsidR="00EC2191">
            <w:rPr>
              <w:rFonts w:ascii="Times New Roman" w:eastAsia="Times New Roman" w:hAnsi="Times New Roman" w:cs="Times New Roman"/>
              <w:color w:val="FF0000"/>
              <w:sz w:val="24"/>
              <w:szCs w:val="24"/>
              <w:lang w:val="vi-VN"/>
            </w:rPr>
            <w:t xml:space="preserve"> – kết tủa lạnh</w:t>
          </w:r>
        </w:p>
      </w:sdtContent>
    </w:sdt>
    <w:p w14:paraId="2E13B8EF" w14:textId="77777777" w:rsidR="00290029" w:rsidRDefault="000E73C8">
      <w:pPr>
        <w:ind w:left="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300ml</w:t>
      </w:r>
    </w:p>
    <w:p w14:paraId="2E13B8F0" w14:textId="77777777" w:rsidR="00290029" w:rsidRDefault="000E73C8">
      <w:pPr>
        <w:ind w:left="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450ml/4h</w:t>
      </w:r>
    </w:p>
    <w:p w14:paraId="2E13B8F1" w14:textId="77777777" w:rsidR="00290029" w:rsidRDefault="000E73C8">
      <w:pPr>
        <w:ind w:left="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150ml</w:t>
      </w:r>
    </w:p>
    <w:p w14:paraId="2E13B8F2" w14:textId="77777777" w:rsidR="00290029" w:rsidRDefault="000E73C8">
      <w:pPr>
        <w:pStyle w:val="Heading2"/>
        <w:jc w:val="both"/>
        <w:rPr>
          <w:rFonts w:ascii="Times New Roman" w:eastAsia="Times New Roman" w:hAnsi="Times New Roman" w:cs="Times New Roman"/>
        </w:rPr>
      </w:pPr>
      <w:bookmarkStart w:id="5" w:name="_heading=h.3lrv6bp48npj" w:colFirst="0" w:colLast="0"/>
      <w:bookmarkEnd w:id="5"/>
      <w:r>
        <w:rPr>
          <w:rFonts w:ascii="Times New Roman" w:eastAsia="Times New Roman" w:hAnsi="Times New Roman" w:cs="Times New Roman"/>
        </w:rPr>
        <w:lastRenderedPageBreak/>
        <w:t>HK II</w:t>
      </w:r>
    </w:p>
    <w:p w14:paraId="2E13B8F4" w14:textId="77C8B980"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Bé18kg, Hemophilia A, cần nâng yếu tố VIII từ 0% -&gt; 30%. Cần sử dụng</w:t>
      </w:r>
    </w:p>
    <w:sdt>
      <w:sdtPr>
        <w:tag w:val="goog_rdk_5"/>
        <w:id w:val="-828591693"/>
      </w:sdtPr>
      <w:sdtEndPr/>
      <w:sdtContent>
        <w:p w14:paraId="2E13B8F6" w14:textId="157B8624" w:rsidR="00290029" w:rsidRPr="00752434" w:rsidRDefault="000E73C8">
          <w:pPr>
            <w:spacing w:before="240" w:after="240"/>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2 túi KTL  (280dv)</w:t>
          </w:r>
        </w:p>
      </w:sdtContent>
    </w:sdt>
    <w:p w14:paraId="2E13B8F8" w14:textId="5B4A340F"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Yt Ix 0.7%. Chẩn đoán?</w:t>
      </w:r>
    </w:p>
    <w:sdt>
      <w:sdtPr>
        <w:tag w:val="goog_rdk_6"/>
        <w:id w:val="1985659940"/>
      </w:sdtPr>
      <w:sdtEndPr/>
      <w:sdtContent>
        <w:p w14:paraId="2E13B8FA" w14:textId="26F85954" w:rsidR="00290029" w:rsidRPr="003B2481" w:rsidRDefault="000E73C8">
          <w:pPr>
            <w:spacing w:before="240" w:after="240"/>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Hemophilia B nặng</w:t>
          </w:r>
        </w:p>
      </w:sdtContent>
    </w:sdt>
    <w:p w14:paraId="2E13B8FB"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Nữ xuất huyết da niêm dạng chấm, xuất huyết trên, da xanh niêm nhạt. Chẩn đoán nào không phù hợp?</w:t>
      </w:r>
    </w:p>
    <w:p w14:paraId="2E13B8FC" w14:textId="77777777" w:rsidR="00290029" w:rsidRDefault="000E73C8">
      <w:pPr>
        <w:numPr>
          <w:ilvl w:val="0"/>
          <w:numId w:val="4"/>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XHGTCMD</w:t>
      </w:r>
    </w:p>
    <w:p w14:paraId="2E13B8FD" w14:textId="77777777" w:rsidR="00290029" w:rsidRDefault="000E73C8">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Bạch cầu cấp</w:t>
      </w:r>
    </w:p>
    <w:sdt>
      <w:sdtPr>
        <w:tag w:val="goog_rdk_7"/>
        <w:id w:val="-59553555"/>
      </w:sdtPr>
      <w:sdtEndPr/>
      <w:sdtContent>
        <w:p w14:paraId="2E13B8FE" w14:textId="77777777" w:rsidR="00290029" w:rsidRDefault="000E73C8">
          <w:pPr>
            <w:numPr>
              <w:ilvl w:val="0"/>
              <w:numId w:val="4"/>
            </w:numPr>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Hemophilia</w:t>
          </w:r>
        </w:p>
      </w:sdtContent>
    </w:sdt>
    <w:p w14:paraId="2E13B8FF" w14:textId="77777777" w:rsidR="00290029" w:rsidRDefault="000E73C8">
      <w:pPr>
        <w:numPr>
          <w:ilvl w:val="0"/>
          <w:numId w:val="4"/>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Suy tuỷ</w:t>
      </w:r>
    </w:p>
    <w:p w14:paraId="2E13B900"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Bé 6 tháng tuổi xh da dạng chấm nốt, rải rác, xuất huyết niêm mạc họng tự phát . CLS không thực hiện ban đầu ?</w:t>
      </w:r>
    </w:p>
    <w:p w14:paraId="2E13B901" w14:textId="77777777" w:rsidR="00290029" w:rsidRDefault="000E73C8">
      <w:pPr>
        <w:spacing w:before="240" w:after="240"/>
        <w:ind w:left="1080" w:hanging="360"/>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Coomb test</w:t>
      </w:r>
    </w:p>
    <w:p w14:paraId="2E13B902" w14:textId="77777777" w:rsidR="00290029" w:rsidRDefault="000E73C8">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CTM</w:t>
      </w:r>
    </w:p>
    <w:p w14:paraId="2E13B903" w14:textId="77777777" w:rsidR="00290029" w:rsidRDefault="000E73C8">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Phết máu ngoại biên</w:t>
      </w:r>
    </w:p>
    <w:p w14:paraId="2E13B905" w14:textId="6BD2ED90" w:rsidR="00290029" w:rsidRDefault="000E73C8" w:rsidP="003B2481">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Siêu âm bụng não</w:t>
      </w:r>
    </w:p>
    <w:p w14:paraId="2E13B906"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BN nữ 7 tuổi, đến khám vì xuất huyết dạng chấm rải rác toàn thân, ói ra máu, khám da xanh, niêm nhạt, gan lách hạch ko to. Chẩn đoán nào sau đây ít nghĩ nhất ?</w:t>
      </w:r>
    </w:p>
    <w:p w14:paraId="2E13B907" w14:textId="77777777" w:rsidR="00290029" w:rsidRDefault="000E73C8">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Xhgtc</w:t>
      </w:r>
    </w:p>
    <w:p w14:paraId="2E13B908" w14:textId="77777777" w:rsidR="00290029" w:rsidRDefault="000E73C8">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Suy tủy</w:t>
      </w:r>
    </w:p>
    <w:p w14:paraId="2E13B909" w14:textId="77777777" w:rsidR="00290029" w:rsidRDefault="000E73C8">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Bc cấp</w:t>
      </w:r>
    </w:p>
    <w:p w14:paraId="2E13B90B" w14:textId="4D4EE563" w:rsidR="00290029" w:rsidRPr="0081356D" w:rsidRDefault="000E73C8" w:rsidP="0081356D">
      <w:pPr>
        <w:spacing w:before="240" w:after="240"/>
        <w:ind w:left="1080" w:hanging="360"/>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color w:val="FF0000"/>
          <w:sz w:val="28"/>
          <w:szCs w:val="28"/>
        </w:rPr>
        <w:t>.</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 xml:space="preserve">Hemophilia  </w:t>
      </w:r>
    </w:p>
    <w:p w14:paraId="2E13B90C"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Bé nữ xuất huyết, PT 13s (12s), APTT 38-39s (chứng 33s). TS kéo dài PFA bất thường. Độ tập trung tiểu cầu bình thường. Nghĩ bệnh lý gì</w:t>
      </w:r>
    </w:p>
    <w:p w14:paraId="2E13B90D" w14:textId="77777777" w:rsidR="00290029" w:rsidRDefault="000E73C8">
      <w:pPr>
        <w:spacing w:before="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w:t>
      </w:r>
    </w:p>
    <w:p w14:paraId="2E13B90E" w14:textId="77777777" w:rsidR="00290029" w:rsidRDefault="000E73C8">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w:t>
      </w:r>
    </w:p>
    <w:p w14:paraId="2E13B90F" w14:textId="77777777" w:rsidR="00290029" w:rsidRDefault="000E73C8">
      <w:pPr>
        <w:spacing w:before="240" w:after="240"/>
        <w:ind w:left="10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Bệnh lý chất lượng tiểu cầu</w:t>
      </w:r>
    </w:p>
    <w:p w14:paraId="2E13B910" w14:textId="77777777" w:rsidR="00290029" w:rsidRDefault="000E73C8">
      <w:pPr>
        <w:spacing w:after="240"/>
        <w:ind w:left="1080" w:hanging="360"/>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28"/>
          <w:szCs w:val="28"/>
        </w:rPr>
        <w:t>Von Willerbrand</w:t>
      </w:r>
    </w:p>
    <w:p w14:paraId="2E13B911" w14:textId="77777777" w:rsidR="00290029" w:rsidRDefault="000E73C8">
      <w:pPr>
        <w:pStyle w:val="Heading2"/>
        <w:jc w:val="both"/>
        <w:rPr>
          <w:rFonts w:ascii="Times New Roman" w:eastAsia="Times New Roman" w:hAnsi="Times New Roman" w:cs="Times New Roman"/>
        </w:rPr>
      </w:pPr>
      <w:bookmarkStart w:id="6" w:name="_heading=h.g2hi6rw6qfd3" w:colFirst="0" w:colLast="0"/>
      <w:bookmarkEnd w:id="6"/>
      <w:r>
        <w:rPr>
          <w:rFonts w:ascii="Times New Roman" w:eastAsia="Times New Roman" w:hAnsi="Times New Roman" w:cs="Times New Roman"/>
        </w:rPr>
        <w:t>TN 2019</w:t>
      </w:r>
    </w:p>
    <w:p w14:paraId="2E13B912" w14:textId="77777777" w:rsidR="00290029" w:rsidRDefault="000E73C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Bé gái 7 tuổi, nhập viện vì xuất huyết da 3 ngày và ói máu, có các triệu chứng: đau bụng, ói máu đỏ bầm, tiêu phân nâu đen ngày 1, tiểu vàng trong. Em tỉnh, sinh hiệu: mạch 114 lần/ phút, Huyết áp 90/60 mmHg, nhịp thở 28 lần/ phút, nhiệt độ 37 oC; da xanh xao, niêm nhạt, nhiều chấm xuất huyết da rải rác ở khắp bụng, tay chân, nhiều chấm xuất huyết vòm họng; xuất huyết tự nhiên; tim đều, phổi trong, bụng mềm, gan lách không to, cổ mềm. Công thức máu lúc nhập viện: bạch cầu 12200/ ul, neutrophil 9000/ ul, lymphocyte 2900/ul, Hb 7,7 g/dl, Hct 24%, MCV 87 fL, MCHC 31 g/dl, tiểu cầu 16000/ul. Xử trí nào sau đây là không phù hợp?</w:t>
      </w:r>
    </w:p>
    <w:p w14:paraId="2E13B913" w14:textId="77777777" w:rsidR="00290029" w:rsidRDefault="000E73C8">
      <w:pPr>
        <w:spacing w:before="240" w:after="240"/>
        <w:ind w:left="1800" w:hanging="36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ab/>
      </w:r>
      <w:r>
        <w:rPr>
          <w:rFonts w:ascii="Times New Roman" w:eastAsia="Times New Roman" w:hAnsi="Times New Roman" w:cs="Times New Roman"/>
          <w:color w:val="FF0000"/>
          <w:sz w:val="24"/>
          <w:szCs w:val="24"/>
        </w:rPr>
        <w:t>Uống Prednisone.</w:t>
      </w:r>
    </w:p>
    <w:p w14:paraId="2E13B914" w14:textId="77777777" w:rsidR="00290029" w:rsidRDefault="000E73C8">
      <w:pPr>
        <w:spacing w:before="240" w:after="240"/>
        <w:ind w:left="1800" w:hanging="360"/>
        <w:jc w:val="both"/>
        <w:rPr>
          <w:rFonts w:ascii="Times New Roman" w:eastAsia="Times New Roman" w:hAnsi="Times New Roman" w:cs="Times New Roman"/>
          <w:sz w:val="24"/>
          <w:szCs w:val="24"/>
        </w:rPr>
      </w:pPr>
      <w:commentRangeStart w:id="7"/>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Truyền IVIG.</w:t>
      </w:r>
      <w:commentRangeEnd w:id="7"/>
      <w:r w:rsidR="00937E1A">
        <w:rPr>
          <w:rStyle w:val="CommentReference"/>
        </w:rPr>
        <w:commentReference w:id="7"/>
      </w:r>
    </w:p>
    <w:p w14:paraId="2E13B915" w14:textId="77777777" w:rsidR="00290029" w:rsidRDefault="000E73C8">
      <w:pPr>
        <w:spacing w:before="240" w:after="240"/>
        <w:ind w:left="1800" w:hanging="36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Truyền hồng cầu lắng </w:t>
      </w:r>
      <w:r>
        <w:rPr>
          <w:rFonts w:ascii="Times New Roman" w:eastAsia="Times New Roman" w:hAnsi="Times New Roman" w:cs="Times New Roman"/>
          <w:color w:val="FF0000"/>
          <w:sz w:val="24"/>
          <w:szCs w:val="24"/>
        </w:rPr>
        <w:t>(hct &lt;25%)</w:t>
      </w:r>
    </w:p>
    <w:p w14:paraId="2E13B916" w14:textId="77777777" w:rsidR="00290029" w:rsidRDefault="000E73C8">
      <w:pPr>
        <w:spacing w:before="240" w:after="240"/>
        <w:ind w:left="1800" w:hanging="36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Truyền tiểu cầu. </w:t>
      </w:r>
      <w:r>
        <w:rPr>
          <w:rFonts w:ascii="Times New Roman" w:eastAsia="Times New Roman" w:hAnsi="Times New Roman" w:cs="Times New Roman"/>
          <w:color w:val="FF0000"/>
          <w:sz w:val="24"/>
          <w:szCs w:val="24"/>
        </w:rPr>
        <w:t>(TC &lt;50.000 + xuất huyết nặng đang đe dọa tính mạng)</w:t>
      </w:r>
    </w:p>
    <w:p w14:paraId="2E13B917" w14:textId="77777777" w:rsidR="00290029" w:rsidRDefault="000E73C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Bé trai 9 tháng, xuất huyết da dạng mảng bầm, tụ máu trong cơ sau va chạm nhẹ, gia đình không ai bệnh máu khó đông. Xét nghiệm: bạch cầu 8400/ ul, neutrophil 36%, lymphocyte 59%, Hb 12,3 g/dl, tiểu cầu 220000/ul, aPTT 68 giây ( chứng 32 giây), PT 12 giây ( chứng 10 giây). Xét nghiệm tiếp theo cần làm là gì?</w:t>
      </w:r>
    </w:p>
    <w:p w14:paraId="2E13B918" w14:textId="77777777" w:rsidR="00290029" w:rsidRDefault="000E73C8">
      <w:pPr>
        <w:spacing w:before="240" w:after="240"/>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Định lượng yếu tố XIII.</w:t>
      </w:r>
    </w:p>
    <w:p w14:paraId="2E13B919" w14:textId="77777777" w:rsidR="00290029" w:rsidRDefault="000E73C8">
      <w:pPr>
        <w:spacing w:before="240" w:after="240"/>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Định lượng yếu tố II, V.</w:t>
      </w:r>
    </w:p>
    <w:p w14:paraId="2E13B91A" w14:textId="77777777" w:rsidR="00290029" w:rsidRDefault="000E73C8">
      <w:pPr>
        <w:spacing w:before="240" w:after="240"/>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Định lượng yếu tố VII, IX.</w:t>
      </w:r>
    </w:p>
    <w:p w14:paraId="2E13B91B" w14:textId="77777777" w:rsidR="00290029" w:rsidRDefault="000E73C8">
      <w:pPr>
        <w:spacing w:before="240" w:after="240"/>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D.</w:t>
      </w:r>
      <w:r>
        <w:rPr>
          <w:rFonts w:ascii="Times New Roman" w:eastAsia="Times New Roman" w:hAnsi="Times New Roman" w:cs="Times New Roman"/>
          <w:color w:val="FF0000"/>
          <w:sz w:val="14"/>
          <w:szCs w:val="14"/>
        </w:rPr>
        <w:tab/>
      </w:r>
      <w:r>
        <w:rPr>
          <w:rFonts w:ascii="Times New Roman" w:eastAsia="Times New Roman" w:hAnsi="Times New Roman" w:cs="Times New Roman"/>
          <w:color w:val="FF0000"/>
          <w:sz w:val="24"/>
          <w:szCs w:val="24"/>
        </w:rPr>
        <w:t>Định lượng yếu tố VIII, IX.</w:t>
      </w:r>
      <w:r>
        <w:rPr>
          <w:rFonts w:ascii="Times New Roman" w:eastAsia="Times New Roman" w:hAnsi="Times New Roman" w:cs="Times New Roman"/>
          <w:sz w:val="24"/>
          <w:szCs w:val="24"/>
        </w:rPr>
        <w:t xml:space="preserve"> </w:t>
      </w:r>
    </w:p>
    <w:p w14:paraId="2E13B91C" w14:textId="77777777" w:rsidR="00290029" w:rsidRDefault="000E73C8">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Bé trai 7 tuổi, xuất huyết khớp gối phải đang điều trị với yếu tố VIII liều 10 UI/ kg x 2 lần/ ngày. Sau 3 ngày điều trị khớp gối phải vẫn sưng đau không giảm kích thước. Xét nghiệm: bạch cầu 7000/ ul, neutrophil 36%, lymphocyte 59%, Hb 12g/dl, tiểu cầu 350000/ul, aPTT 67 giây, aPTT hỗn hợp 45 giây, yếu tố VIII là 0.8% ( trước truyền yếu tố VIII). Chẩn đoán phù hợp là gì?</w:t>
      </w:r>
    </w:p>
    <w:p w14:paraId="2E13B91D" w14:textId="77777777" w:rsidR="00290029" w:rsidRDefault="000E73C8">
      <w:pPr>
        <w:spacing w:before="240" w:after="240"/>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Hemophila A thể trung bình.</w:t>
      </w:r>
    </w:p>
    <w:sdt>
      <w:sdtPr>
        <w:tag w:val="goog_rdk_8"/>
        <w:id w:val="8186238"/>
      </w:sdtPr>
      <w:sdtEndPr/>
      <w:sdtContent>
        <w:p w14:paraId="2E13B91E" w14:textId="77777777" w:rsidR="00290029" w:rsidRDefault="000E73C8">
          <w:pPr>
            <w:spacing w:before="240" w:after="240"/>
            <w:ind w:left="1800" w:hanging="36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w:t>
          </w:r>
          <w:r>
            <w:rPr>
              <w:rFonts w:ascii="Times New Roman" w:eastAsia="Times New Roman" w:hAnsi="Times New Roman" w:cs="Times New Roman"/>
              <w:color w:val="FF0000"/>
              <w:sz w:val="14"/>
              <w:szCs w:val="14"/>
            </w:rPr>
            <w:tab/>
          </w:r>
          <w:r>
            <w:rPr>
              <w:rFonts w:ascii="Times New Roman" w:eastAsia="Times New Roman" w:hAnsi="Times New Roman" w:cs="Times New Roman"/>
              <w:color w:val="FF0000"/>
              <w:sz w:val="24"/>
              <w:szCs w:val="24"/>
            </w:rPr>
            <w:t>Hemophila A có chất ức chế.</w:t>
          </w:r>
        </w:p>
      </w:sdtContent>
    </w:sdt>
    <w:p w14:paraId="2E13B91F" w14:textId="77777777" w:rsidR="00290029" w:rsidRDefault="000E73C8">
      <w:pPr>
        <w:spacing w:before="240" w:after="240"/>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Hemophila B thể nặng.</w:t>
      </w:r>
    </w:p>
    <w:p w14:paraId="2E13B920" w14:textId="77777777" w:rsidR="00290029" w:rsidRDefault="000E73C8">
      <w:pPr>
        <w:spacing w:before="240" w:after="240"/>
        <w:ind w:left="180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Hemophila B có chất ức chế.</w:t>
      </w:r>
    </w:p>
    <w:p w14:paraId="2E13B921" w14:textId="77777777" w:rsidR="00290029" w:rsidRDefault="000E73C8">
      <w:pPr>
        <w:pStyle w:val="Heading2"/>
        <w:jc w:val="both"/>
        <w:rPr>
          <w:rFonts w:ascii="Times New Roman" w:eastAsia="Times New Roman" w:hAnsi="Times New Roman" w:cs="Times New Roman"/>
        </w:rPr>
      </w:pPr>
      <w:bookmarkStart w:id="8" w:name="_heading=h.irg3q8834gg8" w:colFirst="0" w:colLast="0"/>
      <w:bookmarkEnd w:id="8"/>
      <w:r>
        <w:rPr>
          <w:rFonts w:ascii="Times New Roman" w:eastAsia="Times New Roman" w:hAnsi="Times New Roman" w:cs="Times New Roman"/>
        </w:rPr>
        <w:t>TN YLT lần 1</w:t>
      </w:r>
    </w:p>
    <w:p w14:paraId="2E13B922" w14:textId="77777777"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Bé trai 2 tuổi, nặng 10 kg, yếu tố VIII 0%, xuất huyết vùng thái dương đỉnh trái. Để đạt được yếu tố VIII 100% trong tình huống này y lệnh nào là phù hợp?</w:t>
      </w:r>
    </w:p>
    <w:p w14:paraId="2E13B923"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commentRangeStart w:id="9"/>
      <w:r>
        <w:rPr>
          <w:rFonts w:ascii="Times New Roman" w:eastAsia="Times New Roman" w:hAnsi="Times New Roman" w:cs="Times New Roman"/>
        </w:rPr>
        <w:t xml:space="preserve">Kết tủa lạnh </w:t>
      </w:r>
      <w:commentRangeEnd w:id="9"/>
      <w:r w:rsidR="005C72C3">
        <w:rPr>
          <w:rStyle w:val="CommentReference"/>
        </w:rPr>
        <w:commentReference w:id="9"/>
      </w:r>
      <w:r>
        <w:rPr>
          <w:rFonts w:ascii="Times New Roman" w:eastAsia="Times New Roman" w:hAnsi="Times New Roman" w:cs="Times New Roman"/>
        </w:rPr>
        <w:t>3 túi ( 420 ml) truyền trong 4 giờ.</w:t>
      </w:r>
    </w:p>
    <w:p w14:paraId="2E13B924"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Kết tủa lạnh 6 túi ( 840 ml) truyền trong 4 giờ.</w:t>
      </w:r>
    </w:p>
    <w:sdt>
      <w:sdtPr>
        <w:tag w:val="goog_rdk_9"/>
        <w:id w:val="-341856391"/>
      </w:sdtPr>
      <w:sdtEndPr/>
      <w:sdtContent>
        <w:p w14:paraId="2E13B925" w14:textId="77777777" w:rsidR="00290029" w:rsidRDefault="000E73C8">
          <w:pPr>
            <w:spacing w:before="240" w:after="240"/>
            <w:ind w:left="1800" w:hanging="360"/>
            <w:jc w:val="both"/>
            <w:rPr>
              <w:rFonts w:ascii="Times New Roman" w:eastAsia="Times New Roman" w:hAnsi="Times New Roman" w:cs="Times New Roman"/>
              <w:color w:val="FF0000"/>
            </w:rPr>
          </w:pPr>
          <w:r>
            <w:rPr>
              <w:rFonts w:ascii="Times New Roman" w:eastAsia="Times New Roman" w:hAnsi="Times New Roman" w:cs="Times New Roman"/>
              <w:color w:val="FF0000"/>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Yếu tố VIII đông khô ( 20 ml) 500 UI tiêm mạch chậm.</w:t>
          </w:r>
        </w:p>
      </w:sdtContent>
    </w:sdt>
    <w:p w14:paraId="2E13B926"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Yếu tố VIII đông khô ( 40 ml) 1000 UI tiêm mạch chậm.</w:t>
      </w:r>
    </w:p>
    <w:p w14:paraId="2E13B927" w14:textId="77777777" w:rsidR="00290029" w:rsidRDefault="000E73C8">
      <w:pPr>
        <w:spacing w:before="240" w:after="240"/>
        <w:ind w:left="360"/>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Bé trai 12 tháng, bị chấm xuất huyết da rải rác ở khắp bụng, tay chân, chấm xuất huyết vòm họng; xuất huyết tự nhiên, lần đầu. Chưa ghi nhận bất thường khác. CTM lúc nhập viện: bạch cầu 10200/ul ( neutrophil 4000/ul, Lymphocyte 6000/ul), Hgb 11.7 g/dl, Hct 36%, MCV 87 fL, MCHC 31 g/dl, tiểu cầu 26000/ul. Xử trí nào sau đây là phù hợp?</w:t>
      </w:r>
    </w:p>
    <w:p w14:paraId="2E13B928" w14:textId="77777777" w:rsidR="00290029" w:rsidRDefault="000E73C8">
      <w:pPr>
        <w:spacing w:before="240" w:after="240"/>
        <w:ind w:left="1800" w:hanging="360"/>
        <w:jc w:val="both"/>
        <w:rPr>
          <w:rFonts w:ascii="Times New Roman" w:eastAsia="Times New Roman" w:hAnsi="Times New Roman" w:cs="Times New Roman"/>
          <w:color w:val="FF0000"/>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FF0000"/>
        </w:rPr>
        <w:t>Corticosteroid.</w:t>
      </w:r>
    </w:p>
    <w:p w14:paraId="2E13B929"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Truyền tiểu cầu.</w:t>
      </w:r>
    </w:p>
    <w:p w14:paraId="2E13B92A"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rPr>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Rituximab.</w:t>
      </w:r>
    </w:p>
    <w:p w14:paraId="2E13B92B"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Cyclosporin.</w:t>
      </w:r>
    </w:p>
    <w:p w14:paraId="2E13B92C" w14:textId="77777777" w:rsidR="00290029" w:rsidRDefault="000E73C8">
      <w:pPr>
        <w:pStyle w:val="Heading2"/>
        <w:jc w:val="both"/>
        <w:rPr>
          <w:rFonts w:ascii="Times New Roman" w:eastAsia="Times New Roman" w:hAnsi="Times New Roman" w:cs="Times New Roman"/>
        </w:rPr>
      </w:pPr>
      <w:bookmarkStart w:id="10" w:name="_heading=h.yfob67798ugj" w:colFirst="0" w:colLast="0"/>
      <w:bookmarkEnd w:id="10"/>
      <w:r>
        <w:rPr>
          <w:rFonts w:ascii="Times New Roman" w:eastAsia="Times New Roman" w:hAnsi="Times New Roman" w:cs="Times New Roman"/>
        </w:rPr>
        <w:t>YKH soạn</w:t>
      </w:r>
    </w:p>
    <w:p w14:paraId="2E13B92D" w14:textId="77777777" w:rsidR="00290029" w:rsidRDefault="000E73C8">
      <w:pPr>
        <w:spacing w:after="60"/>
        <w:ind w:left="720" w:hanging="360"/>
        <w:jc w:val="both"/>
        <w:rPr>
          <w:rFonts w:ascii="Times New Roman" w:eastAsia="Times New Roman" w:hAnsi="Times New Roman" w:cs="Times New Roman"/>
        </w:rPr>
      </w:pPr>
      <w:r>
        <w:rPr>
          <w:rFonts w:ascii="Times New Roman" w:eastAsia="Times New Roman" w:hAnsi="Times New Roman" w:cs="Times New Roman"/>
          <w:b/>
        </w:rPr>
        <w:t>Câu 9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xuất huyết giảm tiểu cầu miễn dịch ở trẻ em, phát biểu nào sau đây là đúng?</w:t>
      </w:r>
    </w:p>
    <w:p w14:paraId="2E13B92E" w14:textId="77777777" w:rsidR="00290029" w:rsidRDefault="000E73C8">
      <w:pPr>
        <w:spacing w:after="60"/>
        <w:ind w:left="1860" w:hanging="36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ab/>
      </w:r>
      <w:r>
        <w:rPr>
          <w:rFonts w:ascii="Times New Roman" w:eastAsia="Times New Roman" w:hAnsi="Times New Roman" w:cs="Times New Roman"/>
        </w:rPr>
        <w:t>Truyền tiểu cầu khi tiểu cầu &lt;10.000/mm3</w:t>
      </w:r>
    </w:p>
    <w:p w14:paraId="2E13B92F" w14:textId="77777777" w:rsidR="00290029" w:rsidRDefault="000E73C8">
      <w:pPr>
        <w:spacing w:after="60"/>
        <w:ind w:left="1860" w:hanging="36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ab/>
      </w:r>
      <w:r>
        <w:rPr>
          <w:rFonts w:ascii="Times New Roman" w:eastAsia="Times New Roman" w:hAnsi="Times New Roman" w:cs="Times New Roman"/>
        </w:rPr>
        <w:t>Mức độ nặng cần dùng IVIg tiêm bắp</w:t>
      </w:r>
    </w:p>
    <w:p w14:paraId="2E13B930" w14:textId="77777777" w:rsidR="00290029" w:rsidRDefault="000E73C8">
      <w:pPr>
        <w:spacing w:after="60"/>
        <w:ind w:left="1860" w:hanging="360"/>
        <w:jc w:val="both"/>
        <w:rPr>
          <w:rFonts w:ascii="Times New Roman" w:eastAsia="Times New Roman" w:hAnsi="Times New Roman" w:cs="Times New Roman"/>
        </w:rPr>
      </w:pPr>
      <w:r>
        <w:rPr>
          <w:rFonts w:ascii="Times New Roman" w:eastAsia="Times New Roman" w:hAnsi="Times New Roman" w:cs="Times New Roman"/>
          <w:b/>
        </w:rPr>
        <w:lastRenderedPageBreak/>
        <w:t>D.</w:t>
      </w:r>
      <w:r>
        <w:rPr>
          <w:rFonts w:ascii="Times New Roman" w:eastAsia="Times New Roman" w:hAnsi="Times New Roman" w:cs="Times New Roman"/>
          <w:sz w:val="14"/>
          <w:szCs w:val="14"/>
        </w:rPr>
        <w:tab/>
      </w:r>
      <w:r>
        <w:rPr>
          <w:rFonts w:ascii="Times New Roman" w:eastAsia="Times New Roman" w:hAnsi="Times New Roman" w:cs="Times New Roman"/>
        </w:rPr>
        <w:t>Khi bệnh nhân đau có thể giảm đau với Aspirin</w:t>
      </w:r>
    </w:p>
    <w:sdt>
      <w:sdtPr>
        <w:tag w:val="goog_rdk_10"/>
        <w:id w:val="727196047"/>
      </w:sdtPr>
      <w:sdtEndPr/>
      <w:sdtContent>
        <w:p w14:paraId="2E13B931" w14:textId="77777777" w:rsidR="00290029" w:rsidRDefault="000E73C8">
          <w:pPr>
            <w:spacing w:after="60"/>
            <w:ind w:left="1860" w:hanging="360"/>
            <w:jc w:val="both"/>
            <w:rPr>
              <w:rFonts w:ascii="Times New Roman" w:eastAsia="Times New Roman" w:hAnsi="Times New Roman" w:cs="Times New Roman"/>
              <w:color w:val="FF0000"/>
            </w:rPr>
          </w:pPr>
          <w:r>
            <w:rPr>
              <w:rFonts w:ascii="Times New Roman" w:eastAsia="Times New Roman" w:hAnsi="Times New Roman" w:cs="Times New Roman"/>
              <w:b/>
              <w:color w:val="FF0000"/>
            </w:rPr>
            <w:t>E.</w:t>
          </w:r>
          <w:r>
            <w:rPr>
              <w:rFonts w:ascii="Times New Roman" w:eastAsia="Times New Roman" w:hAnsi="Times New Roman" w:cs="Times New Roman"/>
              <w:color w:val="FF0000"/>
              <w:sz w:val="14"/>
              <w:szCs w:val="14"/>
            </w:rPr>
            <w:tab/>
          </w:r>
          <w:r>
            <w:rPr>
              <w:rFonts w:ascii="Times New Roman" w:eastAsia="Times New Roman" w:hAnsi="Times New Roman" w:cs="Times New Roman"/>
              <w:color w:val="FF0000"/>
            </w:rPr>
            <w:t>Mức độ nhẹ không cần dùng thuốc</w:t>
          </w:r>
        </w:p>
      </w:sdtContent>
    </w:sdt>
    <w:p w14:paraId="2E13B932" w14:textId="77777777" w:rsidR="00290029" w:rsidRDefault="000E73C8">
      <w:pPr>
        <w:spacing w:before="240" w:after="240"/>
        <w:ind w:left="720" w:hanging="360"/>
        <w:jc w:val="both"/>
        <w:rPr>
          <w:rFonts w:ascii="Times New Roman" w:eastAsia="Times New Roman" w:hAnsi="Times New Roman" w:cs="Times New Roman"/>
        </w:rPr>
      </w:pPr>
      <w:r>
        <w:rPr>
          <w:rFonts w:ascii="Times New Roman" w:eastAsia="Times New Roman" w:hAnsi="Times New Roman" w:cs="Times New Roman"/>
          <w:b/>
        </w:rPr>
        <w:t>Câu 11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nam 2 tuổi, nhập viện vì xanh xao, ăn kém. Bé ăn rất ít, uống sữa tươi từ 12 tháng tuổi, môi ngày 800-1000ml. Khám thấy da xanh, không vàng da, gan 1cm dưới bờ sườn, lách không to. Kết quả xét nghiệm ghi nhận BC 8.000/mm</w:t>
      </w:r>
      <w:r>
        <w:rPr>
          <w:rFonts w:ascii="Times New Roman" w:eastAsia="Times New Roman" w:hAnsi="Times New Roman" w:cs="Times New Roman"/>
          <w:vertAlign w:val="superscript"/>
        </w:rPr>
        <w:t>3</w:t>
      </w:r>
      <w:r>
        <w:rPr>
          <w:rFonts w:ascii="Times New Roman" w:eastAsia="Times New Roman" w:hAnsi="Times New Roman" w:cs="Times New Roman"/>
        </w:rPr>
        <w:t>, Hb 6,7 g/dL, MCV 64 fL, MCH 16pg, PLT 450.000/mm</w:t>
      </w:r>
      <w:r>
        <w:rPr>
          <w:rFonts w:ascii="Times New Roman" w:eastAsia="Times New Roman" w:hAnsi="Times New Roman" w:cs="Times New Roman"/>
          <w:vertAlign w:val="superscript"/>
        </w:rPr>
        <w:t>3</w:t>
      </w:r>
      <w:r>
        <w:rPr>
          <w:rFonts w:ascii="Times New Roman" w:eastAsia="Times New Roman" w:hAnsi="Times New Roman" w:cs="Times New Roman"/>
        </w:rPr>
        <w:t>; Ferritin 5ng/mL. Chẩn đoán phù hợp nhất là gì?</w:t>
      </w:r>
    </w:p>
    <w:p w14:paraId="2E13B933"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Thalassemia thể nặng</w:t>
      </w:r>
    </w:p>
    <w:sdt>
      <w:sdtPr>
        <w:tag w:val="goog_rdk_11"/>
        <w:id w:val="-1117368539"/>
      </w:sdtPr>
      <w:sdtEndPr/>
      <w:sdtContent>
        <w:p w14:paraId="2E13B934" w14:textId="77777777" w:rsidR="00290029" w:rsidRDefault="000E73C8">
          <w:pPr>
            <w:spacing w:before="240" w:after="240"/>
            <w:ind w:left="1800" w:hanging="360"/>
            <w:jc w:val="both"/>
            <w:rPr>
              <w:rFonts w:ascii="Times New Roman" w:eastAsia="Times New Roman" w:hAnsi="Times New Roman" w:cs="Times New Roman"/>
              <w:color w:val="FF0000"/>
            </w:rPr>
          </w:pPr>
          <w:r>
            <w:rPr>
              <w:rFonts w:ascii="Times New Roman" w:eastAsia="Times New Roman" w:hAnsi="Times New Roman" w:cs="Times New Roman"/>
              <w:b/>
              <w:color w:val="FF0000"/>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Thiếu máu thiếu sắt</w:t>
          </w:r>
        </w:p>
      </w:sdtContent>
    </w:sdt>
    <w:p w14:paraId="2E13B935"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Ngộ độc chì</w:t>
      </w:r>
    </w:p>
    <w:p w14:paraId="2E13B936"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Thiếu máu do viêm mạn tính</w:t>
      </w:r>
    </w:p>
    <w:p w14:paraId="2E13B937" w14:textId="77777777" w:rsidR="00290029" w:rsidRDefault="000E73C8">
      <w:pPr>
        <w:spacing w:before="240" w:after="240"/>
        <w:ind w:left="720" w:hanging="360"/>
        <w:jc w:val="both"/>
        <w:rPr>
          <w:rFonts w:ascii="Times New Roman" w:eastAsia="Times New Roman" w:hAnsi="Times New Roman" w:cs="Times New Roman"/>
        </w:rPr>
      </w:pPr>
      <w:r>
        <w:rPr>
          <w:rFonts w:ascii="Times New Roman" w:eastAsia="Times New Roman" w:hAnsi="Times New Roman" w:cs="Times New Roman"/>
          <w:b/>
        </w:rPr>
        <w:t>Câu 12 :</w:t>
      </w:r>
      <w:r>
        <w:rPr>
          <w:rFonts w:ascii="Times New Roman" w:eastAsia="Times New Roman" w:hAnsi="Times New Roman" w:cs="Times New Roman"/>
          <w:sz w:val="14"/>
          <w:szCs w:val="14"/>
        </w:rPr>
        <w:t xml:space="preserve">                 </w:t>
      </w:r>
      <w:r>
        <w:rPr>
          <w:rFonts w:ascii="Times New Roman" w:eastAsia="Times New Roman" w:hAnsi="Times New Roman" w:cs="Times New Roman"/>
        </w:rPr>
        <w:t>Bé gái 3 tuổi, nhập viện vì xanh xao, khám thấy da xanh niêm rất nhạt, không vàng da, ga lách không to, mạch 120 l/p, HA 100/60 mmHg, nhịp thở 34 lần/phút. Kết quả xét nghiệm ghi nhận bạch cầu 9.000/mm</w:t>
      </w:r>
      <w:r>
        <w:rPr>
          <w:rFonts w:ascii="Times New Roman" w:eastAsia="Times New Roman" w:hAnsi="Times New Roman" w:cs="Times New Roman"/>
          <w:vertAlign w:val="superscript"/>
        </w:rPr>
        <w:t>3</w:t>
      </w:r>
      <w:r>
        <w:rPr>
          <w:rFonts w:ascii="Times New Roman" w:eastAsia="Times New Roman" w:hAnsi="Times New Roman" w:cs="Times New Roman"/>
        </w:rPr>
        <w:t>, NEU 36%, LYM, 56%, EOS 6%, Hb 3,9 g/dL, MCV 50fL, MCH 17 pg, PLT 470.000/mm</w:t>
      </w:r>
      <w:r>
        <w:rPr>
          <w:rFonts w:ascii="Times New Roman" w:eastAsia="Times New Roman" w:hAnsi="Times New Roman" w:cs="Times New Roman"/>
          <w:vertAlign w:val="superscript"/>
        </w:rPr>
        <w:t>3</w:t>
      </w:r>
      <w:r>
        <w:rPr>
          <w:rFonts w:ascii="Times New Roman" w:eastAsia="Times New Roman" w:hAnsi="Times New Roman" w:cs="Times New Roman"/>
        </w:rPr>
        <w:t>; Ferritn 2ng/mL Xử trí nào cần thực hiện ngay cho bệnh nhân</w:t>
      </w:r>
    </w:p>
    <w:p w14:paraId="2E13B938"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Bù sắt bằng đường uống</w:t>
      </w:r>
    </w:p>
    <w:p w14:paraId="2E13B939"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Kiểm tra coomb’s test và bilirubin</w:t>
      </w:r>
    </w:p>
    <w:sdt>
      <w:sdtPr>
        <w:tag w:val="goog_rdk_12"/>
        <w:id w:val="-1745332502"/>
      </w:sdtPr>
      <w:sdtEndPr/>
      <w:sdtContent>
        <w:p w14:paraId="2E13B93A" w14:textId="77777777" w:rsidR="00290029" w:rsidRDefault="000E73C8">
          <w:pPr>
            <w:spacing w:before="240" w:after="240"/>
            <w:ind w:left="1800" w:hanging="360"/>
            <w:jc w:val="both"/>
            <w:rPr>
              <w:rFonts w:ascii="Times New Roman" w:eastAsia="Times New Roman" w:hAnsi="Times New Roman" w:cs="Times New Roman"/>
              <w:color w:val="FF0000"/>
            </w:rPr>
          </w:pPr>
          <w:r>
            <w:rPr>
              <w:rFonts w:ascii="Times New Roman" w:eastAsia="Times New Roman" w:hAnsi="Times New Roman" w:cs="Times New Roman"/>
              <w:b/>
              <w:color w:val="FF0000"/>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Thử nhóm máu, truyền hồng cầu lắng</w:t>
          </w:r>
        </w:p>
      </w:sdtContent>
    </w:sdt>
    <w:p w14:paraId="2E13B93B"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Cho thuốc sổ giun</w:t>
      </w:r>
    </w:p>
    <w:p w14:paraId="2E13B93C" w14:textId="77777777" w:rsidR="00290029" w:rsidRDefault="000E73C8">
      <w:pPr>
        <w:spacing w:before="240" w:after="240"/>
        <w:ind w:left="720" w:hanging="360"/>
        <w:jc w:val="both"/>
        <w:rPr>
          <w:rFonts w:ascii="Times New Roman" w:eastAsia="Times New Roman" w:hAnsi="Times New Roman" w:cs="Times New Roman"/>
        </w:rPr>
      </w:pPr>
      <w:r>
        <w:rPr>
          <w:rFonts w:ascii="Times New Roman" w:eastAsia="Times New Roman" w:hAnsi="Times New Roman" w:cs="Times New Roman"/>
          <w:b/>
        </w:rPr>
        <w:t>Câu 13 :</w:t>
      </w:r>
      <w:r>
        <w:rPr>
          <w:rFonts w:ascii="Times New Roman" w:eastAsia="Times New Roman" w:hAnsi="Times New Roman" w:cs="Times New Roman"/>
          <w:sz w:val="14"/>
          <w:szCs w:val="14"/>
        </w:rPr>
        <w:t xml:space="preserve">     </w:t>
      </w:r>
      <w:r>
        <w:rPr>
          <w:rFonts w:ascii="Times New Roman" w:eastAsia="Times New Roman" w:hAnsi="Times New Roman" w:cs="Times New Roman"/>
        </w:rPr>
        <w:t>Bé trai 2 tuổi, nhập viện vì xanh xao, ăn uống kém, bé ăn rất ít uống sữa tươi từ 12 tháng tuổi mỗi ngày 800 – 1000ml. Khám thấy da xanh, không vàng da, gan lách không to. Kết quả xét nghiệm ghi nhận bạch cầu 8000/mm3, Hb 6,7 g/dL, MCV 63 fL, MCH 16 pg, tiểu cầu 450.000 /mm3, Ferritin 3,4 ng/mL. Chẩn đoán phù hợp nhất là gì?</w:t>
      </w:r>
    </w:p>
    <w:p w14:paraId="2E13B93D"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Thalassemia thể nặng</w:t>
      </w:r>
    </w:p>
    <w:sdt>
      <w:sdtPr>
        <w:tag w:val="goog_rdk_13"/>
        <w:id w:val="-1786949897"/>
      </w:sdtPr>
      <w:sdtEndPr/>
      <w:sdtContent>
        <w:p w14:paraId="2E13B93E" w14:textId="77777777" w:rsidR="00290029" w:rsidRDefault="000E73C8">
          <w:pPr>
            <w:spacing w:before="240" w:after="240"/>
            <w:ind w:left="1800" w:hanging="360"/>
            <w:jc w:val="both"/>
            <w:rPr>
              <w:rFonts w:ascii="Times New Roman" w:eastAsia="Times New Roman" w:hAnsi="Times New Roman" w:cs="Times New Roman"/>
              <w:color w:val="FF0000"/>
            </w:rPr>
          </w:pPr>
          <w:r>
            <w:rPr>
              <w:rFonts w:ascii="Times New Roman" w:eastAsia="Times New Roman" w:hAnsi="Times New Roman" w:cs="Times New Roman"/>
              <w:b/>
              <w:color w:val="FF0000"/>
            </w:rPr>
            <w:t>B.</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Thiếu máu thiếu sắt</w:t>
          </w:r>
        </w:p>
      </w:sdtContent>
    </w:sdt>
    <w:p w14:paraId="2E13B93F"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Ngộ độc chì</w:t>
      </w:r>
    </w:p>
    <w:p w14:paraId="2E13B940"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Thiếu máu do viêm mạn tính</w:t>
      </w:r>
    </w:p>
    <w:p w14:paraId="2E13B941" w14:textId="77777777" w:rsidR="00290029" w:rsidRDefault="000E73C8">
      <w:pPr>
        <w:spacing w:before="240" w:after="240"/>
        <w:ind w:left="720" w:hanging="360"/>
        <w:jc w:val="both"/>
        <w:rPr>
          <w:rFonts w:ascii="Times New Roman" w:eastAsia="Times New Roman" w:hAnsi="Times New Roman" w:cs="Times New Roman"/>
        </w:rPr>
      </w:pPr>
      <w:r>
        <w:rPr>
          <w:rFonts w:ascii="Times New Roman" w:eastAsia="Times New Roman" w:hAnsi="Times New Roman" w:cs="Times New Roman"/>
          <w:b/>
        </w:rPr>
        <w:t>Câu 14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có yếu tố VIII là 6%. Chẩn đoán phù hợp nhất</w:t>
      </w:r>
    </w:p>
    <w:sdt>
      <w:sdtPr>
        <w:tag w:val="goog_rdk_14"/>
        <w:id w:val="-1619601244"/>
      </w:sdtPr>
      <w:sdtEndPr/>
      <w:sdtContent>
        <w:p w14:paraId="2E13B942" w14:textId="77777777" w:rsidR="00290029" w:rsidRDefault="000E73C8">
          <w:pPr>
            <w:spacing w:before="240" w:after="240"/>
            <w:ind w:left="1800" w:hanging="360"/>
            <w:jc w:val="both"/>
            <w:rPr>
              <w:rFonts w:ascii="Times New Roman" w:eastAsia="Times New Roman" w:hAnsi="Times New Roman" w:cs="Times New Roman"/>
              <w:color w:val="FF0000"/>
            </w:rPr>
          </w:pPr>
          <w:r>
            <w:rPr>
              <w:rFonts w:ascii="Times New Roman" w:eastAsia="Times New Roman" w:hAnsi="Times New Roman" w:cs="Times New Roman"/>
              <w:b/>
              <w:color w:val="FF0000"/>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Hemophilia A, mức độ nhẹ</w:t>
          </w:r>
        </w:p>
      </w:sdtContent>
    </w:sdt>
    <w:p w14:paraId="2E13B943"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Hemophilia A, mức độ trung bình</w:t>
      </w:r>
    </w:p>
    <w:p w14:paraId="2E13B944"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lastRenderedPageBreak/>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Hemophilia B, mức độ nhẹ</w:t>
      </w:r>
    </w:p>
    <w:p w14:paraId="2E13B945"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 xml:space="preserve">    </w:t>
      </w:r>
      <w:r>
        <w:rPr>
          <w:rFonts w:ascii="Times New Roman" w:eastAsia="Times New Roman" w:hAnsi="Times New Roman" w:cs="Times New Roman"/>
        </w:rPr>
        <w:t>Hemophilia B, mức độ trung bình</w:t>
      </w:r>
    </w:p>
    <w:p w14:paraId="2E13B946" w14:textId="77777777" w:rsidR="00290029" w:rsidRDefault="000E73C8">
      <w:pPr>
        <w:spacing w:before="240" w:after="240"/>
        <w:ind w:left="720" w:hanging="360"/>
        <w:jc w:val="both"/>
        <w:rPr>
          <w:rFonts w:ascii="Times New Roman" w:eastAsia="Times New Roman" w:hAnsi="Times New Roman" w:cs="Times New Roman"/>
        </w:rPr>
      </w:pPr>
      <w:r>
        <w:rPr>
          <w:rFonts w:ascii="Times New Roman" w:eastAsia="Times New Roman" w:hAnsi="Times New Roman" w:cs="Times New Roman"/>
          <w:b/>
        </w:rPr>
        <w:t>Câu 15 :</w:t>
      </w:r>
      <w:r>
        <w:rPr>
          <w:rFonts w:ascii="Times New Roman" w:eastAsia="Times New Roman" w:hAnsi="Times New Roman" w:cs="Times New Roman"/>
          <w:sz w:val="14"/>
          <w:szCs w:val="14"/>
        </w:rPr>
        <w:t xml:space="preserve">     </w:t>
      </w:r>
      <w:r>
        <w:rPr>
          <w:rFonts w:ascii="Times New Roman" w:eastAsia="Times New Roman" w:hAnsi="Times New Roman" w:cs="Times New Roman"/>
        </w:rPr>
        <w:t>Bệnh nhân nam 3 tháng tuổi nhập viện vì xuất huyết da 2 ngày. Khám thấy nhiều chấm xuất huyết ở bụng, tay chân nhiều chấm xuất huyết vòm họng; xuất huyết tự nhiên. Tim đều phổi trong, bụng mềm, gan lách hạch không sờ chạm; không dị tật bẩm sinh. Tiền căn: không ghi nhận bất thường. Xét nghiệm ban đầu để chẩn đoán là gì?</w:t>
      </w:r>
    </w:p>
    <w:sdt>
      <w:sdtPr>
        <w:tag w:val="goog_rdk_15"/>
        <w:id w:val="-2016224099"/>
      </w:sdtPr>
      <w:sdtEndPr/>
      <w:sdtContent>
        <w:p w14:paraId="2E13B947" w14:textId="77777777" w:rsidR="00290029" w:rsidRDefault="000E73C8">
          <w:pPr>
            <w:spacing w:before="240" w:after="240"/>
            <w:ind w:left="1800" w:hanging="360"/>
            <w:jc w:val="both"/>
            <w:rPr>
              <w:rFonts w:ascii="Times New Roman" w:eastAsia="Times New Roman" w:hAnsi="Times New Roman" w:cs="Times New Roman"/>
              <w:color w:val="FF0000"/>
            </w:rPr>
          </w:pPr>
          <w:r>
            <w:rPr>
              <w:rFonts w:ascii="Times New Roman" w:eastAsia="Times New Roman" w:hAnsi="Times New Roman" w:cs="Times New Roman"/>
              <w:b/>
              <w:color w:val="FF0000"/>
            </w:rPr>
            <w:t>A.</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rPr>
            <w:t>Phết máu ngoại biên</w:t>
          </w:r>
        </w:p>
      </w:sdtContent>
    </w:sdt>
    <w:p w14:paraId="2E13B948"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B.</w:t>
      </w:r>
      <w:r>
        <w:rPr>
          <w:rFonts w:ascii="Times New Roman" w:eastAsia="Times New Roman" w:hAnsi="Times New Roman" w:cs="Times New Roman"/>
          <w:sz w:val="14"/>
          <w:szCs w:val="14"/>
        </w:rPr>
        <w:t xml:space="preserve">    </w:t>
      </w:r>
      <w:r>
        <w:rPr>
          <w:rFonts w:ascii="Times New Roman" w:eastAsia="Times New Roman" w:hAnsi="Times New Roman" w:cs="Times New Roman"/>
        </w:rPr>
        <w:t>Coombs trực tiếp</w:t>
      </w:r>
    </w:p>
    <w:p w14:paraId="2E13B949"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rPr>
        <w:t>Định lượng kháng thể miễn dịch</w:t>
      </w:r>
    </w:p>
    <w:p w14:paraId="2E13B94A" w14:textId="77777777" w:rsidR="00290029" w:rsidRDefault="000E73C8">
      <w:pPr>
        <w:spacing w:before="240" w:after="240"/>
        <w:ind w:left="1800" w:hanging="360"/>
        <w:jc w:val="both"/>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sz w:val="14"/>
          <w:szCs w:val="14"/>
        </w:rPr>
        <w:tab/>
      </w:r>
      <w:r>
        <w:rPr>
          <w:rFonts w:ascii="Times New Roman" w:eastAsia="Times New Roman" w:hAnsi="Times New Roman" w:cs="Times New Roman"/>
        </w:rPr>
        <w:t>Tủy đồ</w:t>
      </w:r>
    </w:p>
    <w:p w14:paraId="2E13B94B"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Câu 408 : 18kg hemophilia A 0% lên 30% cần? 2 túi KTL (280 đơn vị VIII)  </w:t>
      </w:r>
    </w:p>
    <w:p w14:paraId="2E13B94C"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409 : IX 0,7%. Chẩn đoán? Hemophilia B nặng</w:t>
      </w:r>
    </w:p>
    <w:p w14:paraId="2E13B94D"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410 : Nữ xuất huyết da niêm dạng chấm, xuất huyết trên, da xanh niêm nhạt. Chẩn đoán nào không phù hợp? XHGTCMD/Bạch cầu cấp/Hemophilia/Suy tuỷ</w:t>
      </w:r>
    </w:p>
    <w:p w14:paraId="2E13B94E"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411 : Nồng độ giới hạn cho biết bệnh hemophilia thể nhẹ</w:t>
      </w:r>
    </w:p>
    <w:p w14:paraId="2E13B94F"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&lt; 5%</w:t>
      </w:r>
    </w:p>
    <w:p w14:paraId="2E13B950"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&lt; 10 %</w:t>
      </w:r>
    </w:p>
    <w:p w14:paraId="2E13B951"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&lt; 20%</w:t>
      </w:r>
    </w:p>
    <w:sdt>
      <w:sdtPr>
        <w:tag w:val="goog_rdk_16"/>
        <w:id w:val="-382801951"/>
      </w:sdtPr>
      <w:sdtEndPr/>
      <w:sdtContent>
        <w:p w14:paraId="2E13B952"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D. &lt; 40% *</w:t>
          </w:r>
        </w:p>
      </w:sdtContent>
    </w:sdt>
    <w:p w14:paraId="2E13B953"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412 : Chẩn đoán xác định bệnh hemophilia dựa vào</w:t>
      </w:r>
    </w:p>
    <w:sdt>
      <w:sdtPr>
        <w:tag w:val="goog_rdk_17"/>
        <w:id w:val="-25649657"/>
      </w:sdtPr>
      <w:sdtEndPr/>
      <w:sdtContent>
        <w:p w14:paraId="2E13B954" w14:textId="77777777" w:rsidR="00290029" w:rsidRDefault="000E73C8">
          <w:pPr>
            <w:spacing w:before="240" w:after="240"/>
            <w:ind w:firstLine="720"/>
            <w:jc w:val="both"/>
            <w:rPr>
              <w:rFonts w:ascii="Times New Roman" w:eastAsia="Times New Roman" w:hAnsi="Times New Roman" w:cs="Times New Roman"/>
              <w:color w:val="FF0000"/>
            </w:rPr>
          </w:pPr>
          <w:r>
            <w:rPr>
              <w:rFonts w:ascii="Times New Roman" w:eastAsia="Times New Roman" w:hAnsi="Times New Roman" w:cs="Times New Roman"/>
              <w:color w:val="FF0000"/>
            </w:rPr>
            <w:t>A. Định lượng yếu tố VIII giảm *</w:t>
          </w:r>
        </w:p>
      </w:sdtContent>
    </w:sdt>
    <w:p w14:paraId="2E13B955" w14:textId="77777777" w:rsidR="00290029" w:rsidRDefault="000E73C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B. Thời gian aPTT dài</w:t>
      </w:r>
    </w:p>
    <w:p w14:paraId="2E13B956" w14:textId="77777777" w:rsidR="00290029" w:rsidRDefault="000E73C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C. Khảo sát DNA của gen VIII</w:t>
      </w:r>
    </w:p>
    <w:p w14:paraId="2E13B957" w14:textId="77777777" w:rsidR="00290029" w:rsidRDefault="000E73C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D. Khảo sát tiền sử gia đình</w:t>
      </w:r>
    </w:p>
    <w:p w14:paraId="2E13B958"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413 : Theo Liên đoàn Hemophilia thế giới, xuất huyết cơ iliopsoas được xếp vào mức độ</w:t>
      </w:r>
    </w:p>
    <w:p w14:paraId="2E13B959"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 Xuất huyết trung bình</w:t>
      </w:r>
    </w:p>
    <w:p w14:paraId="2E13B95A"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lastRenderedPageBreak/>
        <w:t>B. Xuất huyết trung binh nhẹ</w:t>
      </w:r>
    </w:p>
    <w:sdt>
      <w:sdtPr>
        <w:tag w:val="goog_rdk_18"/>
        <w:id w:val="-829284332"/>
      </w:sdtPr>
      <w:sdtEndPr/>
      <w:sdtContent>
        <w:p w14:paraId="2E13B95B"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C. Xuất huyết nặng *</w:t>
          </w:r>
        </w:p>
      </w:sdtContent>
    </w:sdt>
    <w:p w14:paraId="2E13B95C" w14:textId="77777777" w:rsidR="00290029" w:rsidRDefault="000E73C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D. Xuất huyết nguy kịch</w:t>
      </w:r>
    </w:p>
    <w:p w14:paraId="2E13B95D"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414 : Xuất huyết khớp thường gặp nhất là</w:t>
      </w:r>
    </w:p>
    <w:p w14:paraId="2E13B95E"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 Khớp cổ tay</w:t>
      </w:r>
    </w:p>
    <w:sdt>
      <w:sdtPr>
        <w:tag w:val="goog_rdk_19"/>
        <w:id w:val="-557253140"/>
      </w:sdtPr>
      <w:sdtEndPr/>
      <w:sdtContent>
        <w:p w14:paraId="2E13B95F"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B. Khớp cổ chân *</w:t>
          </w:r>
        </w:p>
      </w:sdtContent>
    </w:sdt>
    <w:p w14:paraId="2E13B960"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 Khớp hông</w:t>
      </w:r>
    </w:p>
    <w:p w14:paraId="2E13B961"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 Khớp gối</w:t>
      </w:r>
    </w:p>
    <w:p w14:paraId="2E13B962"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415 : Bệnh Thiếu hụt yếu tố đông máu được xác định trong giai đoạn sơ sinh là</w:t>
      </w:r>
    </w:p>
    <w:p w14:paraId="2E13B963"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 Thiếu yếu tố VII</w:t>
      </w:r>
    </w:p>
    <w:p w14:paraId="2E13B964"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B. Thiếu yếu tố IX</w:t>
      </w:r>
    </w:p>
    <w:p w14:paraId="2E13B965"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 Thiếu yếu tố X</w:t>
      </w:r>
    </w:p>
    <w:sdt>
      <w:sdtPr>
        <w:tag w:val="goog_rdk_20"/>
        <w:id w:val="-1412300763"/>
      </w:sdtPr>
      <w:sdtEndPr/>
      <w:sdtContent>
        <w:p w14:paraId="2E13B966"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D. Thiếu yếu tố VIII *( I, V, VIII)</w:t>
          </w:r>
        </w:p>
      </w:sdtContent>
    </w:sdt>
    <w:p w14:paraId="2E13B967"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416 : Ưu điểm điều trị hemophilia bằng huyết tương tươi</w:t>
      </w:r>
    </w:p>
    <w:p w14:paraId="2E13B968"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 Ảnh hương đến khối lượng tuần hoàn</w:t>
      </w:r>
    </w:p>
    <w:p w14:paraId="2E13B969"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B. Xuất hiện kháng thể</w:t>
      </w:r>
    </w:p>
    <w:p w14:paraId="2E13B96A"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 Phản ứng miễn dịch</w:t>
      </w:r>
    </w:p>
    <w:sdt>
      <w:sdtPr>
        <w:tag w:val="goog_rdk_21"/>
        <w:id w:val="-615914484"/>
      </w:sdtPr>
      <w:sdtEndPr/>
      <w:sdtContent>
        <w:p w14:paraId="2E13B96B"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D. Chi phí điều trị *</w:t>
          </w:r>
        </w:p>
      </w:sdtContent>
    </w:sdt>
    <w:p w14:paraId="2E13B96C"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417 : Thuốc chỉ định dùng trong giảm đau ban đầu cho bệnh nhân hemophlia</w:t>
      </w:r>
    </w:p>
    <w:p w14:paraId="2E13B96D"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A. Phenylbutazone</w:t>
      </w:r>
    </w:p>
    <w:sdt>
      <w:sdtPr>
        <w:tag w:val="goog_rdk_22"/>
        <w:id w:val="-3290158"/>
      </w:sdtPr>
      <w:sdtEndPr/>
      <w:sdtContent>
        <w:p w14:paraId="2E13B96E"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B. Paracetamol *</w:t>
          </w:r>
        </w:p>
      </w:sdtContent>
    </w:sdt>
    <w:p w14:paraId="2E13B96F"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 Aspirin</w:t>
      </w:r>
    </w:p>
    <w:p w14:paraId="2E13B970"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 Corticoisteroides</w:t>
      </w:r>
    </w:p>
    <w:p w14:paraId="2E13B971"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418 : Thuốc chống tiêu sợi huyết bị chống sử dụng khi bệnh nhân hemophilia bị</w:t>
      </w:r>
    </w:p>
    <w:p w14:paraId="2E13B972"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lastRenderedPageBreak/>
        <w:t>A. Xuất huyết niêm mạc mũi</w:t>
      </w:r>
    </w:p>
    <w:p w14:paraId="2E13B973"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B. Xuất huyết nướu răng</w:t>
      </w:r>
    </w:p>
    <w:p w14:paraId="2E13B974"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 xml:space="preserve">C. Chảy máu lưỡi </w:t>
      </w:r>
    </w:p>
    <w:sdt>
      <w:sdtPr>
        <w:tag w:val="goog_rdk_23"/>
        <w:id w:val="-1560539868"/>
      </w:sdtPr>
      <w:sdtEndPr/>
      <w:sdtContent>
        <w:p w14:paraId="2E13B975"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D. Xuất huyết khớp * (và tiết niệu)</w:t>
          </w:r>
        </w:p>
      </w:sdtContent>
    </w:sdt>
    <w:p w14:paraId="2E13B976"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Câu 419 : Đặc điểm cơ bản điều trị xuất huyết não ở bệnh hemophilia là  </w:t>
      </w:r>
    </w:p>
    <w:sdt>
      <w:sdtPr>
        <w:tag w:val="goog_rdk_24"/>
        <w:id w:val="2045163747"/>
      </w:sdtPr>
      <w:sdtEndPr/>
      <w:sdtContent>
        <w:p w14:paraId="2E13B977"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A. Bù yếu tố thiếu hụt càng sớm càng tốt *</w:t>
          </w:r>
        </w:p>
      </w:sdtContent>
    </w:sdt>
    <w:p w14:paraId="2E13B978"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B. Định lượng lại yếu tố thiếu hụt trước khi truyền</w:t>
      </w:r>
    </w:p>
    <w:p w14:paraId="2E13B979"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 Đưa yếu tố thiếu hụt lên trên 50 %</w:t>
      </w:r>
    </w:p>
    <w:p w14:paraId="2E13B97A"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 Thời gian bù yếu tố là 3-5 ngày</w:t>
      </w:r>
    </w:p>
    <w:p w14:paraId="2E13B97B"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420 : Đối tượng được xếp vào nhóm người lành mang bệnh là</w:t>
      </w:r>
    </w:p>
    <w:sdt>
      <w:sdtPr>
        <w:tag w:val="goog_rdk_25"/>
        <w:id w:val="1286311405"/>
      </w:sdtPr>
      <w:sdtEndPr/>
      <w:sdtContent>
        <w:p w14:paraId="2E13B97C" w14:textId="77777777" w:rsidR="00290029" w:rsidRDefault="000E73C8">
          <w:pPr>
            <w:spacing w:before="240" w:after="240"/>
            <w:ind w:left="720"/>
            <w:jc w:val="both"/>
            <w:rPr>
              <w:rFonts w:ascii="Times New Roman" w:eastAsia="Times New Roman" w:hAnsi="Times New Roman" w:cs="Times New Roman"/>
              <w:color w:val="FF0000"/>
            </w:rPr>
          </w:pPr>
          <w:r>
            <w:rPr>
              <w:rFonts w:ascii="Times New Roman" w:eastAsia="Times New Roman" w:hAnsi="Times New Roman" w:cs="Times New Roman"/>
              <w:color w:val="FF0000"/>
            </w:rPr>
            <w:t>A. Chị ruột của bệnh nhân hemophilia *</w:t>
          </w:r>
        </w:p>
      </w:sdtContent>
    </w:sdt>
    <w:p w14:paraId="2E13B97D"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B. Anh ruột của bệnh nhân hemophilia</w:t>
      </w:r>
    </w:p>
    <w:p w14:paraId="2E13B97E"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C. Em trai của bệnh nhân hemophilia</w:t>
      </w:r>
    </w:p>
    <w:p w14:paraId="2E13B97F" w14:textId="77777777" w:rsidR="00290029" w:rsidRDefault="000E73C8">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D. Cậu của bệnh nhân hemophilia</w:t>
      </w:r>
    </w:p>
    <w:p w14:paraId="2E13B982" w14:textId="4295354E"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421 : Bệnh nhân nam 6 tuổi, 30 kg, Hemophilia A thể</w:t>
      </w:r>
      <w:r w:rsidR="002F53B1">
        <w:rPr>
          <w:rFonts w:ascii="Times New Roman" w:eastAsia="Times New Roman" w:hAnsi="Times New Roman" w:cs="Times New Roman"/>
          <w:lang w:val="vi-VN"/>
        </w:rPr>
        <w:t xml:space="preserve"> </w:t>
      </w:r>
      <w:r>
        <w:rPr>
          <w:rFonts w:ascii="Times New Roman" w:eastAsia="Times New Roman" w:hAnsi="Times New Roman" w:cs="Times New Roman"/>
        </w:rPr>
        <w:t>nhẹ, yếu tố VIII 6% cần nhổ răng. Bạn cần truyền khoảng bao nhiêu đơn vị yếu tố VIII trước</w:t>
      </w:r>
      <w:r w:rsidR="002F53B1">
        <w:rPr>
          <w:rFonts w:ascii="Times New Roman" w:eastAsia="Times New Roman" w:hAnsi="Times New Roman" w:cs="Times New Roman"/>
          <w:lang w:val="vi-VN"/>
        </w:rPr>
        <w:t xml:space="preserve"> </w:t>
      </w:r>
      <w:r>
        <w:rPr>
          <w:rFonts w:ascii="Times New Roman" w:eastAsia="Times New Roman" w:hAnsi="Times New Roman" w:cs="Times New Roman"/>
        </w:rPr>
        <w:t>nhổ răng để đat được nồng độ VIII khoảng 30% ?</w:t>
      </w:r>
    </w:p>
    <w:p w14:paraId="2E13B98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120 đơn vị</w:t>
      </w:r>
    </w:p>
    <w:p w14:paraId="2E13B984"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240 đơn vị</w:t>
      </w:r>
    </w:p>
    <w:sdt>
      <w:sdtPr>
        <w:tag w:val="goog_rdk_26"/>
        <w:id w:val="766590728"/>
      </w:sdtPr>
      <w:sdtEndPr/>
      <w:sdtContent>
        <w:p w14:paraId="2E13B985"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C. 360 đơn vị *</w:t>
          </w:r>
        </w:p>
      </w:sdtContent>
    </w:sdt>
    <w:p w14:paraId="2E13B986"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480 đơn vị</w:t>
      </w:r>
    </w:p>
    <w:p w14:paraId="2E13B987"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422 : Bệnh nhân nam 14 tuổi, nặng 40 kg, yếu tố VIII 9%, chảy máu không cầm sau nhổ răng sâu. Bạn cần điều trị gì để đạt được nồng độ VIII 30%</w:t>
      </w:r>
    </w:p>
    <w:p w14:paraId="2E13B988" w14:textId="77777777" w:rsidR="00290029" w:rsidRDefault="000E73C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A. Truyền huyết tương tươi đông lạnh 400ml</w:t>
      </w:r>
    </w:p>
    <w:p w14:paraId="2E13B989" w14:textId="77777777" w:rsidR="00290029" w:rsidRDefault="000E73C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B. Truyền huyết tương tươi động lạnh 600ml</w:t>
      </w:r>
    </w:p>
    <w:sdt>
      <w:sdtPr>
        <w:tag w:val="goog_rdk_27"/>
        <w:id w:val="1789384773"/>
      </w:sdtPr>
      <w:sdtEndPr/>
      <w:sdtContent>
        <w:p w14:paraId="2E13B98A" w14:textId="77777777" w:rsidR="00290029" w:rsidRDefault="000E73C8">
          <w:pPr>
            <w:spacing w:before="240" w:after="240"/>
            <w:ind w:firstLine="720"/>
            <w:jc w:val="both"/>
            <w:rPr>
              <w:rFonts w:ascii="Times New Roman" w:eastAsia="Times New Roman" w:hAnsi="Times New Roman" w:cs="Times New Roman"/>
              <w:color w:val="FF0000"/>
            </w:rPr>
          </w:pPr>
          <w:r>
            <w:rPr>
              <w:rFonts w:ascii="Times New Roman" w:eastAsia="Times New Roman" w:hAnsi="Times New Roman" w:cs="Times New Roman"/>
              <w:color w:val="FF0000"/>
            </w:rPr>
            <w:t>C. Truyền yếu tố VIII kết tủa lạnh 420 UI</w:t>
          </w:r>
        </w:p>
      </w:sdtContent>
    </w:sdt>
    <w:p w14:paraId="2E13B98B" w14:textId="77777777" w:rsidR="00290029" w:rsidRDefault="000E73C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lastRenderedPageBreak/>
        <w:t>D. Truyền yếu tố VIII kết tủa lạnh 840 UI</w:t>
      </w:r>
    </w:p>
    <w:p w14:paraId="2E13B98C"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423 : Bệnh nhân nam 4 tuổi, nặng 20 kg, yếu tố VIII 0%, xuất huyết khớp gối phải Bạn cần</w:t>
      </w:r>
    </w:p>
    <w:p w14:paraId="2E13B98D"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điều trị gì để đạt được nồng độ VIII 30%</w:t>
      </w:r>
    </w:p>
    <w:p w14:paraId="2E13B98E"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Truyền huyết tương tươi đông lạnh 200ml</w:t>
      </w:r>
    </w:p>
    <w:p w14:paraId="2E13B98F"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Truyền huyết tương tươi đông lạnh 400ml</w:t>
      </w:r>
    </w:p>
    <w:sdt>
      <w:sdtPr>
        <w:tag w:val="goog_rdk_28"/>
        <w:id w:val="1145468042"/>
      </w:sdtPr>
      <w:sdtEndPr/>
      <w:sdtContent>
        <w:p w14:paraId="2E13B990"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C. Truyền yếu tố VIII kết tủa lạnh 300 UI *</w:t>
          </w:r>
        </w:p>
      </w:sdtContent>
    </w:sdt>
    <w:p w14:paraId="2E13B991"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Truyền yếu tố VIII đông khô 600 UI</w:t>
      </w:r>
    </w:p>
    <w:p w14:paraId="2E13B992"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424 : Bệnh nhân nam 3 tuỏi nhập viện vì bầm dKết quả xét nghiệm: TQ 13” (chứng 12”) TCK: 56 “ (chứng 32 “). Định lượng yếu tố VIII 80%. IX 3%. XI 90%. Chẩn đoán phù hợp là gì ?</w:t>
      </w:r>
    </w:p>
    <w:p w14:paraId="2E13B99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Hemophilia A, mức độ nhẹ</w:t>
      </w:r>
    </w:p>
    <w:sdt>
      <w:sdtPr>
        <w:tag w:val="goog_rdk_29"/>
        <w:id w:val="580107507"/>
      </w:sdtPr>
      <w:sdtEndPr/>
      <w:sdtContent>
        <w:p w14:paraId="2E13B994"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B. Hemophilia B, mức độ trung bình *</w:t>
          </w:r>
        </w:p>
      </w:sdtContent>
    </w:sdt>
    <w:p w14:paraId="2E13B995"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Hemophilia C, mức độ nặng</w:t>
      </w:r>
    </w:p>
    <w:p w14:paraId="2E13B996"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Thiếu vitamin K</w:t>
      </w:r>
    </w:p>
    <w:p w14:paraId="2E13B997"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425 : Bệnh nhân có yếu tố VIII là 6%. Chẩn đoán phù hợp nhất</w:t>
      </w:r>
    </w:p>
    <w:sdt>
      <w:sdtPr>
        <w:tag w:val="goog_rdk_30"/>
        <w:id w:val="253014747"/>
      </w:sdtPr>
      <w:sdtEndPr/>
      <w:sdtContent>
        <w:p w14:paraId="2E13B998"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A. Hemophilia A, mức độ nhẹ *</w:t>
          </w:r>
        </w:p>
      </w:sdtContent>
    </w:sdt>
    <w:p w14:paraId="2E13B999"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Hemophilia A, mức độ trung bình</w:t>
      </w:r>
    </w:p>
    <w:p w14:paraId="2E13B99A"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Hemophilia B, mức độ nhẹ</w:t>
      </w:r>
    </w:p>
    <w:p w14:paraId="2E13B99B"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 xml:space="preserve">D. Hemophilia B, mức độ trung bình  </w:t>
      </w:r>
    </w:p>
    <w:p w14:paraId="2E13B99C"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440 : Tình huống xuất huyết da niêm, TC 6k. Điều trị phù hợp? Corticoid,</w:t>
      </w:r>
      <w:r>
        <w:rPr>
          <w:rFonts w:ascii="Times New Roman" w:eastAsia="Times New Roman" w:hAnsi="Times New Roman" w:cs="Times New Roman"/>
          <w:color w:val="FF0000"/>
        </w:rPr>
        <w:t xml:space="preserve"> </w:t>
      </w:r>
      <w:commentRangeStart w:id="11"/>
      <w:r>
        <w:rPr>
          <w:rFonts w:ascii="Times New Roman" w:eastAsia="Times New Roman" w:hAnsi="Times New Roman" w:cs="Times New Roman"/>
          <w:color w:val="FF0000"/>
        </w:rPr>
        <w:t>IVIG</w:t>
      </w:r>
      <w:commentRangeEnd w:id="11"/>
      <w:r w:rsidR="001344C1">
        <w:rPr>
          <w:rStyle w:val="CommentReference"/>
        </w:rPr>
        <w:commentReference w:id="11"/>
      </w:r>
      <w:r>
        <w:rPr>
          <w:rFonts w:ascii="Times New Roman" w:eastAsia="Times New Roman" w:hAnsi="Times New Roman" w:cs="Times New Roman"/>
          <w:color w:val="FF0000"/>
        </w:rPr>
        <w:t>,</w:t>
      </w:r>
      <w:r>
        <w:rPr>
          <w:rFonts w:ascii="Times New Roman" w:eastAsia="Times New Roman" w:hAnsi="Times New Roman" w:cs="Times New Roman"/>
        </w:rPr>
        <w:t xml:space="preserve"> truyền tiểu cầu</w:t>
      </w:r>
    </w:p>
    <w:p w14:paraId="2E13B99D"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441 : Nữ xuất huyết da niêm dạng chấm, không xuất huyết cơ khớp, xét nghiệm số lượng TC bình thường, aPTT 38s (32s), PT 13s (12s), TS kéo dài, PFA-100 kéo dài, kết tụ tiểu cầu bình thường. Chẩn đoán?</w:t>
      </w:r>
      <w:r>
        <w:rPr>
          <w:rFonts w:ascii="Times New Roman" w:eastAsia="Times New Roman" w:hAnsi="Times New Roman" w:cs="Times New Roman"/>
          <w:color w:val="FF0000"/>
        </w:rPr>
        <w:t xml:space="preserve"> Bệnh vWF</w:t>
      </w:r>
      <w:r>
        <w:rPr>
          <w:rFonts w:ascii="Times New Roman" w:eastAsia="Times New Roman" w:hAnsi="Times New Roman" w:cs="Times New Roman"/>
        </w:rPr>
        <w:t>/Giảm chất lượng TC/...</w:t>
      </w:r>
    </w:p>
    <w:p w14:paraId="2E13B99E" w14:textId="77777777" w:rsidR="00290029" w:rsidRDefault="000E73C8">
      <w:pPr>
        <w:spacing w:before="240" w:after="240"/>
        <w:jc w:val="both"/>
        <w:rPr>
          <w:rFonts w:ascii="Times New Roman" w:eastAsia="Times New Roman" w:hAnsi="Times New Roman" w:cs="Times New Roman"/>
          <w:color w:val="FF0000"/>
        </w:rPr>
      </w:pPr>
      <w:r>
        <w:rPr>
          <w:rFonts w:ascii="Times New Roman" w:eastAsia="Times New Roman" w:hAnsi="Times New Roman" w:cs="Times New Roman"/>
        </w:rPr>
        <w:t xml:space="preserve">Câu 442 : Tình huống xuất huyết giảm tiểu cầu. Xét nghiệm nào không làm đầu tiên? </w:t>
      </w:r>
      <w:r>
        <w:rPr>
          <w:rFonts w:ascii="Times New Roman" w:eastAsia="Times New Roman" w:hAnsi="Times New Roman" w:cs="Times New Roman"/>
          <w:color w:val="FF0000"/>
        </w:rPr>
        <w:t>Coombs Test</w:t>
      </w:r>
    </w:p>
    <w:p w14:paraId="2E13B99F"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443 : Trong hạt đậm của tiểu cầu có chất sau:</w:t>
      </w:r>
    </w:p>
    <w:p w14:paraId="2E13B9A0"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 xml:space="preserve">A. Yếu tố vW  </w:t>
      </w:r>
    </w:p>
    <w:p w14:paraId="2E13B9A1"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Fibrinogen</w:t>
      </w:r>
    </w:p>
    <w:p w14:paraId="2E13B9A2"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lastRenderedPageBreak/>
        <w:t>C. Yếu tố đông máu V</w:t>
      </w:r>
    </w:p>
    <w:sdt>
      <w:sdtPr>
        <w:tag w:val="goog_rdk_31"/>
        <w:id w:val="-678890330"/>
      </w:sdtPr>
      <w:sdtEndPr/>
      <w:sdtContent>
        <w:p w14:paraId="2E13B9A3"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D. Calci *</w:t>
          </w:r>
        </w:p>
      </w:sdtContent>
    </w:sdt>
    <w:p w14:paraId="2E13B9A4"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444 : Thrombin tác dụng lên tiểu cầu ở vị trí</w:t>
      </w:r>
    </w:p>
    <w:sdt>
      <w:sdtPr>
        <w:tag w:val="goog_rdk_32"/>
        <w:id w:val="-218136067"/>
      </w:sdtPr>
      <w:sdtEndPr/>
      <w:sdtContent>
        <w:p w14:paraId="2E13B9A5"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A. Thụ thể PAR-1 *</w:t>
          </w:r>
        </w:p>
      </w:sdtContent>
    </w:sdt>
    <w:p w14:paraId="2E13B9A6" w14:textId="77777777" w:rsidR="00290029" w:rsidRDefault="000E73C8">
      <w:pPr>
        <w:spacing w:before="240" w:after="240"/>
        <w:ind w:left="1440"/>
        <w:jc w:val="both"/>
        <w:rPr>
          <w:rFonts w:ascii="Times New Roman" w:eastAsia="Times New Roman" w:hAnsi="Times New Roman" w:cs="Times New Roman"/>
        </w:rPr>
      </w:pPr>
      <w:commentRangeStart w:id="12"/>
      <w:r>
        <w:rPr>
          <w:rFonts w:ascii="Times New Roman" w:eastAsia="Times New Roman" w:hAnsi="Times New Roman" w:cs="Times New Roman"/>
        </w:rPr>
        <w:t>B. Thụ thể GPIaIIa (Collagen)</w:t>
      </w:r>
      <w:commentRangeEnd w:id="12"/>
      <w:r w:rsidR="006B0439">
        <w:rPr>
          <w:rStyle w:val="CommentReference"/>
        </w:rPr>
        <w:commentReference w:id="12"/>
      </w:r>
    </w:p>
    <w:p w14:paraId="2E13B9A7" w14:textId="77777777" w:rsidR="00290029" w:rsidRDefault="000E73C8">
      <w:pPr>
        <w:spacing w:before="240" w:after="240"/>
        <w:ind w:left="1440"/>
        <w:jc w:val="both"/>
        <w:rPr>
          <w:rFonts w:ascii="Times New Roman" w:eastAsia="Times New Roman" w:hAnsi="Times New Roman" w:cs="Times New Roman"/>
        </w:rPr>
      </w:pPr>
      <w:commentRangeStart w:id="13"/>
      <w:r>
        <w:rPr>
          <w:rFonts w:ascii="Times New Roman" w:eastAsia="Times New Roman" w:hAnsi="Times New Roman" w:cs="Times New Roman"/>
        </w:rPr>
        <w:t xml:space="preserve">C. Thụ thể Ib/V </w:t>
      </w:r>
      <w:commentRangeEnd w:id="13"/>
      <w:r w:rsidR="007655D8">
        <w:rPr>
          <w:rStyle w:val="CommentReference"/>
        </w:rPr>
        <w:commentReference w:id="13"/>
      </w:r>
    </w:p>
    <w:p w14:paraId="2E13B9A8"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Thụ thể P2Y12 (ADP)</w:t>
      </w:r>
    </w:p>
    <w:p w14:paraId="2E13B9A9"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445 : Bệnh Wiskott-Aldrich có đặc điểm sau</w:t>
      </w:r>
    </w:p>
    <w:p w14:paraId="2E13B9AA"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Giới nữ</w:t>
      </w:r>
    </w:p>
    <w:p w14:paraId="2E13B9AB"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Xuất huyết khớp</w:t>
      </w:r>
    </w:p>
    <w:p w14:paraId="2E13B9AC"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Tuổi thiếu niên</w:t>
      </w:r>
    </w:p>
    <w:sdt>
      <w:sdtPr>
        <w:tag w:val="goog_rdk_33"/>
        <w:id w:val="455915004"/>
      </w:sdtPr>
      <w:sdtEndPr/>
      <w:sdtContent>
        <w:p w14:paraId="2E13B9AD"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D. Tiểu cầu có kích thước nhỏ *</w:t>
          </w:r>
        </w:p>
      </w:sdtContent>
    </w:sdt>
    <w:p w14:paraId="2E13B9AE"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446 : Xét nghiệm sàng lọc ban đầu chức năng tiểu cầu hiện nay thường dùng là</w:t>
      </w:r>
    </w:p>
    <w:p w14:paraId="2E13B9AF"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PT</w:t>
      </w:r>
    </w:p>
    <w:p w14:paraId="2E13B9B0"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TS</w:t>
      </w:r>
    </w:p>
    <w:p w14:paraId="2E13B9B1"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TC</w:t>
      </w:r>
    </w:p>
    <w:sdt>
      <w:sdtPr>
        <w:tag w:val="goog_rdk_34"/>
        <w:id w:val="-72290939"/>
      </w:sdtPr>
      <w:sdtEndPr/>
      <w:sdtContent>
        <w:p w14:paraId="2E13B9B2"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D. PFA-100 *</w:t>
          </w:r>
        </w:p>
      </w:sdtContent>
    </w:sdt>
    <w:p w14:paraId="2E13B9B3"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447 : Bệnh giảm tiểu cầu thường gặp nhất ở trẻ em</w:t>
      </w:r>
    </w:p>
    <w:p w14:paraId="2E13B9B4"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Wiskott-Aldrich</w:t>
      </w:r>
    </w:p>
    <w:p w14:paraId="2E13B9B5"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Von- Willebrand</w:t>
      </w:r>
    </w:p>
    <w:p w14:paraId="2E13B9B6"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rPr>
        <w:t xml:space="preserve">C. </w:t>
      </w:r>
      <w:r>
        <w:rPr>
          <w:rFonts w:ascii="Times New Roman" w:eastAsia="Times New Roman" w:hAnsi="Times New Roman" w:cs="Times New Roman"/>
          <w:color w:val="FF0000"/>
        </w:rPr>
        <w:t>XHGTCMD *</w:t>
      </w:r>
    </w:p>
    <w:p w14:paraId="2E13B9B7"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Bernard –Soulier</w:t>
      </w:r>
    </w:p>
    <w:p w14:paraId="2E13B9B8"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448 : Đặc điểm xuất huyết bệnh giảm tiểu cầu miễn dịch ở trẻ em</w:t>
      </w:r>
    </w:p>
    <w:p w14:paraId="2E13B9B9"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rPr>
        <w:t>A.</w:t>
      </w:r>
      <w:r>
        <w:rPr>
          <w:rFonts w:ascii="Times New Roman" w:eastAsia="Times New Roman" w:hAnsi="Times New Roman" w:cs="Times New Roman"/>
          <w:color w:val="FF0000"/>
        </w:rPr>
        <w:t xml:space="preserve"> Tự phát *</w:t>
      </w:r>
    </w:p>
    <w:p w14:paraId="2E13B9BA"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lastRenderedPageBreak/>
        <w:t>B. Sau chấn thương</w:t>
      </w:r>
    </w:p>
    <w:p w14:paraId="2E13B9BB"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Sau bệnh lý gan</w:t>
      </w:r>
    </w:p>
    <w:p w14:paraId="2E13B9BC"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Sau bệnh lý thận</w:t>
      </w:r>
    </w:p>
    <w:p w14:paraId="2E13B9BD"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449 : Xét nghiệm ban đầu chẩn đoán xuất huyết giảm tiểu cầu miễn dịch ở trẻ em</w:t>
      </w:r>
    </w:p>
    <w:p w14:paraId="2E13B9BE"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Tủy đồ</w:t>
      </w:r>
    </w:p>
    <w:p w14:paraId="2E13B9BF"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Kháng thể kháng tiểu cầu</w:t>
      </w:r>
    </w:p>
    <w:sdt>
      <w:sdtPr>
        <w:tag w:val="goog_rdk_35"/>
        <w:id w:val="1727025921"/>
      </w:sdtPr>
      <w:sdtEndPr/>
      <w:sdtContent>
        <w:p w14:paraId="2E13B9C0"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C. Công thức máu đầy đủ *</w:t>
          </w:r>
        </w:p>
      </w:sdtContent>
    </w:sdt>
    <w:p w14:paraId="2E13B9C1"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ANA</w:t>
      </w:r>
    </w:p>
    <w:p w14:paraId="2E13B9C2"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450 : Chỉ định tủy đồ trong chẩn đoán bệnh xuất huyết giảm tiểu cầu miễn dịch</w:t>
      </w:r>
    </w:p>
    <w:p w14:paraId="2E13B9C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Ngay khi nhập viện</w:t>
      </w:r>
    </w:p>
    <w:p w14:paraId="2E13B9C4"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Ngay sau 1- 2 tuần điều trị không có tăng tiểu cầu</w:t>
      </w:r>
    </w:p>
    <w:p w14:paraId="2E13B9C5"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rPr>
        <w:t>C</w:t>
      </w:r>
      <w:r>
        <w:rPr>
          <w:rFonts w:ascii="Times New Roman" w:eastAsia="Times New Roman" w:hAnsi="Times New Roman" w:cs="Times New Roman"/>
          <w:color w:val="FF0000"/>
        </w:rPr>
        <w:t>. Sau 6 tháng điều trị không có đáp ứng *</w:t>
      </w:r>
    </w:p>
    <w:p w14:paraId="2E13B9C6"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Sau 12 tháng điều trị không có đáp ứng</w:t>
      </w:r>
    </w:p>
    <w:p w14:paraId="2E13B9C7"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451 : Chỉ định điều trị thuốc đối với xuất huyết giảm tiểu cầu miễn dịch hiện nay</w:t>
      </w:r>
    </w:p>
    <w:p w14:paraId="2E13B9C8"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Xuất huyết da và tiểu cầu &lt; 50x109/L</w:t>
      </w:r>
    </w:p>
    <w:p w14:paraId="2E13B9C9"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Xuất huyết da và tiểu cầu &lt; 30x109/L</w:t>
      </w:r>
    </w:p>
    <w:p w14:paraId="2E13B9CA"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Xuất huyết niêm và tiểu cầu &lt; 20x109/L</w:t>
      </w:r>
    </w:p>
    <w:p w14:paraId="2E13B9CB"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rPr>
        <w:t xml:space="preserve">D. </w:t>
      </w:r>
      <w:r>
        <w:rPr>
          <w:rFonts w:ascii="Times New Roman" w:eastAsia="Times New Roman" w:hAnsi="Times New Roman" w:cs="Times New Roman"/>
          <w:color w:val="FF0000"/>
        </w:rPr>
        <w:t>Xuất huyết da và tiểu cầu &lt; 10x109/L *</w:t>
      </w:r>
    </w:p>
    <w:p w14:paraId="2E13B9CC"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Câu 452 : </w:t>
      </w:r>
      <w:commentRangeStart w:id="14"/>
      <w:r>
        <w:rPr>
          <w:rFonts w:ascii="Times New Roman" w:eastAsia="Times New Roman" w:hAnsi="Times New Roman" w:cs="Times New Roman"/>
        </w:rPr>
        <w:t xml:space="preserve">Chỉ định cắt lách </w:t>
      </w:r>
      <w:commentRangeEnd w:id="14"/>
      <w:r w:rsidR="000F0194">
        <w:rPr>
          <w:rStyle w:val="CommentReference"/>
        </w:rPr>
        <w:commentReference w:id="14"/>
      </w:r>
      <w:r>
        <w:rPr>
          <w:rFonts w:ascii="Times New Roman" w:eastAsia="Times New Roman" w:hAnsi="Times New Roman" w:cs="Times New Roman"/>
        </w:rPr>
        <w:t xml:space="preserve">trong bệnh xuất huyết giảm tiểu cầu miễn dịch  </w:t>
      </w:r>
    </w:p>
    <w:p w14:paraId="2E13B9CD"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Xuất huyết giảm tiểu cầu &gt; 6 tháng</w:t>
      </w:r>
    </w:p>
    <w:p w14:paraId="2E13B9CE"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Xuất huyết giảm tiểu cầu &gt; 12 tháng</w:t>
      </w:r>
    </w:p>
    <w:p w14:paraId="2E13B9CF"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Xuất huyết não</w:t>
      </w:r>
    </w:p>
    <w:sdt>
      <w:sdtPr>
        <w:tag w:val="goog_rdk_36"/>
        <w:id w:val="-1732076198"/>
      </w:sdtPr>
      <w:sdtEndPr/>
      <w:sdtContent>
        <w:p w14:paraId="2E13B9D0"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D. Tất cả không phù hợp *</w:t>
          </w:r>
        </w:p>
      </w:sdtContent>
    </w:sdt>
    <w:p w14:paraId="2E13B9D1"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453 : Bé trai 3 tuổi đến khám vì 2 ngày nay xuất huyết dạng đốm và dạng mảng ở hai</w:t>
      </w:r>
    </w:p>
    <w:p w14:paraId="2E13B9D2"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lastRenderedPageBreak/>
        <w:t>chân và thân người, không xuất huyết niêm mạNhững xét nghiệm nào cần thực hiện ngay đẻ định hướng chẩn đoán</w:t>
      </w:r>
    </w:p>
    <w:p w14:paraId="2E13B9D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Độ tập trung tiểu cầu, thời gian co cục máu</w:t>
      </w:r>
    </w:p>
    <w:p w14:paraId="2E13B9D4"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Thời gian máu chảy, thời gian máu đông</w:t>
      </w:r>
    </w:p>
    <w:sdt>
      <w:sdtPr>
        <w:tag w:val="goog_rdk_37"/>
        <w:id w:val="-641884453"/>
      </w:sdtPr>
      <w:sdtEndPr/>
      <w:sdtContent>
        <w:p w14:paraId="2E13B9D5"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C. Công thức máu đông máu toàn bộ</w:t>
          </w:r>
        </w:p>
      </w:sdtContent>
    </w:sdt>
    <w:p w14:paraId="2E13B9D6"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Định lượng yếu tố VIII, IX</w:t>
      </w:r>
    </w:p>
    <w:p w14:paraId="2E13B9D7"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454 : Bệnh nhân nam 3 tháng, nhập viện vì xuất huyết da 2 ngày. Khám thấy nhiều chẫm xuát huyết da rải rác khắp bụng, tay chân, nhều chấm xuất huyết vòm họng; xuất huyết tự nhiên. Tim đều, phổi trong, bụng mềm, gan lách hạch không sờ chạm; không dị tật bẩm sinh. Tiên căn: không ghi nhân bất thường. Công thức máu: BC 12.200 / mm3, Neu 60%, Lym 40%, Hgb 9,8 g/dl, MCV 85 fL, MCH 30 pg, TC 20.000/mm3 . chẩn đoán phù hợp nhất</w:t>
      </w:r>
    </w:p>
    <w:p w14:paraId="2E13B9D8"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Suy tủy</w:t>
      </w:r>
    </w:p>
    <w:p w14:paraId="2E13B9D9"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Bạch cầu cấp</w:t>
      </w:r>
    </w:p>
    <w:sdt>
      <w:sdtPr>
        <w:tag w:val="goog_rdk_38"/>
        <w:id w:val="-1623073429"/>
      </w:sdtPr>
      <w:sdtEndPr/>
      <w:sdtContent>
        <w:p w14:paraId="2E13B9DA"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C. Xuất huyết giảm tiểu cầu *</w:t>
          </w:r>
        </w:p>
      </w:sdtContent>
    </w:sdt>
    <w:p w14:paraId="2E13B9DB"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Giảm 2 dòng tế bào máu</w:t>
      </w:r>
    </w:p>
    <w:p w14:paraId="2E13B9DC"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455 : Bệnh nhân nam 3 tháng, nhập viện vì xuất huyết da 2 ngày. Khám tháy nhiềm chấmxuất huyết da rải rác ở tay chân, khắp bụng và vòm họng; tim đều , phổi trong, bụng mềm, ganlách hạch không sờ chạm; không bất thường khác.Tiền căn: không nghi nhận bất thường. Côngthức máu: BV 12.200/ mm3. Neu 60%, Lym 40%, Hb 9,8 g/dl. MCV 85 fl, MCH 30 pg, TC 20.000 /mm3. Chẩn đoán phù hợp là gì</w:t>
      </w:r>
    </w:p>
    <w:p w14:paraId="2E13B9DD"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Suy tủy</w:t>
      </w:r>
    </w:p>
    <w:p w14:paraId="2E13B9DE"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Bạch cầu cấp</w:t>
      </w:r>
    </w:p>
    <w:sdt>
      <w:sdtPr>
        <w:tag w:val="goog_rdk_39"/>
        <w:id w:val="-1210650787"/>
      </w:sdtPr>
      <w:sdtEndPr/>
      <w:sdtContent>
        <w:p w14:paraId="2E13B9DF"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C. Xuất huyết giảm tiểu cầu miễn dịch *</w:t>
          </w:r>
        </w:p>
      </w:sdtContent>
    </w:sdt>
    <w:p w14:paraId="2E13B9E0"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Giảm 2 dòng tế bào máu</w:t>
      </w:r>
    </w:p>
    <w:p w14:paraId="2E13B9E1" w14:textId="77777777"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456 : Bệnh nhân xuát huyết giảm tiểu cầu miễn dịch ở trẻ em, phát biểu nào sau đây là đúng?</w:t>
      </w:r>
    </w:p>
    <w:p w14:paraId="2E13B9E2"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A. Truyền tiểu cầu khi tiểu cầu &lt;10.000/mm3</w:t>
      </w:r>
    </w:p>
    <w:p w14:paraId="2E13B9E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Mức độ nặng cần dùng IVIg tiêm bắp</w:t>
      </w:r>
    </w:p>
    <w:p w14:paraId="2E13B9E4"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Khi bệnh nhân đau có thể giảm đau với Aspirin</w:t>
      </w:r>
    </w:p>
    <w:sdt>
      <w:sdtPr>
        <w:tag w:val="goog_rdk_40"/>
        <w:id w:val="590287172"/>
      </w:sdtPr>
      <w:sdtEndPr/>
      <w:sdtContent>
        <w:p w14:paraId="2E13B9E5"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D. Mức độ nhẹ không cần dùng thuốc *</w:t>
          </w:r>
        </w:p>
      </w:sdtContent>
    </w:sdt>
    <w:p w14:paraId="2E13B9E6" w14:textId="77777777" w:rsidR="00290029" w:rsidRDefault="000E73C8" w:rsidP="007C2911">
      <w:pPr>
        <w:shd w:val="clear" w:color="auto" w:fill="DAEEF3" w:themeFill="accent5" w:themeFillTint="33"/>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Câu 457 (TN Y13): Bệnh nhân nam 3 tháng, nhập viện vì xuất huyết da 2 ngày. Khám thấy nhiều chấm</w:t>
      </w:r>
    </w:p>
    <w:p w14:paraId="2E13B9E7" w14:textId="77777777" w:rsidR="00290029" w:rsidRDefault="000E73C8" w:rsidP="007C2911">
      <w:pPr>
        <w:shd w:val="clear" w:color="auto" w:fill="DAEEF3" w:themeFill="accent5" w:themeFillTint="33"/>
        <w:spacing w:before="240" w:after="240"/>
        <w:jc w:val="both"/>
        <w:rPr>
          <w:rFonts w:ascii="Times New Roman" w:eastAsia="Times New Roman" w:hAnsi="Times New Roman" w:cs="Times New Roman"/>
        </w:rPr>
      </w:pPr>
      <w:r>
        <w:rPr>
          <w:rFonts w:ascii="Times New Roman" w:eastAsia="Times New Roman" w:hAnsi="Times New Roman" w:cs="Times New Roman"/>
        </w:rPr>
        <w:t>xuất huyết da rải rác khắp bụng, tay chân, nhiều chấm xuất huyết vòm họng; xuất huyết tự</w:t>
      </w:r>
    </w:p>
    <w:p w14:paraId="2E13B9E8" w14:textId="77777777" w:rsidR="00290029" w:rsidRDefault="000E73C8" w:rsidP="007C2911">
      <w:pPr>
        <w:shd w:val="clear" w:color="auto" w:fill="DAEEF3" w:themeFill="accent5" w:themeFillTint="33"/>
        <w:spacing w:before="240" w:after="240"/>
        <w:jc w:val="both"/>
        <w:rPr>
          <w:rFonts w:ascii="Times New Roman" w:eastAsia="Times New Roman" w:hAnsi="Times New Roman" w:cs="Times New Roman"/>
        </w:rPr>
      </w:pPr>
      <w:r>
        <w:rPr>
          <w:rFonts w:ascii="Times New Roman" w:eastAsia="Times New Roman" w:hAnsi="Times New Roman" w:cs="Times New Roman"/>
        </w:rPr>
        <w:t>nhiên. Tim đều, phổi trong, bụng mềm, gan lách hạch không sờ chạm; không dị tật bẩm sinh.</w:t>
      </w:r>
    </w:p>
    <w:p w14:paraId="2E13B9E9" w14:textId="77777777" w:rsidR="00290029" w:rsidRDefault="000E73C8" w:rsidP="007C2911">
      <w:pPr>
        <w:shd w:val="clear" w:color="auto" w:fill="DAEEF3" w:themeFill="accent5" w:themeFillTint="33"/>
        <w:spacing w:before="240" w:after="240"/>
        <w:jc w:val="both"/>
        <w:rPr>
          <w:rFonts w:ascii="Times New Roman" w:eastAsia="Times New Roman" w:hAnsi="Times New Roman" w:cs="Times New Roman"/>
        </w:rPr>
      </w:pPr>
      <w:r>
        <w:rPr>
          <w:rFonts w:ascii="Times New Roman" w:eastAsia="Times New Roman" w:hAnsi="Times New Roman" w:cs="Times New Roman"/>
        </w:rPr>
        <w:t>Tiền căn: Không ghi nhận bất thường. Công thức máu: BC 12.200/mm</w:t>
      </w:r>
      <w:r>
        <w:rPr>
          <w:rFonts w:ascii="Times New Roman" w:eastAsia="Times New Roman" w:hAnsi="Times New Roman" w:cs="Times New Roman"/>
          <w:sz w:val="16"/>
          <w:szCs w:val="16"/>
        </w:rPr>
        <w:t>3</w:t>
      </w:r>
      <w:r>
        <w:rPr>
          <w:rFonts w:ascii="Times New Roman" w:eastAsia="Times New Roman" w:hAnsi="Times New Roman" w:cs="Times New Roman"/>
        </w:rPr>
        <w:t>, Neu 60%, Lym 40%,</w:t>
      </w:r>
    </w:p>
    <w:p w14:paraId="2E13B9EA" w14:textId="77777777" w:rsidR="00290029" w:rsidRDefault="000E73C8" w:rsidP="007C2911">
      <w:pPr>
        <w:shd w:val="clear" w:color="auto" w:fill="DAEEF3" w:themeFill="accent5" w:themeFillTint="33"/>
        <w:spacing w:before="240" w:after="240"/>
        <w:jc w:val="both"/>
        <w:rPr>
          <w:rFonts w:ascii="Times New Roman" w:eastAsia="Times New Roman" w:hAnsi="Times New Roman" w:cs="Times New Roman"/>
        </w:rPr>
      </w:pPr>
      <w:r>
        <w:rPr>
          <w:rFonts w:ascii="Times New Roman" w:eastAsia="Times New Roman" w:hAnsi="Times New Roman" w:cs="Times New Roman"/>
        </w:rPr>
        <w:t>Hb 9,8g/dl, MCV 85 fl, MCH 30 pg, TC 20.000/mm</w:t>
      </w:r>
      <w:r>
        <w:rPr>
          <w:rFonts w:ascii="Times New Roman" w:eastAsia="Times New Roman" w:hAnsi="Times New Roman" w:cs="Times New Roman"/>
          <w:sz w:val="16"/>
          <w:szCs w:val="16"/>
        </w:rPr>
        <w:t>3</w:t>
      </w:r>
      <w:r>
        <w:rPr>
          <w:rFonts w:ascii="Times New Roman" w:eastAsia="Times New Roman" w:hAnsi="Times New Roman" w:cs="Times New Roman"/>
        </w:rPr>
        <w:t xml:space="preserve">. </w:t>
      </w:r>
      <w:commentRangeStart w:id="15"/>
      <w:r>
        <w:rPr>
          <w:rFonts w:ascii="Times New Roman" w:eastAsia="Times New Roman" w:hAnsi="Times New Roman" w:cs="Times New Roman"/>
        </w:rPr>
        <w:t xml:space="preserve">Nêu xử trí phù hợp là </w:t>
      </w:r>
      <w:commentRangeEnd w:id="15"/>
      <w:r w:rsidR="00383290">
        <w:rPr>
          <w:rStyle w:val="CommentReference"/>
        </w:rPr>
        <w:commentReference w:id="15"/>
      </w:r>
      <w:r>
        <w:rPr>
          <w:rFonts w:ascii="Times New Roman" w:eastAsia="Times New Roman" w:hAnsi="Times New Roman" w:cs="Times New Roman"/>
        </w:rPr>
        <w:t>gì?</w:t>
      </w:r>
    </w:p>
    <w:sdt>
      <w:sdtPr>
        <w:tag w:val="goog_rdk_41"/>
        <w:id w:val="-1319955692"/>
      </w:sdtPr>
      <w:sdtEndPr/>
      <w:sdtContent>
        <w:p w14:paraId="2E13B9EB" w14:textId="77777777" w:rsidR="00290029" w:rsidRDefault="000E73C8" w:rsidP="007C2911">
          <w:pPr>
            <w:shd w:val="clear" w:color="auto" w:fill="DAEEF3" w:themeFill="accent5" w:themeFillTint="33"/>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A. Corticosteroids * - đã check đáp án bộ môn.</w:t>
          </w:r>
        </w:p>
      </w:sdtContent>
    </w:sdt>
    <w:p w14:paraId="2E13B9EC" w14:textId="77777777" w:rsidR="00290029" w:rsidRDefault="000E73C8" w:rsidP="007C2911">
      <w:pPr>
        <w:shd w:val="clear" w:color="auto" w:fill="DAEEF3" w:themeFill="accent5" w:themeFillTint="33"/>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IVIg</w:t>
      </w:r>
    </w:p>
    <w:p w14:paraId="2E13B9ED" w14:textId="77777777" w:rsidR="00290029" w:rsidRDefault="000E73C8" w:rsidP="007C2911">
      <w:pPr>
        <w:shd w:val="clear" w:color="auto" w:fill="DAEEF3" w:themeFill="accent5" w:themeFillTint="33"/>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Anti D</w:t>
      </w:r>
    </w:p>
    <w:p w14:paraId="2E13B9EE" w14:textId="77777777" w:rsidR="00290029" w:rsidRDefault="000E73C8" w:rsidP="007C2911">
      <w:pPr>
        <w:shd w:val="clear" w:color="auto" w:fill="DAEEF3" w:themeFill="accent5" w:themeFillTint="33"/>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D. Cắt lách</w:t>
      </w:r>
    </w:p>
    <w:p w14:paraId="2E13B9EF" w14:textId="4949671C" w:rsidR="00290029" w:rsidRDefault="000E73C8">
      <w:pPr>
        <w:spacing w:before="240" w:after="240"/>
        <w:jc w:val="both"/>
        <w:rPr>
          <w:rFonts w:ascii="Times New Roman" w:eastAsia="Times New Roman" w:hAnsi="Times New Roman" w:cs="Times New Roman"/>
        </w:rPr>
      </w:pPr>
      <w:r>
        <w:rPr>
          <w:rFonts w:ascii="Times New Roman" w:eastAsia="Times New Roman" w:hAnsi="Times New Roman" w:cs="Times New Roman"/>
        </w:rPr>
        <w:t>Câu 458 .Bệnh nhân nam 3 tháng tuổi nhập viện vì xuất huyết da 2 ngày. Kn.hám thấy nhiều</w:t>
      </w:r>
      <w:r w:rsidR="00A8480A">
        <w:rPr>
          <w:rFonts w:ascii="Times New Roman" w:eastAsia="Times New Roman" w:hAnsi="Times New Roman" w:cs="Times New Roman"/>
          <w:lang w:val="vi-VN"/>
        </w:rPr>
        <w:t xml:space="preserve"> </w:t>
      </w:r>
      <w:r>
        <w:rPr>
          <w:rFonts w:ascii="Times New Roman" w:eastAsia="Times New Roman" w:hAnsi="Times New Roman" w:cs="Times New Roman"/>
        </w:rPr>
        <w:t xml:space="preserve">chấm xuất huyết ở bụng, tay chânm nhiều chấm xuất huyết vòm họng; xuất huyết tự </w:t>
      </w:r>
      <w:r w:rsidR="00A8480A">
        <w:rPr>
          <w:rFonts w:ascii="Times New Roman" w:eastAsia="Times New Roman" w:hAnsi="Times New Roman" w:cs="Times New Roman"/>
        </w:rPr>
        <w:t>nhiên</w:t>
      </w:r>
      <w:r w:rsidR="00A8480A">
        <w:rPr>
          <w:rFonts w:ascii="Times New Roman" w:eastAsia="Times New Roman" w:hAnsi="Times New Roman" w:cs="Times New Roman"/>
          <w:lang w:val="vi-VN"/>
        </w:rPr>
        <w:t>.</w:t>
      </w:r>
      <w:r>
        <w:rPr>
          <w:rFonts w:ascii="Times New Roman" w:eastAsia="Times New Roman" w:hAnsi="Times New Roman" w:cs="Times New Roman"/>
        </w:rPr>
        <w:t xml:space="preserve"> Tim đều phổi trong, bụng mềm, gan lách hạch không sờ chạm; không dị tật bẩm sinh. Tiền căn: không ghi nhan bất thường. Xét nghiệm ban đầu để chẩn đoán là gì?</w:t>
      </w:r>
    </w:p>
    <w:sdt>
      <w:sdtPr>
        <w:tag w:val="goog_rdk_42"/>
        <w:id w:val="924690892"/>
      </w:sdtPr>
      <w:sdtEndPr/>
      <w:sdtContent>
        <w:p w14:paraId="2E13B9F0" w14:textId="77777777" w:rsidR="00290029" w:rsidRDefault="000E73C8">
          <w:pPr>
            <w:spacing w:before="240" w:after="240"/>
            <w:ind w:left="1440"/>
            <w:jc w:val="both"/>
            <w:rPr>
              <w:rFonts w:ascii="Times New Roman" w:eastAsia="Times New Roman" w:hAnsi="Times New Roman" w:cs="Times New Roman"/>
              <w:color w:val="FF0000"/>
            </w:rPr>
          </w:pPr>
          <w:r>
            <w:rPr>
              <w:rFonts w:ascii="Times New Roman" w:eastAsia="Times New Roman" w:hAnsi="Times New Roman" w:cs="Times New Roman"/>
              <w:color w:val="FF0000"/>
            </w:rPr>
            <w:t>A. Phết máu ngoại biên *</w:t>
          </w:r>
        </w:p>
      </w:sdtContent>
    </w:sdt>
    <w:p w14:paraId="2E13B9F1"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B. Coombs trực tiếp</w:t>
      </w:r>
    </w:p>
    <w:p w14:paraId="2E13B9F2"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C. Định lượng kháng thể miễn dịch</w:t>
      </w:r>
    </w:p>
    <w:p w14:paraId="2E13B9F3" w14:textId="77777777" w:rsidR="00290029" w:rsidRDefault="000E73C8">
      <w:pPr>
        <w:spacing w:before="240" w:after="240"/>
        <w:ind w:left="1440"/>
        <w:jc w:val="both"/>
        <w:rPr>
          <w:rFonts w:ascii="Times New Roman" w:eastAsia="Times New Roman" w:hAnsi="Times New Roman" w:cs="Times New Roman"/>
        </w:rPr>
      </w:pPr>
      <w:r>
        <w:rPr>
          <w:rFonts w:ascii="Times New Roman" w:eastAsia="Times New Roman" w:hAnsi="Times New Roman" w:cs="Times New Roman"/>
        </w:rPr>
        <w:t xml:space="preserve">D. Tủy đồ  </w:t>
      </w:r>
    </w:p>
    <w:p w14:paraId="2E13B9F4" w14:textId="77777777" w:rsidR="00290029" w:rsidRDefault="000E73C8">
      <w:pPr>
        <w:pStyle w:val="Heading1"/>
        <w:jc w:val="both"/>
        <w:rPr>
          <w:rFonts w:ascii="Times New Roman" w:eastAsia="Times New Roman" w:hAnsi="Times New Roman" w:cs="Times New Roman"/>
        </w:rPr>
      </w:pPr>
      <w:bookmarkStart w:id="16" w:name="_heading=h.sct9q6jrad2v" w:colFirst="0" w:colLast="0"/>
      <w:bookmarkEnd w:id="16"/>
      <w:r>
        <w:rPr>
          <w:rFonts w:ascii="Times New Roman" w:eastAsia="Times New Roman" w:hAnsi="Times New Roman" w:cs="Times New Roman"/>
        </w:rPr>
        <w:lastRenderedPageBreak/>
        <w:t>Năm 2018-2019</w:t>
      </w:r>
    </w:p>
    <w:p w14:paraId="2E13B9F5" w14:textId="77777777" w:rsidR="00290029" w:rsidRDefault="000E73C8">
      <w:pPr>
        <w:pStyle w:val="Heading1"/>
        <w:jc w:val="both"/>
        <w:rPr>
          <w:rFonts w:ascii="Times New Roman" w:eastAsia="Times New Roman" w:hAnsi="Times New Roman" w:cs="Times New Roman"/>
        </w:rPr>
      </w:pPr>
      <w:bookmarkStart w:id="17" w:name="_heading=h.sbepu4x5td8g" w:colFirst="0" w:colLast="0"/>
      <w:bookmarkEnd w:id="17"/>
      <w:r>
        <w:rPr>
          <w:rFonts w:ascii="Times New Roman" w:eastAsia="Times New Roman" w:hAnsi="Times New Roman" w:cs="Times New Roman"/>
        </w:rPr>
        <w:t>Năm 2017-2018</w:t>
      </w:r>
    </w:p>
    <w:p w14:paraId="2E13B9F6" w14:textId="77777777" w:rsidR="00290029" w:rsidRDefault="000E73C8">
      <w:pPr>
        <w:pStyle w:val="Heading2"/>
        <w:jc w:val="both"/>
        <w:rPr>
          <w:rFonts w:ascii="Times New Roman" w:eastAsia="Times New Roman" w:hAnsi="Times New Roman" w:cs="Times New Roman"/>
        </w:rPr>
      </w:pPr>
      <w:bookmarkStart w:id="18" w:name="_heading=h.cwfy7ccyhnt8" w:colFirst="0" w:colLast="0"/>
      <w:bookmarkEnd w:id="18"/>
      <w:r>
        <w:rPr>
          <w:rFonts w:ascii="Times New Roman" w:eastAsia="Times New Roman" w:hAnsi="Times New Roman" w:cs="Times New Roman"/>
        </w:rPr>
        <w:t>NT 2018</w:t>
      </w:r>
    </w:p>
    <w:p w14:paraId="2E13B9F7"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13BA9F" wp14:editId="2E13BAA0">
            <wp:extent cx="5943600" cy="4368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4368800"/>
                    </a:xfrm>
                    <a:prstGeom prst="rect">
                      <a:avLst/>
                    </a:prstGeom>
                    <a:ln/>
                  </pic:spPr>
                </pic:pic>
              </a:graphicData>
            </a:graphic>
          </wp:inline>
        </w:drawing>
      </w:r>
    </w:p>
    <w:p w14:paraId="2E13B9F8" w14:textId="77777777" w:rsidR="00290029" w:rsidRDefault="000E73C8">
      <w:pPr>
        <w:pStyle w:val="Heading2"/>
        <w:ind w:left="720"/>
        <w:jc w:val="both"/>
        <w:rPr>
          <w:rFonts w:ascii="Times New Roman" w:eastAsia="Times New Roman" w:hAnsi="Times New Roman" w:cs="Times New Roman"/>
        </w:rPr>
      </w:pPr>
      <w:bookmarkStart w:id="19" w:name="_heading=h.asm08jqhry62" w:colFirst="0" w:colLast="0"/>
      <w:bookmarkEnd w:id="19"/>
      <w:r>
        <w:rPr>
          <w:rFonts w:ascii="Times New Roman" w:eastAsia="Times New Roman" w:hAnsi="Times New Roman" w:cs="Times New Roman"/>
        </w:rPr>
        <w:lastRenderedPageBreak/>
        <w:t>THLS Y4</w:t>
      </w:r>
    </w:p>
    <w:p w14:paraId="2E13B9F9"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13BAA1" wp14:editId="2E13BAA2">
            <wp:extent cx="5943600" cy="4737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737100"/>
                    </a:xfrm>
                    <a:prstGeom prst="rect">
                      <a:avLst/>
                    </a:prstGeom>
                    <a:ln/>
                  </pic:spPr>
                </pic:pic>
              </a:graphicData>
            </a:graphic>
          </wp:inline>
        </w:drawing>
      </w:r>
    </w:p>
    <w:p w14:paraId="2E13B9FA" w14:textId="77777777" w:rsidR="00290029" w:rsidRDefault="000E73C8">
      <w:pPr>
        <w:pStyle w:val="Heading2"/>
        <w:ind w:left="720"/>
        <w:jc w:val="both"/>
        <w:rPr>
          <w:rFonts w:ascii="Times New Roman" w:eastAsia="Times New Roman" w:hAnsi="Times New Roman" w:cs="Times New Roman"/>
        </w:rPr>
      </w:pPr>
      <w:bookmarkStart w:id="20" w:name="_heading=h.2es8vze2yvq3" w:colFirst="0" w:colLast="0"/>
      <w:bookmarkEnd w:id="20"/>
      <w:r>
        <w:rPr>
          <w:rFonts w:ascii="Times New Roman" w:eastAsia="Times New Roman" w:hAnsi="Times New Roman" w:cs="Times New Roman"/>
        </w:rPr>
        <w:t>TN lần 2</w:t>
      </w:r>
    </w:p>
    <w:p w14:paraId="2E13B9FB" w14:textId="77777777" w:rsidR="00290029" w:rsidRDefault="00290029">
      <w:pPr>
        <w:ind w:left="720"/>
        <w:jc w:val="both"/>
        <w:rPr>
          <w:rFonts w:ascii="Times New Roman" w:eastAsia="Times New Roman" w:hAnsi="Times New Roman" w:cs="Times New Roman"/>
        </w:rPr>
      </w:pPr>
    </w:p>
    <w:p w14:paraId="2E13B9FC" w14:textId="77777777" w:rsidR="00290029" w:rsidRDefault="000E73C8">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(TN lần 2) Một bé trai 2 tuổi đến khám vì xuất huyết, bệnh 3 ngày nay. Xuất huyết da dạng chấm và nhiều vết bầm kích thước 3-4cm phân bố rải rác toàn thân. Bn có</w:t>
      </w:r>
      <w:r>
        <w:rPr>
          <w:rFonts w:ascii="Times New Roman" w:eastAsia="Times New Roman" w:hAnsi="Times New Roman" w:cs="Times New Roman"/>
          <w:highlight w:val="white"/>
        </w:rPr>
        <w:t xml:space="preserve"> tiêu ra máu đỏ tươi, dạng vết máu bầm 2 lần/ngày, xuất huyết vòm họng, không xuất huyết khớp, không xuất huyết trong cơ</w:t>
      </w:r>
      <w:r>
        <w:rPr>
          <w:rFonts w:ascii="Times New Roman" w:eastAsia="Times New Roman" w:hAnsi="Times New Roman" w:cs="Times New Roman"/>
        </w:rPr>
        <w:t>, tri giác tỉnh táo, bú khá, nước tiểu vàng. Không dấu hiệu thiếu máu, không sốt, gan lách hạch không to. Những xét nghiệm CLS nào giúp đánh giá ban đầu?</w:t>
      </w:r>
    </w:p>
    <w:p w14:paraId="2E13B9FD" w14:textId="77777777" w:rsidR="00290029" w:rsidRDefault="000E73C8">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Công thức máu, phết máu ngoại biên, hồng cầu lưới, đông máu toàn bộ, tủy đồ</w:t>
      </w:r>
    </w:p>
    <w:p w14:paraId="2E13B9FE" w14:textId="77777777" w:rsidR="00290029" w:rsidRDefault="000E73C8">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CTM, PMNB, HCL, tìm đột biến gen WAS</w:t>
      </w:r>
    </w:p>
    <w:p w14:paraId="2E13B9FF" w14:textId="77777777" w:rsidR="00290029" w:rsidRDefault="000E73C8">
      <w:pPr>
        <w:numPr>
          <w:ilvl w:val="0"/>
          <w:numId w:val="8"/>
        </w:numPr>
        <w:jc w:val="both"/>
        <w:rPr>
          <w:rFonts w:ascii="Times New Roman" w:eastAsia="Times New Roman" w:hAnsi="Times New Roman" w:cs="Times New Roman"/>
        </w:rPr>
      </w:pPr>
      <w:r>
        <w:rPr>
          <w:rFonts w:ascii="Times New Roman" w:eastAsia="Times New Roman" w:hAnsi="Times New Roman" w:cs="Times New Roman"/>
          <w:color w:val="FF0000"/>
          <w:highlight w:val="white"/>
        </w:rPr>
        <w:t>CTM, PMNB, HCL.</w:t>
      </w:r>
    </w:p>
    <w:p w14:paraId="2E13BA00" w14:textId="77777777" w:rsidR="00290029" w:rsidRDefault="000E73C8">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Tủy đồ, tìm đột biến gen WAS</w:t>
      </w:r>
    </w:p>
    <w:p w14:paraId="2E13BA01" w14:textId="77777777" w:rsidR="00290029" w:rsidRDefault="000E73C8">
      <w:pPr>
        <w:numPr>
          <w:ilvl w:val="0"/>
          <w:numId w:val="8"/>
        </w:numPr>
        <w:jc w:val="both"/>
        <w:rPr>
          <w:rFonts w:ascii="Times New Roman" w:eastAsia="Times New Roman" w:hAnsi="Times New Roman" w:cs="Times New Roman"/>
        </w:rPr>
      </w:pPr>
      <w:r>
        <w:rPr>
          <w:rFonts w:ascii="Times New Roman" w:eastAsia="Times New Roman" w:hAnsi="Times New Roman" w:cs="Times New Roman"/>
        </w:rPr>
        <w:t>Chức năng gan, thận, điện giải đồ</w:t>
      </w:r>
    </w:p>
    <w:p w14:paraId="2E13BA02" w14:textId="77777777" w:rsidR="00290029" w:rsidRDefault="00290029">
      <w:pPr>
        <w:jc w:val="both"/>
        <w:rPr>
          <w:rFonts w:ascii="Times New Roman" w:eastAsia="Times New Roman" w:hAnsi="Times New Roman" w:cs="Times New Roman"/>
        </w:rPr>
      </w:pPr>
    </w:p>
    <w:p w14:paraId="2E13BA03"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lastRenderedPageBreak/>
        <w:t>2. (TN lần 2) Trong tình huống trên: CTM BC 9400/mm3, Neu 45%, Lym 50%, Monocyte 3%, Eos 2%, Hb 11,8 g/dL, PLT 12000/mm3, PMNB k ghi nhận tế bào lạ. Điều trị phù hợp nhất trên bn này</w:t>
      </w:r>
    </w:p>
    <w:p w14:paraId="2E13BA04" w14:textId="77777777" w:rsidR="00290029" w:rsidRDefault="000E73C8">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Nằm cấp cứu, truyền hồng cầu lắng, truyền tiểu cầu đậm đặc</w:t>
      </w:r>
    </w:p>
    <w:p w14:paraId="2E13BA05" w14:textId="77777777" w:rsidR="00290029" w:rsidRDefault="000E73C8">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Nằm cấp cứu, truyền tiểu cầu đậm đặc</w:t>
      </w:r>
    </w:p>
    <w:sdt>
      <w:sdtPr>
        <w:tag w:val="goog_rdk_43"/>
        <w:id w:val="1813140907"/>
      </w:sdtPr>
      <w:sdtEndPr/>
      <w:sdtContent>
        <w:p w14:paraId="2E13BA06" w14:textId="77777777" w:rsidR="00290029" w:rsidRDefault="000E73C8">
          <w:pPr>
            <w:numPr>
              <w:ilvl w:val="0"/>
              <w:numId w:val="6"/>
            </w:numPr>
            <w:jc w:val="both"/>
            <w:rPr>
              <w:rFonts w:ascii="Times New Roman" w:eastAsia="Times New Roman" w:hAnsi="Times New Roman" w:cs="Times New Roman"/>
              <w:color w:val="FF0000"/>
              <w:highlight w:val="white"/>
            </w:rPr>
          </w:pPr>
          <w:r>
            <w:rPr>
              <w:rFonts w:ascii="Times New Roman" w:eastAsia="Times New Roman" w:hAnsi="Times New Roman" w:cs="Times New Roman"/>
              <w:color w:val="FF0000"/>
              <w:highlight w:val="white"/>
            </w:rPr>
            <w:t xml:space="preserve">Nằm cấp cứu, IVIg 0.8-1g/kg truyền tĩnh mạch, theo dõi sát sinh hiệu, mức độ xuất huyết </w:t>
          </w:r>
        </w:p>
      </w:sdtContent>
    </w:sdt>
    <w:p w14:paraId="2E13BA07" w14:textId="77777777" w:rsidR="00290029" w:rsidRDefault="000E73C8">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 xml:space="preserve">Nằm cấp cứu, corticoid tĩnh mạch </w:t>
      </w:r>
    </w:p>
    <w:p w14:paraId="2E13BA08" w14:textId="77777777" w:rsidR="00290029" w:rsidRDefault="000E73C8">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Nằm phòng ngoài, prednisolone uống</w:t>
      </w:r>
    </w:p>
    <w:p w14:paraId="2E13BA09" w14:textId="77777777" w:rsidR="00290029" w:rsidRDefault="000E73C8">
      <w:pPr>
        <w:jc w:val="both"/>
        <w:rPr>
          <w:rFonts w:ascii="Times New Roman" w:eastAsia="Times New Roman" w:hAnsi="Times New Roman" w:cs="Times New Roman"/>
          <w:color w:val="FF0000"/>
          <w:highlight w:val="cyan"/>
        </w:rPr>
      </w:pPr>
      <w:r>
        <w:rPr>
          <w:rFonts w:ascii="Times New Roman" w:eastAsia="Times New Roman" w:hAnsi="Times New Roman" w:cs="Times New Roman"/>
        </w:rPr>
        <w:t>3. (TN lần 2) BN Hemophilia B, nam 5 tuổi, cân nặng 20kg, bị xuất huyết khớp gối, cần điều trị nâng yếu tố đông máu lên 30% thì cần truyền bn đơn vị yếu tố IX?</w:t>
      </w:r>
    </w:p>
    <w:p w14:paraId="2E13BA0A" w14:textId="77777777" w:rsidR="00290029" w:rsidRDefault="000E73C8">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200</w:t>
      </w:r>
    </w:p>
    <w:p w14:paraId="2E13BA0B" w14:textId="77777777" w:rsidR="00290029" w:rsidRDefault="000E73C8">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300</w:t>
      </w:r>
    </w:p>
    <w:p w14:paraId="2E13BA0C" w14:textId="77777777" w:rsidR="00290029" w:rsidRDefault="000E73C8">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400</w:t>
      </w:r>
    </w:p>
    <w:p w14:paraId="2E13BA0D" w14:textId="77777777" w:rsidR="00290029" w:rsidRDefault="000E73C8">
      <w:pPr>
        <w:numPr>
          <w:ilvl w:val="0"/>
          <w:numId w:val="7"/>
        </w:numPr>
        <w:jc w:val="both"/>
        <w:rPr>
          <w:rFonts w:ascii="Times New Roman" w:eastAsia="Times New Roman" w:hAnsi="Times New Roman" w:cs="Times New Roman"/>
        </w:rPr>
      </w:pPr>
      <w:r>
        <w:rPr>
          <w:rFonts w:ascii="Times New Roman" w:eastAsia="Times New Roman" w:hAnsi="Times New Roman" w:cs="Times New Roman"/>
        </w:rPr>
        <w:t>500</w:t>
      </w:r>
    </w:p>
    <w:p w14:paraId="2E13BA0E" w14:textId="77777777" w:rsidR="00290029" w:rsidRDefault="000E73C8">
      <w:pPr>
        <w:numPr>
          <w:ilvl w:val="0"/>
          <w:numId w:val="7"/>
        </w:numPr>
        <w:jc w:val="both"/>
        <w:rPr>
          <w:rFonts w:ascii="Times New Roman" w:eastAsia="Times New Roman" w:hAnsi="Times New Roman" w:cs="Times New Roman"/>
          <w:color w:val="FF0000"/>
          <w:highlight w:val="white"/>
        </w:rPr>
      </w:pPr>
      <w:r>
        <w:rPr>
          <w:rFonts w:ascii="Times New Roman" w:eastAsia="Times New Roman" w:hAnsi="Times New Roman" w:cs="Times New Roman"/>
          <w:color w:val="FF0000"/>
          <w:highlight w:val="white"/>
        </w:rPr>
        <w:t>600</w:t>
      </w:r>
    </w:p>
    <w:p w14:paraId="2E13BA0F" w14:textId="77777777" w:rsidR="00290029" w:rsidRDefault="000E73C8">
      <w:pPr>
        <w:pStyle w:val="Heading2"/>
        <w:jc w:val="both"/>
        <w:rPr>
          <w:rFonts w:ascii="Times New Roman" w:eastAsia="Times New Roman" w:hAnsi="Times New Roman" w:cs="Times New Roman"/>
        </w:rPr>
      </w:pPr>
      <w:bookmarkStart w:id="21" w:name="_heading=h.vf21elqxv9fu" w:colFirst="0" w:colLast="0"/>
      <w:bookmarkEnd w:id="21"/>
      <w:r>
        <w:rPr>
          <w:rFonts w:ascii="Times New Roman" w:eastAsia="Times New Roman" w:hAnsi="Times New Roman" w:cs="Times New Roman"/>
        </w:rPr>
        <w:t>TN lần 1</w:t>
      </w:r>
    </w:p>
    <w:p w14:paraId="2E13BA10" w14:textId="77777777" w:rsidR="00290029" w:rsidRDefault="000E73C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t>(Y12- TN lần 1)  Bé nam 5 tuổi, nặng 20 kg, bị Hemophilia A, đang XHTH. Cần truyền bao nhiêu đơn vị yếu tố VIII để nâng yếu tối VIII để nâng yếu tố đông máu lên 30%</w:t>
      </w:r>
    </w:p>
    <w:p w14:paraId="2E13BA11"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200</w:t>
      </w:r>
    </w:p>
    <w:sdt>
      <w:sdtPr>
        <w:tag w:val="goog_rdk_44"/>
        <w:id w:val="-864909737"/>
      </w:sdtPr>
      <w:sdtEndPr/>
      <w:sdtContent>
        <w:p w14:paraId="2E13BA12" w14:textId="77777777" w:rsidR="00290029" w:rsidRDefault="000E73C8">
          <w:pPr>
            <w:ind w:left="720"/>
            <w:jc w:val="both"/>
            <w:rPr>
              <w:rFonts w:ascii="Times New Roman" w:eastAsia="Times New Roman" w:hAnsi="Times New Roman" w:cs="Times New Roman"/>
              <w:color w:val="FF0000"/>
              <w:sz w:val="26"/>
              <w:szCs w:val="26"/>
              <w:highlight w:val="white"/>
            </w:rPr>
          </w:pPr>
          <w:r>
            <w:rPr>
              <w:rFonts w:ascii="Times New Roman" w:eastAsia="Times New Roman" w:hAnsi="Times New Roman" w:cs="Times New Roman"/>
              <w:color w:val="FF0000"/>
              <w:sz w:val="26"/>
              <w:szCs w:val="26"/>
              <w:highlight w:val="white"/>
            </w:rPr>
            <w:t>B.    300</w:t>
          </w:r>
        </w:p>
      </w:sdtContent>
    </w:sdt>
    <w:p w14:paraId="2E13BA13"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   400</w:t>
      </w:r>
    </w:p>
    <w:p w14:paraId="2E13BA14"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   500</w:t>
      </w:r>
    </w:p>
    <w:p w14:paraId="2E13BA15"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   600</w:t>
      </w:r>
    </w:p>
    <w:p w14:paraId="2E13BA16" w14:textId="77777777" w:rsidR="00290029" w:rsidRDefault="000E73C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rPr>
        <w:tab/>
        <w:t>(Y12- TN lần 1)  XN ban đầu  để chẩn đoán bệnh Xuất huyết giảm tC miễn dịch cấp tính ở trẻ em bao gồm</w:t>
      </w:r>
    </w:p>
    <w:sdt>
      <w:sdtPr>
        <w:tag w:val="goog_rdk_45"/>
        <w:id w:val="501628780"/>
      </w:sdtPr>
      <w:sdtEndPr/>
      <w:sdtContent>
        <w:p w14:paraId="2E13BA17" w14:textId="77777777" w:rsidR="00290029" w:rsidRDefault="000E73C8">
          <w:pPr>
            <w:ind w:left="720"/>
            <w:jc w:val="both"/>
            <w:rPr>
              <w:rFonts w:ascii="Times New Roman" w:eastAsia="Times New Roman" w:hAnsi="Times New Roman" w:cs="Times New Roman"/>
              <w:color w:val="FF0000"/>
              <w:sz w:val="26"/>
              <w:szCs w:val="26"/>
              <w:highlight w:val="white"/>
            </w:rPr>
          </w:pPr>
          <w:r>
            <w:rPr>
              <w:rFonts w:ascii="Times New Roman" w:eastAsia="Times New Roman" w:hAnsi="Times New Roman" w:cs="Times New Roman"/>
              <w:color w:val="FF0000"/>
              <w:sz w:val="26"/>
              <w:szCs w:val="26"/>
              <w:highlight w:val="white"/>
            </w:rPr>
            <w:t xml:space="preserve">A.   CTM và phết máu ngoại biên </w:t>
          </w:r>
        </w:p>
      </w:sdtContent>
    </w:sdt>
    <w:p w14:paraId="2E13BA18"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Pr>
          <w:rFonts w:ascii="Times New Roman" w:eastAsia="Times New Roman" w:hAnsi="Times New Roman" w:cs="Times New Roman"/>
          <w:sz w:val="26"/>
          <w:szCs w:val="26"/>
        </w:rPr>
        <w:tab/>
        <w:t>CTM và Coombs trực tiếp</w:t>
      </w:r>
    </w:p>
    <w:p w14:paraId="2E13BA19"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Pr>
          <w:rFonts w:ascii="Times New Roman" w:eastAsia="Times New Roman" w:hAnsi="Times New Roman" w:cs="Times New Roman"/>
          <w:sz w:val="26"/>
          <w:szCs w:val="26"/>
        </w:rPr>
        <w:tab/>
        <w:t>Định lượng kháng thể MD và phết máu ngoại biên</w:t>
      </w:r>
    </w:p>
    <w:p w14:paraId="2E13BA1A"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   Phết máu ngoại biên và tuỷ đồ</w:t>
      </w:r>
    </w:p>
    <w:p w14:paraId="2E13BA1B"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Pr>
          <w:rFonts w:ascii="Times New Roman" w:eastAsia="Times New Roman" w:hAnsi="Times New Roman" w:cs="Times New Roman"/>
          <w:sz w:val="26"/>
          <w:szCs w:val="26"/>
        </w:rPr>
        <w:tab/>
        <w:t>CTM và kháng thể kháng tiểu cầu</w:t>
      </w:r>
    </w:p>
    <w:p w14:paraId="2E13BA1C" w14:textId="77777777" w:rsidR="00290029" w:rsidRDefault="000E73C8">
      <w:pPr>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sz w:val="26"/>
          <w:szCs w:val="26"/>
        </w:rPr>
        <w:tab/>
      </w:r>
      <w:r>
        <w:rPr>
          <w:rFonts w:ascii="Times New Roman" w:eastAsia="Times New Roman" w:hAnsi="Times New Roman" w:cs="Times New Roman"/>
          <w:sz w:val="26"/>
          <w:szCs w:val="26"/>
          <w:highlight w:val="white"/>
        </w:rPr>
        <w:t>(Y12- TN lần 1)  Bé gái 4 tuổi NV vì XH da dạng chấm rải rác khắp người có 2 mảng bầm kích thước 1-2cm, không XH niêm mạc mũi miệng, tiêu phân vàng, tiểu vàng trong. Bệnh 4 ngày ko kèm sốt, ko thiếu máu, gan lách hạch ko to. CTM ghi nhân : BC 8000/mm3. Neu 45%. Lympho 50%, mono 3%. Eos 2%. Hgb 11.8 g/dl, PLT 23 000/mm3, phết máu ngoại biên ko thấy TB bất thường. Chẩn đoán và xử trí phù hợp nhất cho BN trên là gì</w:t>
      </w:r>
    </w:p>
    <w:p w14:paraId="2E13BA1D"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XHGTC miễn dịch cấp nhẹ, truyền IVIG</w:t>
      </w:r>
    </w:p>
    <w:p w14:paraId="2E13BA1E"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B.XHGTC miễn dịch cấp trung bình, corticoid đường tĩnh mạch</w:t>
      </w:r>
    </w:p>
    <w:sdt>
      <w:sdtPr>
        <w:tag w:val="goog_rdk_46"/>
        <w:id w:val="1520661198"/>
      </w:sdtPr>
      <w:sdtEndPr/>
      <w:sdtContent>
        <w:p w14:paraId="2E13BA1F" w14:textId="77777777" w:rsidR="00290029" w:rsidRDefault="000E73C8">
          <w:pPr>
            <w:ind w:left="720"/>
            <w:jc w:val="both"/>
            <w:rPr>
              <w:rFonts w:ascii="Times New Roman" w:eastAsia="Times New Roman" w:hAnsi="Times New Roman" w:cs="Times New Roman"/>
              <w:color w:val="FF0000"/>
              <w:sz w:val="26"/>
              <w:szCs w:val="26"/>
              <w:highlight w:val="white"/>
            </w:rPr>
          </w:pPr>
          <w:r>
            <w:rPr>
              <w:rFonts w:ascii="Times New Roman" w:eastAsia="Times New Roman" w:hAnsi="Times New Roman" w:cs="Times New Roman"/>
              <w:color w:val="FF0000"/>
              <w:sz w:val="26"/>
              <w:szCs w:val="26"/>
              <w:highlight w:val="white"/>
            </w:rPr>
            <w:t>C.   XHGTC miễn dịch cấp nhẹ, theo dõi</w:t>
          </w:r>
        </w:p>
      </w:sdtContent>
    </w:sdt>
    <w:p w14:paraId="2E13BA20"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   XHGTC cấp trung bình, corticoid uống</w:t>
      </w:r>
    </w:p>
    <w:p w14:paraId="2E13BA21" w14:textId="77777777" w:rsidR="00290029" w:rsidRDefault="000E73C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Pr>
          <w:rFonts w:ascii="Times New Roman" w:eastAsia="Times New Roman" w:hAnsi="Times New Roman" w:cs="Times New Roman"/>
          <w:sz w:val="26"/>
          <w:szCs w:val="26"/>
        </w:rPr>
        <w:tab/>
        <w:t>XHGTC cấp trung bình, theo dõi</w:t>
      </w:r>
    </w:p>
    <w:p w14:paraId="2E13BA22" w14:textId="77777777" w:rsidR="00290029" w:rsidRDefault="00290029">
      <w:pPr>
        <w:jc w:val="both"/>
        <w:rPr>
          <w:rFonts w:ascii="Times New Roman" w:eastAsia="Times New Roman" w:hAnsi="Times New Roman" w:cs="Times New Roman"/>
        </w:rPr>
      </w:pPr>
    </w:p>
    <w:p w14:paraId="2E13BA23" w14:textId="77777777" w:rsidR="00290029" w:rsidRDefault="000E73C8">
      <w:pPr>
        <w:pStyle w:val="Heading1"/>
        <w:jc w:val="both"/>
        <w:rPr>
          <w:rFonts w:ascii="Times New Roman" w:eastAsia="Times New Roman" w:hAnsi="Times New Roman" w:cs="Times New Roman"/>
        </w:rPr>
      </w:pPr>
      <w:bookmarkStart w:id="22" w:name="_heading=h.4ad5e1ltmaac" w:colFirst="0" w:colLast="0"/>
      <w:bookmarkEnd w:id="22"/>
      <w:r>
        <w:rPr>
          <w:rFonts w:ascii="Times New Roman" w:eastAsia="Times New Roman" w:hAnsi="Times New Roman" w:cs="Times New Roman"/>
        </w:rPr>
        <w:t>Năm 2016-2017</w:t>
      </w:r>
    </w:p>
    <w:p w14:paraId="2E13BA24" w14:textId="77777777" w:rsidR="00290029" w:rsidRDefault="000E73C8">
      <w:pPr>
        <w:pStyle w:val="Heading2"/>
        <w:ind w:left="720"/>
        <w:jc w:val="both"/>
        <w:rPr>
          <w:rFonts w:ascii="Times New Roman" w:eastAsia="Times New Roman" w:hAnsi="Times New Roman" w:cs="Times New Roman"/>
        </w:rPr>
      </w:pPr>
      <w:bookmarkStart w:id="23" w:name="_heading=h.330bhepabjo9" w:colFirst="0" w:colLast="0"/>
      <w:bookmarkEnd w:id="23"/>
      <w:r>
        <w:rPr>
          <w:rFonts w:ascii="Times New Roman" w:eastAsia="Times New Roman" w:hAnsi="Times New Roman" w:cs="Times New Roman"/>
        </w:rPr>
        <w:t>NT 2017</w:t>
      </w:r>
    </w:p>
    <w:p w14:paraId="2E13BA25"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(Nội trú 2017 y11)Phần huyết học năm nay chỉ cho trong bài hội chứng xuất huyết trong sách( ĐỪNG BỎ CHỮ NÀO VÌ CÔ HỎI HẾT ) Thuốc nào làm xuất huyết da niêm?</w:t>
      </w:r>
    </w:p>
    <w:p w14:paraId="2E13BA26" w14:textId="77777777" w:rsidR="00290029" w:rsidRDefault="000E73C8">
      <w:pPr>
        <w:numPr>
          <w:ilvl w:val="1"/>
          <w:numId w:val="1"/>
        </w:numPr>
        <w:jc w:val="both"/>
        <w:rPr>
          <w:rFonts w:ascii="Times New Roman" w:eastAsia="Times New Roman" w:hAnsi="Times New Roman" w:cs="Times New Roman"/>
          <w:highlight w:val="yellow"/>
        </w:rPr>
      </w:pPr>
      <w:r>
        <w:rPr>
          <w:rFonts w:ascii="Times New Roman" w:eastAsia="Times New Roman" w:hAnsi="Times New Roman" w:cs="Times New Roman"/>
          <w:color w:val="FF0000"/>
          <w:highlight w:val="white"/>
        </w:rPr>
        <w:t xml:space="preserve">Aspirin </w:t>
      </w:r>
      <w:r>
        <w:rPr>
          <w:rFonts w:ascii="Times New Roman" w:eastAsia="Times New Roman" w:hAnsi="Times New Roman" w:cs="Times New Roman"/>
          <w:highlight w:val="white"/>
        </w:rPr>
        <w:t xml:space="preserve"> thuốc kháng kết tập tiểu cầu, thuốc kháng đông, NSAIDs. HC XUẤT HUYẾT &amp; BÀI BỆNH TIỂU CẦU (Sgk nhi tập 2/ 225)</w:t>
      </w:r>
    </w:p>
    <w:p w14:paraId="2E13BA27"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Paracetamol</w:t>
      </w:r>
    </w:p>
    <w:p w14:paraId="2E13BA28"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Người lớn tuổi dùng Corticoid xuất huyết da do </w:t>
      </w:r>
      <w:r>
        <w:rPr>
          <w:rFonts w:ascii="Times New Roman" w:eastAsia="Times New Roman" w:hAnsi="Times New Roman" w:cs="Times New Roman"/>
          <w:shd w:val="clear" w:color="auto" w:fill="F3F3F3"/>
        </w:rPr>
        <w:t>nguyên nhân thành mạch yếu: tuổi già, dùng steroid kéo dài, thiếu vitamin C, vitamin PP</w:t>
      </w:r>
    </w:p>
    <w:p w14:paraId="2E13BA29"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Viêm thành mạch</w:t>
      </w:r>
    </w:p>
    <w:p w14:paraId="2E13BA2A" w14:textId="77777777" w:rsidR="00290029" w:rsidRDefault="000E73C8">
      <w:pPr>
        <w:numPr>
          <w:ilvl w:val="1"/>
          <w:numId w:val="1"/>
        </w:numPr>
        <w:jc w:val="both"/>
        <w:rPr>
          <w:rFonts w:ascii="Times New Roman" w:eastAsia="Times New Roman" w:hAnsi="Times New Roman" w:cs="Times New Roman"/>
          <w:color w:val="FF0000"/>
          <w:highlight w:val="white"/>
        </w:rPr>
      </w:pPr>
      <w:r>
        <w:rPr>
          <w:rFonts w:ascii="Times New Roman" w:eastAsia="Times New Roman" w:hAnsi="Times New Roman" w:cs="Times New Roman"/>
          <w:color w:val="FF0000"/>
          <w:highlight w:val="white"/>
        </w:rPr>
        <w:t>Yếu thành mạch</w:t>
      </w:r>
    </w:p>
    <w:p w14:paraId="2E13BA2B"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Tiểu cầu</w:t>
      </w:r>
    </w:p>
    <w:p w14:paraId="2E13BA2C"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Yếu tố đông máu</w:t>
      </w:r>
    </w:p>
    <w:p w14:paraId="2E13BA2D"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Xét nghiệm TQ, TCK kéo dài còn lại bình thường hết: (bảng trang 217 nhi tập </w:t>
      </w:r>
      <w:r>
        <w:rPr>
          <w:rFonts w:ascii="Times New Roman" w:eastAsia="Times New Roman" w:hAnsi="Times New Roman" w:cs="Times New Roman"/>
          <w:shd w:val="clear" w:color="auto" w:fill="F3F3F3"/>
        </w:rPr>
        <w:t>2)</w:t>
      </w:r>
    </w:p>
    <w:p w14:paraId="2E13BA2E" w14:textId="77777777" w:rsidR="00290029" w:rsidRDefault="000E73C8">
      <w:pPr>
        <w:numPr>
          <w:ilvl w:val="1"/>
          <w:numId w:val="1"/>
        </w:numPr>
        <w:jc w:val="both"/>
        <w:rPr>
          <w:rFonts w:ascii="Times New Roman" w:eastAsia="Times New Roman" w:hAnsi="Times New Roman" w:cs="Times New Roman"/>
          <w:shd w:val="clear" w:color="auto" w:fill="F3F3F3"/>
        </w:rPr>
      </w:pPr>
      <w:r>
        <w:rPr>
          <w:rFonts w:ascii="Times New Roman" w:eastAsia="Times New Roman" w:hAnsi="Times New Roman" w:cs="Times New Roman"/>
          <w:color w:val="FF0000"/>
          <w:shd w:val="clear" w:color="auto" w:fill="F3F3F3"/>
        </w:rPr>
        <w:t>Bệnh gan, sd wafarin</w:t>
      </w:r>
      <w:r>
        <w:rPr>
          <w:rFonts w:ascii="Times New Roman" w:eastAsia="Times New Roman" w:hAnsi="Times New Roman" w:cs="Times New Roman"/>
          <w:shd w:val="clear" w:color="auto" w:fill="F3F3F3"/>
        </w:rPr>
        <w:t xml:space="preserve"> (thuốc kháng vitamin K)</w:t>
      </w:r>
    </w:p>
    <w:p w14:paraId="2E13BA2F"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DIC</w:t>
      </w:r>
    </w:p>
    <w:p w14:paraId="2E13BA30"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Hemophillia</w:t>
      </w:r>
    </w:p>
    <w:p w14:paraId="2E13BA31"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Suy tủy</w:t>
      </w:r>
    </w:p>
    <w:p w14:paraId="2E13BA32"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Suy thận</w:t>
      </w:r>
    </w:p>
    <w:p w14:paraId="2E13BA33"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chọn câu sai về von willebrand: </w:t>
      </w:r>
    </w:p>
    <w:p w14:paraId="2E13BA34" w14:textId="77777777" w:rsidR="00290029" w:rsidRDefault="000E73C8">
      <w:pPr>
        <w:numPr>
          <w:ilvl w:val="0"/>
          <w:numId w:val="5"/>
        </w:numPr>
        <w:jc w:val="both"/>
        <w:rPr>
          <w:rFonts w:ascii="Times New Roman" w:eastAsia="Times New Roman" w:hAnsi="Times New Roman" w:cs="Times New Roman"/>
        </w:rPr>
      </w:pPr>
      <w:r>
        <w:rPr>
          <w:rFonts w:ascii="Times New Roman" w:eastAsia="Times New Roman" w:hAnsi="Times New Roman" w:cs="Times New Roman"/>
          <w:color w:val="FF0000"/>
        </w:rPr>
        <w:t>giới nam</w:t>
      </w:r>
      <w:r>
        <w:rPr>
          <w:rFonts w:ascii="Times New Roman" w:eastAsia="Times New Roman" w:hAnsi="Times New Roman" w:cs="Times New Roman"/>
        </w:rPr>
        <w:t xml:space="preserve"> </w:t>
      </w:r>
    </w:p>
    <w:p w14:paraId="2E13BA35" w14:textId="77777777" w:rsidR="00290029" w:rsidRDefault="000E73C8">
      <w:pPr>
        <w:numPr>
          <w:ilvl w:val="0"/>
          <w:numId w:val="5"/>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di truyền trội/lặn trên NST thường</w:t>
      </w:r>
    </w:p>
    <w:p w14:paraId="2E13BA36" w14:textId="77777777" w:rsidR="00290029" w:rsidRDefault="000E73C8">
      <w:pPr>
        <w:numPr>
          <w:ilvl w:val="0"/>
          <w:numId w:val="5"/>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Yếu tố von willebran chuyên chở yếu tố VIIIc</w:t>
      </w:r>
    </w:p>
    <w:p w14:paraId="2E13BA37" w14:textId="77777777" w:rsidR="00290029" w:rsidRDefault="000E73C8">
      <w:pPr>
        <w:numPr>
          <w:ilvl w:val="0"/>
          <w:numId w:val="5"/>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Thiếu yếu tố Von Willerbrand có bệnh cảnh giống Hemophilia A.</w:t>
      </w:r>
    </w:p>
    <w:p w14:paraId="2E13BA38"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(Nội trú 2017 y11)xuất huyết kéo dài sau nhổ răng, làm xn gì để chẩn đoán xác định:</w:t>
      </w:r>
      <w:r>
        <w:rPr>
          <w:rFonts w:ascii="Times New Roman" w:eastAsia="Times New Roman" w:hAnsi="Times New Roman" w:cs="Times New Roman"/>
          <w:shd w:val="clear" w:color="auto" w:fill="F3F3F3"/>
        </w:rPr>
        <w:t>thường do Hemophilia A, dùng kháng đông.</w:t>
      </w:r>
    </w:p>
    <w:p w14:paraId="2E13BA39"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huyết đồ, đếm tc</w:t>
      </w:r>
    </w:p>
    <w:p w14:paraId="2E13BA3A" w14:textId="77777777" w:rsidR="00290029" w:rsidRDefault="000E73C8">
      <w:pPr>
        <w:numPr>
          <w:ilvl w:val="1"/>
          <w:numId w:val="1"/>
        </w:numPr>
        <w:jc w:val="both"/>
        <w:rPr>
          <w:rFonts w:ascii="Times New Roman" w:eastAsia="Times New Roman" w:hAnsi="Times New Roman" w:cs="Times New Roman"/>
          <w:color w:val="FF0000"/>
          <w:highlight w:val="white"/>
        </w:rPr>
      </w:pPr>
      <w:r>
        <w:rPr>
          <w:rFonts w:ascii="Times New Roman" w:eastAsia="Times New Roman" w:hAnsi="Times New Roman" w:cs="Times New Roman"/>
          <w:color w:val="FF0000"/>
          <w:highlight w:val="white"/>
        </w:rPr>
        <w:t xml:space="preserve">TQ,TCK  sách 2/217 </w:t>
      </w:r>
    </w:p>
    <w:p w14:paraId="2E13BA3B"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TCK và định lượng tất cả yếu tố đông máu</w:t>
      </w:r>
    </w:p>
    <w:p w14:paraId="2E13BA3C" w14:textId="77777777" w:rsidR="00290029" w:rsidRDefault="000E73C8">
      <w:pPr>
        <w:numPr>
          <w:ilvl w:val="1"/>
          <w:numId w:val="1"/>
        </w:numPr>
        <w:jc w:val="both"/>
        <w:rPr>
          <w:rFonts w:ascii="Times New Roman" w:eastAsia="Times New Roman" w:hAnsi="Times New Roman" w:cs="Times New Roman"/>
        </w:rPr>
      </w:pPr>
      <w:r>
        <w:rPr>
          <w:rFonts w:ascii="Times New Roman" w:eastAsia="Times New Roman" w:hAnsi="Times New Roman" w:cs="Times New Roman"/>
        </w:rPr>
        <w:t>TS, TC</w:t>
      </w:r>
    </w:p>
    <w:p w14:paraId="2E13BA3D"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xử trí vết thương gây chảy máu? </w:t>
      </w:r>
    </w:p>
    <w:p w14:paraId="2E13BA3E" w14:textId="77777777" w:rsidR="00290029" w:rsidRDefault="000E73C8">
      <w:pPr>
        <w:ind w:left="720" w:firstLine="720"/>
        <w:jc w:val="both"/>
        <w:rPr>
          <w:rFonts w:ascii="Times New Roman" w:eastAsia="Times New Roman" w:hAnsi="Times New Roman" w:cs="Times New Roman"/>
          <w:color w:val="FF0000"/>
        </w:rPr>
      </w:pPr>
      <w:r>
        <w:rPr>
          <w:rFonts w:ascii="Times New Roman" w:eastAsia="Times New Roman" w:hAnsi="Times New Roman" w:cs="Times New Roman"/>
        </w:rPr>
        <w:t>1</w:t>
      </w:r>
      <w:r>
        <w:rPr>
          <w:rFonts w:ascii="Times New Roman" w:eastAsia="Times New Roman" w:hAnsi="Times New Roman" w:cs="Times New Roman"/>
          <w:color w:val="FF0000"/>
        </w:rPr>
        <w:t xml:space="preserve">. làm sạch và cầm máu vết thương </w:t>
      </w:r>
    </w:p>
    <w:p w14:paraId="2E13BA3F" w14:textId="77777777" w:rsidR="00290029" w:rsidRDefault="000E73C8">
      <w:pPr>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2. nghỉ ngơi tuyệt đối </w:t>
      </w:r>
    </w:p>
    <w:p w14:paraId="2E13BA40" w14:textId="77777777" w:rsidR="00290029" w:rsidRDefault="000E73C8">
      <w:pPr>
        <w:ind w:left="720" w:firstLine="720"/>
        <w:jc w:val="both"/>
        <w:rPr>
          <w:rFonts w:ascii="Times New Roman" w:eastAsia="Times New Roman" w:hAnsi="Times New Roman" w:cs="Times New Roman"/>
        </w:rPr>
      </w:pPr>
      <w:r>
        <w:rPr>
          <w:rFonts w:ascii="Times New Roman" w:eastAsia="Times New Roman" w:hAnsi="Times New Roman" w:cs="Times New Roman"/>
        </w:rPr>
        <w:t>3. Chườm đá</w:t>
      </w:r>
    </w:p>
    <w:p w14:paraId="2E13BA41" w14:textId="77777777" w:rsidR="00290029" w:rsidRDefault="000E73C8">
      <w:pPr>
        <w:ind w:left="720" w:firstLine="720"/>
        <w:jc w:val="both"/>
        <w:rPr>
          <w:rFonts w:ascii="Times New Roman" w:eastAsia="Times New Roman" w:hAnsi="Times New Roman" w:cs="Times New Roman"/>
          <w:color w:val="FF0000"/>
        </w:rPr>
      </w:pPr>
      <w:r>
        <w:rPr>
          <w:rFonts w:ascii="Times New Roman" w:eastAsia="Times New Roman" w:hAnsi="Times New Roman" w:cs="Times New Roman"/>
        </w:rPr>
        <w:t xml:space="preserve"> 4. Chọc hút băng ép, rửa sạch vết thương.</w:t>
      </w:r>
    </w:p>
    <w:p w14:paraId="2E13BA42"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(Nội trú 2017 y11) nguyên tắc chung chăm sóc BN xuất huyết:</w:t>
      </w:r>
      <w:r>
        <w:rPr>
          <w:rFonts w:ascii="Times New Roman" w:eastAsia="Times New Roman" w:hAnsi="Times New Roman" w:cs="Times New Roman"/>
          <w:color w:val="FF0000"/>
        </w:rPr>
        <w:t xml:space="preserve"> ko tiêm bắp</w:t>
      </w:r>
    </w:p>
    <w:p w14:paraId="2E13BA43"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lastRenderedPageBreak/>
        <w:t>(Nội trú 2017 y11) Đặc điểm của DIC: CÁI BẢNG TRONG SÁCH HỌC THUỘC năm nào cũng ra 1,2 câu. Cơ chế gây DIC:</w:t>
      </w:r>
      <w:r>
        <w:rPr>
          <w:rFonts w:ascii="Times New Roman" w:eastAsia="Times New Roman" w:hAnsi="Times New Roman" w:cs="Times New Roman"/>
          <w:color w:val="FF0000"/>
        </w:rPr>
        <w:t xml:space="preserve"> tăng tiêu thụ tc ngoại biên</w:t>
      </w:r>
    </w:p>
    <w:p w14:paraId="2E13BA44"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(Nội trú 2017 y11) Yếu tố nào làm TS dương giả:</w:t>
      </w:r>
      <w:r>
        <w:rPr>
          <w:rFonts w:ascii="Times New Roman" w:eastAsia="Times New Roman" w:hAnsi="Times New Roman" w:cs="Times New Roman"/>
          <w:color w:val="FF0000"/>
        </w:rPr>
        <w:t xml:space="preserve"> dùng aspirin, thuốc kháng kết tập tiểu cầu, đâm kim sâu quá, kim to. </w:t>
      </w:r>
    </w:p>
    <w:p w14:paraId="2E13BA45"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Cơ chế xuất huyết do hội chứng Fanconi: tăng sản tc ngoại biên/tw, tăng hủy ngoại biên/tw </w:t>
      </w:r>
      <w:r>
        <w:rPr>
          <w:rFonts w:ascii="Times New Roman" w:eastAsia="Times New Roman" w:hAnsi="Times New Roman" w:cs="Times New Roman"/>
          <w:color w:val="FF0000"/>
        </w:rPr>
        <w:t xml:space="preserve">tủy giảm sản xuất hoặc tủy sx tiểu cầu không hiệu quả. </w:t>
      </w:r>
    </w:p>
    <w:p w14:paraId="2E13BA46"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Cơ chế xuất huyết do Kasabach merritt: bắt giữ tc/mẫu tc tw/ngoại biên </w:t>
      </w:r>
      <w:r>
        <w:rPr>
          <w:rFonts w:ascii="Times New Roman" w:eastAsia="Times New Roman" w:hAnsi="Times New Roman" w:cs="Times New Roman"/>
          <w:color w:val="FF0000"/>
        </w:rPr>
        <w:t>do tăng tiêu thụ tiểu cầu ở ngoại biên (SGK NHI tập 2/ 224).</w:t>
      </w:r>
    </w:p>
    <w:p w14:paraId="2E13BA47"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Chỉ định soi đáy mắt trong xuất huyết: </w:t>
      </w:r>
      <w:r>
        <w:rPr>
          <w:rFonts w:ascii="Times New Roman" w:eastAsia="Times New Roman" w:hAnsi="Times New Roman" w:cs="Times New Roman"/>
          <w:color w:val="FF0000"/>
        </w:rPr>
        <w:t>xuất huyết nặng.</w:t>
      </w:r>
    </w:p>
    <w:p w14:paraId="2E13BA48"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(Nội trú 2017 y11) Cơ chế giảm tiểu cầu do cường lách: tăng sản tc ngoại biên/tw, tăng hủy ngoại biên/tw</w:t>
      </w:r>
      <w:r>
        <w:rPr>
          <w:rFonts w:ascii="Times New Roman" w:eastAsia="Times New Roman" w:hAnsi="Times New Roman" w:cs="Times New Roman"/>
          <w:color w:val="FF0000"/>
        </w:rPr>
        <w:t xml:space="preserve"> do tăng tiêu thụ tiểu cầu ở ngoại biên.</w:t>
      </w:r>
    </w:p>
    <w:p w14:paraId="2E13BA49"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(Nội trú 2017 y11) Thuốc gây giảm tiểu cầu (hay chất lượng TC j đó), cho thời gian TS kéo dài. Đáp án: </w:t>
      </w:r>
      <w:r>
        <w:rPr>
          <w:rFonts w:ascii="Times New Roman" w:eastAsia="Times New Roman" w:hAnsi="Times New Roman" w:cs="Times New Roman"/>
          <w:color w:val="FF0000"/>
        </w:rPr>
        <w:t>aspirin/corticoid</w:t>
      </w:r>
    </w:p>
    <w:p w14:paraId="2E13BA4A" w14:textId="77777777" w:rsidR="00290029" w:rsidRDefault="000E73C8">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XN nào chẩn đoán xđ bệnh hemophilia: tất cả ytđm + thời gian thrombin, TQ, TCK …. </w:t>
      </w:r>
      <w:r>
        <w:rPr>
          <w:rFonts w:ascii="Times New Roman" w:eastAsia="Times New Roman" w:hAnsi="Times New Roman" w:cs="Times New Roman"/>
          <w:color w:val="FF0000"/>
        </w:rPr>
        <w:t xml:space="preserve">TQ, TCK, định lượng yếu tố đông máu. </w:t>
      </w:r>
    </w:p>
    <w:p w14:paraId="2E13BA4B" w14:textId="77777777" w:rsidR="00290029" w:rsidRDefault="000E73C8">
      <w:pPr>
        <w:pStyle w:val="Heading1"/>
        <w:jc w:val="both"/>
      </w:pPr>
      <w:bookmarkStart w:id="24" w:name="_heading=h.jum1cke5qii7" w:colFirst="0" w:colLast="0"/>
      <w:bookmarkEnd w:id="24"/>
      <w:r>
        <w:t>Năm 2015-2016</w:t>
      </w:r>
    </w:p>
    <w:p w14:paraId="2E13BA4C" w14:textId="77777777" w:rsidR="00290029" w:rsidRDefault="000E73C8">
      <w:pPr>
        <w:pStyle w:val="Heading2"/>
        <w:jc w:val="both"/>
        <w:rPr>
          <w:rFonts w:ascii="Times New Roman" w:eastAsia="Times New Roman" w:hAnsi="Times New Roman" w:cs="Times New Roman"/>
        </w:rPr>
      </w:pPr>
      <w:bookmarkStart w:id="25" w:name="_heading=h.riirskytivho" w:colFirst="0" w:colLast="0"/>
      <w:bookmarkEnd w:id="25"/>
      <w:r>
        <w:rPr>
          <w:rFonts w:ascii="Times New Roman" w:eastAsia="Times New Roman" w:hAnsi="Times New Roman" w:cs="Times New Roman"/>
        </w:rPr>
        <w:t>Nội trú 2016</w:t>
      </w:r>
    </w:p>
    <w:p w14:paraId="2E13BA4D"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HC xuất huyết</w:t>
      </w:r>
    </w:p>
    <w:p w14:paraId="2E13BA4E"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 xml:space="preserve">1) XH cơ khớp là đặc trưng của: </w:t>
      </w:r>
      <w:r>
        <w:rPr>
          <w:rFonts w:ascii="Times New Roman" w:eastAsia="Times New Roman" w:hAnsi="Times New Roman" w:cs="Times New Roman"/>
          <w:color w:val="FF0000"/>
        </w:rPr>
        <w:t>Hemophilia</w:t>
      </w:r>
    </w:p>
    <w:p w14:paraId="2E13BA4F"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 xml:space="preserve">2) XH điểm là đặc trưng của: </w:t>
      </w:r>
      <w:r>
        <w:rPr>
          <w:rFonts w:ascii="Times New Roman" w:eastAsia="Times New Roman" w:hAnsi="Times New Roman" w:cs="Times New Roman"/>
          <w:color w:val="FF0000"/>
        </w:rPr>
        <w:t>XH giảm TC</w:t>
      </w:r>
    </w:p>
    <w:p w14:paraId="2E13BA50"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 xml:space="preserve">3) Kích thước của XH điểm: &amp;lt;2 mm </w:t>
      </w:r>
      <w:r>
        <w:rPr>
          <w:rFonts w:ascii="Times New Roman" w:eastAsia="Times New Roman" w:hAnsi="Times New Roman" w:cs="Times New Roman"/>
          <w:color w:val="FF0000"/>
        </w:rPr>
        <w:t>xh điểm &lt;2mm. Nốt xh 2mm-1cm</w:t>
      </w:r>
    </w:p>
    <w:p w14:paraId="2E13BA51"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4) THLS: cả TCK và TQ kéo dài, FDP (</w:t>
      </w:r>
      <w:r>
        <w:rPr>
          <w:rFonts w:ascii="Times New Roman" w:eastAsia="Times New Roman" w:hAnsi="Times New Roman" w:cs="Times New Roman"/>
          <w:color w:val="FF0000"/>
        </w:rPr>
        <w:t>Fibrin Degradation Products)</w:t>
      </w:r>
      <w:r>
        <w:rPr>
          <w:rFonts w:ascii="Times New Roman" w:eastAsia="Times New Roman" w:hAnsi="Times New Roman" w:cs="Times New Roman"/>
        </w:rPr>
        <w:t>, tiểu cầu BT</w:t>
      </w:r>
    </w:p>
    <w:sdt>
      <w:sdtPr>
        <w:tag w:val="goog_rdk_47"/>
        <w:id w:val="-1289507031"/>
      </w:sdtPr>
      <w:sdtEndPr/>
      <w:sdtContent>
        <w:p w14:paraId="2E13BA52"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color w:val="FF0000"/>
            </w:rPr>
            <w:t>a) Bệnh gan</w:t>
          </w:r>
        </w:p>
      </w:sdtContent>
    </w:sdt>
    <w:p w14:paraId="2E13BA53"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b) DIC</w:t>
      </w:r>
    </w:p>
    <w:p w14:paraId="2E13BA54"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w:t>
      </w:r>
    </w:p>
    <w:p w14:paraId="2E13BA55"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5) CĐ soi đáy mắt</w:t>
      </w:r>
    </w:p>
    <w:p w14:paraId="2E13BA56"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a) XH niêm</w:t>
      </w:r>
    </w:p>
    <w:sdt>
      <w:sdtPr>
        <w:tag w:val="goog_rdk_48"/>
        <w:id w:val="142239849"/>
      </w:sdtPr>
      <w:sdtEndPr/>
      <w:sdtContent>
        <w:p w14:paraId="2E13BA57"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color w:val="FF0000"/>
            </w:rPr>
            <w:t>b) XH nặng</w:t>
          </w:r>
        </w:p>
      </w:sdtContent>
    </w:sdt>
    <w:p w14:paraId="2E13BA58"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w:t>
      </w:r>
    </w:p>
    <w:p w14:paraId="2E13BA59"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6) Chọn XN chẩn đoán xác định Hemophilia:</w:t>
      </w:r>
    </w:p>
    <w:sdt>
      <w:sdtPr>
        <w:tag w:val="goog_rdk_49"/>
        <w:id w:val="-292523053"/>
      </w:sdtPr>
      <w:sdtEndPr/>
      <w:sdtContent>
        <w:p w14:paraId="2E13BA5A"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color w:val="FF0000"/>
            </w:rPr>
            <w:t>a) TCK và TQ, định lượng YTĐM</w:t>
          </w:r>
        </w:p>
      </w:sdtContent>
    </w:sdt>
    <w:p w14:paraId="2E13BA5B"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b) Thời gianb) đông máu và TT</w:t>
      </w:r>
    </w:p>
    <w:p w14:paraId="2E13BA5C"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 …</w:t>
      </w:r>
    </w:p>
    <w:p w14:paraId="2E13BA5D" w14:textId="77777777" w:rsidR="00290029" w:rsidRDefault="00290029">
      <w:pPr>
        <w:jc w:val="both"/>
        <w:rPr>
          <w:rFonts w:ascii="Times New Roman" w:eastAsia="Times New Roman" w:hAnsi="Times New Roman" w:cs="Times New Roman"/>
        </w:rPr>
      </w:pPr>
    </w:p>
    <w:p w14:paraId="2E13BA5E"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7) Đặc điểm DIC:</w:t>
      </w:r>
      <w:r>
        <w:rPr>
          <w:rFonts w:ascii="Times New Roman" w:eastAsia="Times New Roman" w:hAnsi="Times New Roman" w:cs="Times New Roman"/>
          <w:color w:val="FF0000"/>
        </w:rPr>
        <w:t xml:space="preserve"> XH nhiều nơi kèm NT, tụt HA</w:t>
      </w:r>
    </w:p>
    <w:p w14:paraId="2E13BA5F"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 xml:space="preserve">8) Nguyên tắc chung điều trị XH: </w:t>
      </w:r>
      <w:r>
        <w:rPr>
          <w:rFonts w:ascii="Times New Roman" w:eastAsia="Times New Roman" w:hAnsi="Times New Roman" w:cs="Times New Roman"/>
          <w:color w:val="FF0000"/>
        </w:rPr>
        <w:t>không tiêm bắp</w:t>
      </w:r>
    </w:p>
    <w:p w14:paraId="2E13BA60"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rPr>
        <w:t xml:space="preserve">9) Điều trị XH tại chỗ: </w:t>
      </w:r>
      <w:r>
        <w:rPr>
          <w:rFonts w:ascii="Times New Roman" w:eastAsia="Times New Roman" w:hAnsi="Times New Roman" w:cs="Times New Roman"/>
          <w:color w:val="FF0000"/>
          <w:u w:val="single"/>
        </w:rPr>
        <w:t>sách 2/217</w:t>
      </w:r>
    </w:p>
    <w:sdt>
      <w:sdtPr>
        <w:tag w:val="goog_rdk_50"/>
        <w:id w:val="-1097867957"/>
      </w:sdtPr>
      <w:sdtEndPr/>
      <w:sdtContent>
        <w:p w14:paraId="2E13BA61" w14:textId="77777777" w:rsidR="00290029" w:rsidRDefault="000E73C8">
          <w:pPr>
            <w:jc w:val="both"/>
            <w:rPr>
              <w:rFonts w:ascii="Times New Roman" w:eastAsia="Times New Roman" w:hAnsi="Times New Roman" w:cs="Times New Roman"/>
              <w:color w:val="FF0000"/>
            </w:rPr>
          </w:pPr>
          <w:r>
            <w:rPr>
              <w:rFonts w:ascii="Times New Roman" w:eastAsia="Times New Roman" w:hAnsi="Times New Roman" w:cs="Times New Roman"/>
              <w:color w:val="FF0000"/>
            </w:rPr>
            <w:t>a) Rửa sạch và cầm máu vết thương ngay lập tức</w:t>
          </w:r>
        </w:p>
      </w:sdtContent>
    </w:sdt>
    <w:p w14:paraId="2E13BA62"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shd w:val="clear" w:color="auto" w:fill="F3F3F3"/>
        </w:rPr>
        <w:t>b) Tuyệt đối không được vận động. (Hạn chế vđ mạnh)</w:t>
      </w:r>
    </w:p>
    <w:p w14:paraId="2E13BA63" w14:textId="77777777" w:rsidR="00290029" w:rsidRDefault="000E73C8">
      <w:pPr>
        <w:pStyle w:val="Heading1"/>
        <w:jc w:val="both"/>
        <w:rPr>
          <w:rFonts w:ascii="Times New Roman" w:eastAsia="Times New Roman" w:hAnsi="Times New Roman" w:cs="Times New Roman"/>
        </w:rPr>
      </w:pPr>
      <w:bookmarkStart w:id="26" w:name="_heading=h.gw6npjg6uizl" w:colFirst="0" w:colLast="0"/>
      <w:bookmarkEnd w:id="26"/>
      <w:r>
        <w:rPr>
          <w:rFonts w:ascii="Times New Roman" w:eastAsia="Times New Roman" w:hAnsi="Times New Roman" w:cs="Times New Roman"/>
        </w:rPr>
        <w:lastRenderedPageBreak/>
        <w:t>Đề chuyên khoa</w:t>
      </w:r>
    </w:p>
    <w:p w14:paraId="2E13BA64"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CK1 2010] Nữ 2 tháng, xuất huyết da, xuất huyết thân, chi, vòm họng, kết mạc, da xanh, niêm hồng nhạt, gan lách không to. CTM: BC 8.7k, Neu 2.4k, Hb 8.4 g/dl, Hct 24%, MCV 72, MCH 24, tiểu cầu 12k. Phết máu ngoại biên: Hồng cầu nhân 2/100BC, thay đổi, tiểu cầu ít. Chẩn đoán:</w:t>
      </w:r>
    </w:p>
    <w:sdt>
      <w:sdtPr>
        <w:tag w:val="goog_rdk_51"/>
        <w:id w:val="24680612"/>
      </w:sdtPr>
      <w:sdtEndPr/>
      <w:sdtContent>
        <w:p w14:paraId="2E13BA65" w14:textId="77777777" w:rsidR="00290029" w:rsidRDefault="000E73C8">
          <w:pPr>
            <w:spacing w:before="240" w:after="240"/>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a.   </w:t>
          </w:r>
          <w:r>
            <w:rPr>
              <w:rFonts w:ascii="Times New Roman" w:eastAsia="Times New Roman" w:hAnsi="Times New Roman" w:cs="Times New Roman"/>
              <w:color w:val="FF0000"/>
              <w:sz w:val="28"/>
              <w:szCs w:val="28"/>
            </w:rPr>
            <w:tab/>
            <w:t>Xuất huyết giảm tiểu cầu miễn dịch</w:t>
          </w:r>
        </w:p>
      </w:sdtContent>
    </w:sdt>
    <w:p w14:paraId="2E13BA66"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w:t>
      </w:r>
      <w:r>
        <w:rPr>
          <w:rFonts w:ascii="Times New Roman" w:eastAsia="Times New Roman" w:hAnsi="Times New Roman" w:cs="Times New Roman"/>
          <w:sz w:val="28"/>
          <w:szCs w:val="28"/>
        </w:rPr>
        <w:tab/>
        <w:t>Suy tủy</w:t>
      </w:r>
    </w:p>
    <w:p w14:paraId="2E13BA67"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w:t>
      </w:r>
      <w:r>
        <w:rPr>
          <w:rFonts w:ascii="Times New Roman" w:eastAsia="Times New Roman" w:hAnsi="Times New Roman" w:cs="Times New Roman"/>
          <w:sz w:val="28"/>
          <w:szCs w:val="28"/>
        </w:rPr>
        <w:tab/>
        <w:t>Bạch cầu cấp</w:t>
      </w:r>
    </w:p>
    <w:p w14:paraId="2E13BA68"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   </w:t>
      </w:r>
      <w:r>
        <w:rPr>
          <w:rFonts w:ascii="Times New Roman" w:eastAsia="Times New Roman" w:hAnsi="Times New Roman" w:cs="Times New Roman"/>
          <w:sz w:val="28"/>
          <w:szCs w:val="28"/>
        </w:rPr>
        <w:tab/>
        <w:t>Xuất huyết do thiếu VitK</w:t>
      </w:r>
    </w:p>
    <w:p w14:paraId="2E13BA69"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CK1 2010] Điều trị:</w:t>
      </w:r>
    </w:p>
    <w:p w14:paraId="2E13BA6A"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sz w:val="28"/>
          <w:szCs w:val="28"/>
        </w:rPr>
        <w:tab/>
        <w:t>Truyền tiểu cầu đậm đặc</w:t>
      </w:r>
    </w:p>
    <w:p w14:paraId="2E13BA6B" w14:textId="77777777" w:rsidR="00290029" w:rsidRDefault="000E73C8">
      <w:pPr>
        <w:spacing w:before="240" w:after="240"/>
        <w:jc w:val="both"/>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b.   </w:t>
      </w:r>
      <w:r>
        <w:rPr>
          <w:rFonts w:ascii="Times New Roman" w:eastAsia="Times New Roman" w:hAnsi="Times New Roman" w:cs="Times New Roman"/>
          <w:sz w:val="28"/>
          <w:szCs w:val="28"/>
        </w:rPr>
        <w:tab/>
      </w:r>
      <w:r>
        <w:rPr>
          <w:rFonts w:ascii="Times New Roman" w:eastAsia="Times New Roman" w:hAnsi="Times New Roman" w:cs="Times New Roman"/>
          <w:color w:val="FF0000"/>
          <w:sz w:val="28"/>
          <w:szCs w:val="28"/>
        </w:rPr>
        <w:t>Methylprednisolone TTM</w:t>
      </w:r>
    </w:p>
    <w:p w14:paraId="2E13BA6C"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w:t>
      </w:r>
      <w:r>
        <w:rPr>
          <w:rFonts w:ascii="Times New Roman" w:eastAsia="Times New Roman" w:hAnsi="Times New Roman" w:cs="Times New Roman"/>
          <w:sz w:val="28"/>
          <w:szCs w:val="28"/>
        </w:rPr>
        <w:tab/>
        <w:t>Hồng cầu lắng</w:t>
      </w:r>
    </w:p>
    <w:p w14:paraId="2E13BA6D"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  </w:t>
      </w:r>
      <w:r>
        <w:rPr>
          <w:rFonts w:ascii="Times New Roman" w:eastAsia="Times New Roman" w:hAnsi="Times New Roman" w:cs="Times New Roman"/>
          <w:sz w:val="28"/>
          <w:szCs w:val="28"/>
        </w:rPr>
        <w:tab/>
        <w:t>a&amp;b</w:t>
      </w:r>
    </w:p>
    <w:p w14:paraId="2E13BA6E" w14:textId="77777777" w:rsidR="00290029" w:rsidRDefault="000E73C8">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CK1 2011] Đặc điểm xuất huyết nào sau đây không phải là dấu hiệu gợi ý của bệnh Hemophilia: </w:t>
      </w:r>
    </w:p>
    <w:p w14:paraId="2E13BA6F" w14:textId="77777777" w:rsidR="00290029" w:rsidRDefault="000E73C8">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Xuất huyết ở trong cơ </w:t>
      </w:r>
    </w:p>
    <w:p w14:paraId="2E13BA70" w14:textId="77777777" w:rsidR="00290029" w:rsidRDefault="000E73C8">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Khối máu tụ </w:t>
      </w:r>
    </w:p>
    <w:p w14:paraId="2E13BA71" w14:textId="77777777" w:rsidR="00290029" w:rsidRDefault="000E73C8">
      <w:pPr>
        <w:spacing w:before="240" w:after="240"/>
        <w:ind w:left="720"/>
        <w:jc w:val="both"/>
        <w:rPr>
          <w:rFonts w:ascii="Times New Roman" w:eastAsia="Times New Roman" w:hAnsi="Times New Roman" w:cs="Times New Roman"/>
          <w:b/>
          <w:color w:val="FF0000"/>
          <w:sz w:val="28"/>
          <w:szCs w:val="28"/>
        </w:rPr>
      </w:pPr>
      <w:r>
        <w:rPr>
          <w:rFonts w:ascii="Times New Roman" w:eastAsia="Times New Roman" w:hAnsi="Times New Roman" w:cs="Times New Roman"/>
          <w:b/>
          <w:sz w:val="28"/>
          <w:szCs w:val="28"/>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b/>
          <w:color w:val="FF0000"/>
          <w:sz w:val="28"/>
          <w:szCs w:val="28"/>
        </w:rPr>
        <w:t xml:space="preserve">Mảng xuất huyết đối xứng hai bên </w:t>
      </w:r>
    </w:p>
    <w:p w14:paraId="2E13BA72" w14:textId="77777777" w:rsidR="00290029" w:rsidRDefault="000E73C8">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Xuất huyết muộn sau va chạm </w:t>
      </w:r>
    </w:p>
    <w:p w14:paraId="2E13BA73" w14:textId="77777777" w:rsidR="00290029" w:rsidRDefault="000E73C8">
      <w:pPr>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Thời gian aPTT kéo dài </w:t>
      </w:r>
    </w:p>
    <w:p w14:paraId="2E13BA74" w14:textId="77777777" w:rsidR="00290029" w:rsidRDefault="000E73C8">
      <w:pPr>
        <w:pStyle w:val="Heading1"/>
        <w:jc w:val="both"/>
        <w:rPr>
          <w:rFonts w:ascii="Times New Roman" w:eastAsia="Times New Roman" w:hAnsi="Times New Roman" w:cs="Times New Roman"/>
        </w:rPr>
      </w:pPr>
      <w:bookmarkStart w:id="27" w:name="_heading=h.sbwpfahv3flc" w:colFirst="0" w:colLast="0"/>
      <w:bookmarkEnd w:id="27"/>
      <w:r>
        <w:rPr>
          <w:rFonts w:ascii="Times New Roman" w:eastAsia="Times New Roman" w:hAnsi="Times New Roman" w:cs="Times New Roman"/>
        </w:rPr>
        <w:lastRenderedPageBreak/>
        <w:t>Đề lâm sàng</w:t>
      </w:r>
    </w:p>
    <w:p w14:paraId="2E13BA75" w14:textId="77777777" w:rsidR="00290029" w:rsidRDefault="000E73C8">
      <w:r>
        <w:t>1D  2C  3D 4C  5D  6D 7D 8B 9C 10D</w:t>
      </w:r>
    </w:p>
    <w:p w14:paraId="2E13BA76" w14:textId="77777777" w:rsidR="00290029" w:rsidRDefault="000E73C8">
      <w:r>
        <w:rPr>
          <w:noProof/>
        </w:rPr>
        <w:lastRenderedPageBreak/>
        <w:drawing>
          <wp:inline distT="114300" distB="114300" distL="114300" distR="114300" wp14:anchorId="2E13BAA3" wp14:editId="2E13BAA4">
            <wp:extent cx="5343525" cy="78200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343525" cy="7820025"/>
                    </a:xfrm>
                    <a:prstGeom prst="rect">
                      <a:avLst/>
                    </a:prstGeom>
                    <a:ln/>
                  </pic:spPr>
                </pic:pic>
              </a:graphicData>
            </a:graphic>
          </wp:inline>
        </w:drawing>
      </w:r>
    </w:p>
    <w:p w14:paraId="2E13BA77" w14:textId="77777777" w:rsidR="00290029" w:rsidRDefault="000E73C8">
      <w:r>
        <w:rPr>
          <w:noProof/>
        </w:rPr>
        <w:lastRenderedPageBreak/>
        <w:drawing>
          <wp:inline distT="114300" distB="114300" distL="114300" distR="114300" wp14:anchorId="2E13BAA5" wp14:editId="2E13BAA6">
            <wp:extent cx="4538663" cy="227660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538663" cy="2276605"/>
                    </a:xfrm>
                    <a:prstGeom prst="rect">
                      <a:avLst/>
                    </a:prstGeom>
                    <a:ln/>
                  </pic:spPr>
                </pic:pic>
              </a:graphicData>
            </a:graphic>
          </wp:inline>
        </w:drawing>
      </w:r>
    </w:p>
    <w:p w14:paraId="2E13BA78" w14:textId="77777777" w:rsidR="00290029" w:rsidRDefault="00290029"/>
    <w:p w14:paraId="2E13BA79" w14:textId="77777777" w:rsidR="00290029" w:rsidRDefault="000E73C8">
      <w:r>
        <w:rPr>
          <w:noProof/>
        </w:rPr>
        <w:drawing>
          <wp:inline distT="114300" distB="114300" distL="114300" distR="114300" wp14:anchorId="2E13BAA7" wp14:editId="2E13BAA8">
            <wp:extent cx="5943600" cy="19812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1981200"/>
                    </a:xfrm>
                    <a:prstGeom prst="rect">
                      <a:avLst/>
                    </a:prstGeom>
                    <a:ln/>
                  </pic:spPr>
                </pic:pic>
              </a:graphicData>
            </a:graphic>
          </wp:inline>
        </w:drawing>
      </w:r>
    </w:p>
    <w:p w14:paraId="2E13BA7A" w14:textId="77777777" w:rsidR="00290029" w:rsidRDefault="00290029"/>
    <w:p w14:paraId="2E13BA7B" w14:textId="77777777" w:rsidR="00290029" w:rsidRDefault="00290029"/>
    <w:p w14:paraId="2E13BA7C"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E13BAA9" wp14:editId="2E13BAAA">
            <wp:extent cx="5667375" cy="4800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667375" cy="4800600"/>
                    </a:xfrm>
                    <a:prstGeom prst="rect">
                      <a:avLst/>
                    </a:prstGeom>
                    <a:ln/>
                  </pic:spPr>
                </pic:pic>
              </a:graphicData>
            </a:graphic>
          </wp:inline>
        </w:drawing>
      </w:r>
    </w:p>
    <w:p w14:paraId="2E13BA7D" w14:textId="77777777" w:rsidR="00290029" w:rsidRDefault="00290029">
      <w:pPr>
        <w:jc w:val="both"/>
        <w:rPr>
          <w:rFonts w:ascii="Times New Roman" w:eastAsia="Times New Roman" w:hAnsi="Times New Roman" w:cs="Times New Roman"/>
        </w:rPr>
      </w:pPr>
    </w:p>
    <w:p w14:paraId="2E13BA7E"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13BAAB" wp14:editId="2E13BAAC">
            <wp:extent cx="5943600" cy="2705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14:paraId="2E13BA7F" w14:textId="77777777" w:rsidR="00290029" w:rsidRDefault="000E73C8">
      <w:pPr>
        <w:pStyle w:val="Heading1"/>
        <w:jc w:val="both"/>
      </w:pPr>
      <w:bookmarkStart w:id="28" w:name="_heading=h.yizqdg3x3meh" w:colFirst="0" w:colLast="0"/>
      <w:bookmarkEnd w:id="28"/>
      <w:r>
        <w:lastRenderedPageBreak/>
        <w:t>Pretest Y4</w:t>
      </w:r>
    </w:p>
    <w:p w14:paraId="2E13BA80" w14:textId="4BCFDF3D" w:rsidR="00290029" w:rsidRDefault="00F129C5">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00B402CD" wp14:editId="607D8CAA">
                <wp:simplePos x="0" y="0"/>
                <wp:positionH relativeFrom="column">
                  <wp:posOffset>1266092</wp:posOffset>
                </wp:positionH>
                <wp:positionV relativeFrom="paragraph">
                  <wp:posOffset>1188085</wp:posOffset>
                </wp:positionV>
                <wp:extent cx="119576" cy="126609"/>
                <wp:effectExtent l="57150" t="19050" r="33020" b="102235"/>
                <wp:wrapNone/>
                <wp:docPr id="19" name="Oval 19"/>
                <wp:cNvGraphicFramePr/>
                <a:graphic xmlns:a="http://schemas.openxmlformats.org/drawingml/2006/main">
                  <a:graphicData uri="http://schemas.microsoft.com/office/word/2010/wordprocessingShape">
                    <wps:wsp>
                      <wps:cNvSpPr/>
                      <wps:spPr>
                        <a:xfrm>
                          <a:off x="0" y="0"/>
                          <a:ext cx="119576" cy="126609"/>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29A97" id="Oval 19" o:spid="_x0000_s1026" style="position:absolute;margin-left:99.7pt;margin-top:93.55pt;width:9.4pt;height: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AD" wp14:editId="2E13BAAE">
            <wp:extent cx="5157788" cy="383375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29166" t="37038" r="29006" b="4528"/>
                    <a:stretch>
                      <a:fillRect/>
                    </a:stretch>
                  </pic:blipFill>
                  <pic:spPr>
                    <a:xfrm>
                      <a:off x="0" y="0"/>
                      <a:ext cx="5157788" cy="3833758"/>
                    </a:xfrm>
                    <a:prstGeom prst="rect">
                      <a:avLst/>
                    </a:prstGeom>
                    <a:ln/>
                  </pic:spPr>
                </pic:pic>
              </a:graphicData>
            </a:graphic>
          </wp:inline>
        </w:drawing>
      </w:r>
    </w:p>
    <w:sdt>
      <w:sdtPr>
        <w:tag w:val="goog_rdk_52"/>
        <w:id w:val="859473322"/>
      </w:sdtPr>
      <w:sdtEndPr>
        <w:rPr>
          <w:highlight w:val="yellow"/>
        </w:rPr>
      </w:sdtEndPr>
      <w:sdtContent>
        <w:p w14:paraId="2E13BA81" w14:textId="77777777" w:rsidR="00290029" w:rsidRDefault="000E73C8">
          <w:pPr>
            <w:jc w:val="both"/>
            <w:rPr>
              <w:rFonts w:ascii="Times New Roman" w:eastAsia="Times New Roman" w:hAnsi="Times New Roman" w:cs="Times New Roman"/>
              <w:color w:val="FF0000"/>
            </w:rPr>
          </w:pPr>
          <w:r w:rsidRPr="00CD36F3">
            <w:rPr>
              <w:rFonts w:ascii="Times New Roman" w:eastAsia="Times New Roman" w:hAnsi="Times New Roman" w:cs="Times New Roman"/>
              <w:color w:val="FF0000"/>
              <w:highlight w:val="yellow"/>
            </w:rPr>
            <w:t>d.TF ( đáp án)</w:t>
          </w:r>
        </w:p>
      </w:sdtContent>
    </w:sdt>
    <w:p w14:paraId="2E13BA82" w14:textId="79BAA299" w:rsidR="00290029" w:rsidRDefault="00CD36F3">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07FCC3D1" wp14:editId="342C32E5">
                <wp:simplePos x="0" y="0"/>
                <wp:positionH relativeFrom="column">
                  <wp:posOffset>7034</wp:posOffset>
                </wp:positionH>
                <wp:positionV relativeFrom="paragraph">
                  <wp:posOffset>2976733</wp:posOffset>
                </wp:positionV>
                <wp:extent cx="161778" cy="126610"/>
                <wp:effectExtent l="57150" t="19050" r="10160" b="102235"/>
                <wp:wrapNone/>
                <wp:docPr id="21" name="Oval 21"/>
                <wp:cNvGraphicFramePr/>
                <a:graphic xmlns:a="http://schemas.openxmlformats.org/drawingml/2006/main">
                  <a:graphicData uri="http://schemas.microsoft.com/office/word/2010/wordprocessingShape">
                    <wps:wsp>
                      <wps:cNvSpPr/>
                      <wps:spPr>
                        <a:xfrm>
                          <a:off x="0" y="0"/>
                          <a:ext cx="161778" cy="12661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AC11E2" id="Oval 21" o:spid="_x0000_s1026" style="position:absolute;margin-left:.55pt;margin-top:234.4pt;width:12.75pt;height:9.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35BA6358" wp14:editId="6457C9A7">
                <wp:simplePos x="0" y="0"/>
                <wp:positionH relativeFrom="column">
                  <wp:posOffset>28135</wp:posOffset>
                </wp:positionH>
                <wp:positionV relativeFrom="paragraph">
                  <wp:posOffset>1056493</wp:posOffset>
                </wp:positionV>
                <wp:extent cx="126610" cy="168813"/>
                <wp:effectExtent l="57150" t="19050" r="26035" b="98425"/>
                <wp:wrapNone/>
                <wp:docPr id="20" name="Oval 20"/>
                <wp:cNvGraphicFramePr/>
                <a:graphic xmlns:a="http://schemas.openxmlformats.org/drawingml/2006/main">
                  <a:graphicData uri="http://schemas.microsoft.com/office/word/2010/wordprocessingShape">
                    <wps:wsp>
                      <wps:cNvSpPr/>
                      <wps:spPr>
                        <a:xfrm>
                          <a:off x="0" y="0"/>
                          <a:ext cx="126610" cy="168813"/>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3AFA7B" id="Oval 20" o:spid="_x0000_s1026" style="position:absolute;margin-left:2.2pt;margin-top:83.2pt;width:9.95pt;height:1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AF" wp14:editId="4AD08605">
            <wp:extent cx="3767138" cy="3144345"/>
            <wp:effectExtent l="0" t="0" r="508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4647" t="24096" r="55608" b="13554"/>
                    <a:stretch>
                      <a:fillRect/>
                    </a:stretch>
                  </pic:blipFill>
                  <pic:spPr>
                    <a:xfrm>
                      <a:off x="0" y="0"/>
                      <a:ext cx="3767138" cy="3144345"/>
                    </a:xfrm>
                    <a:prstGeom prst="rect">
                      <a:avLst/>
                    </a:prstGeom>
                    <a:ln/>
                  </pic:spPr>
                </pic:pic>
              </a:graphicData>
            </a:graphic>
          </wp:inline>
        </w:drawing>
      </w:r>
    </w:p>
    <w:p w14:paraId="2E13BA83"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 Thrombin          D Hemophialia.</w:t>
      </w:r>
    </w:p>
    <w:p w14:paraId="2E13BA84" w14:textId="403EE30F" w:rsidR="00290029" w:rsidRDefault="008449C0">
      <w:pPr>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47998A98" wp14:editId="535733BC">
                <wp:simplePos x="0" y="0"/>
                <wp:positionH relativeFrom="column">
                  <wp:posOffset>35169</wp:posOffset>
                </wp:positionH>
                <wp:positionV relativeFrom="paragraph">
                  <wp:posOffset>3661117</wp:posOffset>
                </wp:positionV>
                <wp:extent cx="189914" cy="196948"/>
                <wp:effectExtent l="57150" t="19050" r="635" b="88900"/>
                <wp:wrapNone/>
                <wp:docPr id="26" name="Oval 26"/>
                <wp:cNvGraphicFramePr/>
                <a:graphic xmlns:a="http://schemas.openxmlformats.org/drawingml/2006/main">
                  <a:graphicData uri="http://schemas.microsoft.com/office/word/2010/wordprocessingShape">
                    <wps:wsp>
                      <wps:cNvSpPr/>
                      <wps:spPr>
                        <a:xfrm>
                          <a:off x="0" y="0"/>
                          <a:ext cx="189914" cy="196948"/>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286B07" id="Oval 26" o:spid="_x0000_s1026" style="position:absolute;margin-left:2.75pt;margin-top:288.3pt;width:14.95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5EF5F974" wp14:editId="2434B7B4">
                <wp:simplePos x="0" y="0"/>
                <wp:positionH relativeFrom="margin">
                  <wp:align>left</wp:align>
                </wp:positionH>
                <wp:positionV relativeFrom="paragraph">
                  <wp:posOffset>2570871</wp:posOffset>
                </wp:positionV>
                <wp:extent cx="204763" cy="203982"/>
                <wp:effectExtent l="57150" t="19050" r="24130" b="100965"/>
                <wp:wrapNone/>
                <wp:docPr id="25" name="Oval 25"/>
                <wp:cNvGraphicFramePr/>
                <a:graphic xmlns:a="http://schemas.openxmlformats.org/drawingml/2006/main">
                  <a:graphicData uri="http://schemas.microsoft.com/office/word/2010/wordprocessingShape">
                    <wps:wsp>
                      <wps:cNvSpPr/>
                      <wps:spPr>
                        <a:xfrm>
                          <a:off x="0" y="0"/>
                          <a:ext cx="204763" cy="203982"/>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E222D" id="Oval 25" o:spid="_x0000_s1026" style="position:absolute;margin-left:0;margin-top:202.45pt;width:16.1pt;height:16.0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w10:wrap anchorx="margin"/>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2336" behindDoc="0" locked="0" layoutInCell="1" allowOverlap="1" wp14:anchorId="757990E6" wp14:editId="7A4FA448">
                <wp:simplePos x="0" y="0"/>
                <wp:positionH relativeFrom="margin">
                  <wp:align>left</wp:align>
                </wp:positionH>
                <wp:positionV relativeFrom="paragraph">
                  <wp:posOffset>1156824</wp:posOffset>
                </wp:positionV>
                <wp:extent cx="196947" cy="147711"/>
                <wp:effectExtent l="57150" t="19050" r="12700" b="100330"/>
                <wp:wrapNone/>
                <wp:docPr id="22" name="Oval 22"/>
                <wp:cNvGraphicFramePr/>
                <a:graphic xmlns:a="http://schemas.openxmlformats.org/drawingml/2006/main">
                  <a:graphicData uri="http://schemas.microsoft.com/office/word/2010/wordprocessingShape">
                    <wps:wsp>
                      <wps:cNvSpPr/>
                      <wps:spPr>
                        <a:xfrm>
                          <a:off x="0" y="0"/>
                          <a:ext cx="196947" cy="14771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C4666" id="Oval 22" o:spid="_x0000_s1026" style="position:absolute;margin-left:0;margin-top:91.1pt;width:15.5pt;height:11.6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" fillcolor="#4f81bd [3204]" strokecolor="#4579b8 [3044]">
                <v:fill color2="#a7bfde [1620]" rotate="t" angle="180" focus="100%" type="gradient">
                  <o:fill v:ext="view" type="gradientUnscaled"/>
                </v:fill>
                <v:shadow on="t" color="black" opacity="22937f" origin=",.5" offset="0,.63889mm"/>
                <w10:wrap anchorx="margin"/>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4384" behindDoc="0" locked="0" layoutInCell="1" allowOverlap="1" wp14:anchorId="61F45098" wp14:editId="6497144E">
                <wp:simplePos x="0" y="0"/>
                <wp:positionH relativeFrom="column">
                  <wp:posOffset>0</wp:posOffset>
                </wp:positionH>
                <wp:positionV relativeFrom="paragraph">
                  <wp:posOffset>-865163</wp:posOffset>
                </wp:positionV>
                <wp:extent cx="196947" cy="147711"/>
                <wp:effectExtent l="57150" t="19050" r="12700" b="100330"/>
                <wp:wrapNone/>
                <wp:docPr id="23" name="Oval 23"/>
                <wp:cNvGraphicFramePr/>
                <a:graphic xmlns:a="http://schemas.openxmlformats.org/drawingml/2006/main">
                  <a:graphicData uri="http://schemas.microsoft.com/office/word/2010/wordprocessingShape">
                    <wps:wsp>
                      <wps:cNvSpPr/>
                      <wps:spPr>
                        <a:xfrm>
                          <a:off x="0" y="0"/>
                          <a:ext cx="196947" cy="14771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CDC7D" id="Oval 23" o:spid="_x0000_s1026" style="position:absolute;margin-left:0;margin-top:-68.1pt;width:15.5pt;height:1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6432" behindDoc="0" locked="0" layoutInCell="1" allowOverlap="1" wp14:anchorId="78EC3294" wp14:editId="493C0949">
                <wp:simplePos x="0" y="0"/>
                <wp:positionH relativeFrom="margin">
                  <wp:posOffset>0</wp:posOffset>
                </wp:positionH>
                <wp:positionV relativeFrom="paragraph">
                  <wp:posOffset>-865163</wp:posOffset>
                </wp:positionV>
                <wp:extent cx="196947" cy="147711"/>
                <wp:effectExtent l="57150" t="19050" r="12700" b="100330"/>
                <wp:wrapNone/>
                <wp:docPr id="24" name="Oval 24"/>
                <wp:cNvGraphicFramePr/>
                <a:graphic xmlns:a="http://schemas.openxmlformats.org/drawingml/2006/main">
                  <a:graphicData uri="http://schemas.microsoft.com/office/word/2010/wordprocessingShape">
                    <wps:wsp>
                      <wps:cNvSpPr/>
                      <wps:spPr>
                        <a:xfrm>
                          <a:off x="0" y="0"/>
                          <a:ext cx="196947" cy="14771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C442A2" id="Oval 24" o:spid="_x0000_s1026" style="position:absolute;margin-left:0;margin-top:-68.1pt;width:15.5pt;height:11.6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" fillcolor="#4f81bd [3204]" strokecolor="#4579b8 [3044]">
                <v:fill color2="#a7bfde [1620]" rotate="t" angle="180" focus="100%" type="gradient">
                  <o:fill v:ext="view" type="gradientUnscaled"/>
                </v:fill>
                <v:shadow on="t" color="black" opacity="22937f" origin=",.5" offset="0,.63889mm"/>
                <w10:wrap anchorx="margin"/>
              </v:oval>
            </w:pict>
          </mc:Fallback>
        </mc:AlternateContent>
      </w:r>
      <w:r w:rsidR="000E73C8">
        <w:rPr>
          <w:rFonts w:ascii="Times New Roman" w:eastAsia="Times New Roman" w:hAnsi="Times New Roman" w:cs="Times New Roman"/>
          <w:noProof/>
        </w:rPr>
        <w:drawing>
          <wp:inline distT="114300" distB="114300" distL="114300" distR="114300" wp14:anchorId="2E13BAB1" wp14:editId="4A6D049F">
            <wp:extent cx="4214813" cy="4510243"/>
            <wp:effectExtent l="0" t="0" r="0" b="508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4006" t="25410" r="61698" b="5605"/>
                    <a:stretch>
                      <a:fillRect/>
                    </a:stretch>
                  </pic:blipFill>
                  <pic:spPr>
                    <a:xfrm>
                      <a:off x="0" y="0"/>
                      <a:ext cx="4214813" cy="4510243"/>
                    </a:xfrm>
                    <a:prstGeom prst="rect">
                      <a:avLst/>
                    </a:prstGeom>
                    <a:ln/>
                  </pic:spPr>
                </pic:pic>
              </a:graphicData>
            </a:graphic>
          </wp:inline>
        </w:drawing>
      </w:r>
    </w:p>
    <w:p w14:paraId="2E13BA85" w14:textId="77777777" w:rsidR="00290029" w:rsidRDefault="00290029">
      <w:pPr>
        <w:jc w:val="both"/>
        <w:rPr>
          <w:rFonts w:ascii="Times New Roman" w:eastAsia="Times New Roman" w:hAnsi="Times New Roman" w:cs="Times New Roman"/>
        </w:rPr>
      </w:pPr>
    </w:p>
    <w:p w14:paraId="2E13BA86" w14:textId="77777777" w:rsidR="00290029" w:rsidRDefault="00290029">
      <w:pPr>
        <w:jc w:val="both"/>
        <w:rPr>
          <w:rFonts w:ascii="Times New Roman" w:eastAsia="Times New Roman" w:hAnsi="Times New Roman" w:cs="Times New Roman"/>
        </w:rPr>
      </w:pPr>
    </w:p>
    <w:p w14:paraId="2E13BA87"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 xml:space="preserve">IIbIIIa,  Fibrinogen,   VIIa tái tổ hợp.    </w:t>
      </w:r>
    </w:p>
    <w:p w14:paraId="2E13BA88" w14:textId="17B88557" w:rsidR="00290029" w:rsidRDefault="008449C0">
      <w:pPr>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1CE00F22" wp14:editId="7FFE1322">
                <wp:simplePos x="0" y="0"/>
                <wp:positionH relativeFrom="column">
                  <wp:posOffset>-28135</wp:posOffset>
                </wp:positionH>
                <wp:positionV relativeFrom="paragraph">
                  <wp:posOffset>4132385</wp:posOffset>
                </wp:positionV>
                <wp:extent cx="281353" cy="203981"/>
                <wp:effectExtent l="57150" t="19050" r="4445" b="100965"/>
                <wp:wrapNone/>
                <wp:docPr id="29" name="Oval 29"/>
                <wp:cNvGraphicFramePr/>
                <a:graphic xmlns:a="http://schemas.openxmlformats.org/drawingml/2006/main">
                  <a:graphicData uri="http://schemas.microsoft.com/office/word/2010/wordprocessingShape">
                    <wps:wsp>
                      <wps:cNvSpPr/>
                      <wps:spPr>
                        <a:xfrm>
                          <a:off x="0" y="0"/>
                          <a:ext cx="281353" cy="20398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D91D0" id="Oval 29" o:spid="_x0000_s1026" style="position:absolute;margin-left:-2.2pt;margin-top:325.4pt;width:22.15pt;height:16.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0528" behindDoc="0" locked="0" layoutInCell="1" allowOverlap="1" wp14:anchorId="38376751" wp14:editId="5D819AD3">
                <wp:simplePos x="0" y="0"/>
                <wp:positionH relativeFrom="column">
                  <wp:posOffset>14068</wp:posOffset>
                </wp:positionH>
                <wp:positionV relativeFrom="paragraph">
                  <wp:posOffset>2556803</wp:posOffset>
                </wp:positionV>
                <wp:extent cx="182880" cy="175846"/>
                <wp:effectExtent l="57150" t="19050" r="26670" b="91440"/>
                <wp:wrapNone/>
                <wp:docPr id="28" name="Oval 28"/>
                <wp:cNvGraphicFramePr/>
                <a:graphic xmlns:a="http://schemas.openxmlformats.org/drawingml/2006/main">
                  <a:graphicData uri="http://schemas.microsoft.com/office/word/2010/wordprocessingShape">
                    <wps:wsp>
                      <wps:cNvSpPr/>
                      <wps:spPr>
                        <a:xfrm>
                          <a:off x="0" y="0"/>
                          <a:ext cx="182880" cy="175846"/>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560BBB" id="Oval 28" o:spid="_x0000_s1026" style="position:absolute;margin-left:1.1pt;margin-top:201.3pt;width:14.4pt;height:13.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113304AE" wp14:editId="5EA9E6D4">
                <wp:simplePos x="0" y="0"/>
                <wp:positionH relativeFrom="column">
                  <wp:posOffset>-21102</wp:posOffset>
                </wp:positionH>
                <wp:positionV relativeFrom="paragraph">
                  <wp:posOffset>545123</wp:posOffset>
                </wp:positionV>
                <wp:extent cx="253219" cy="246185"/>
                <wp:effectExtent l="57150" t="19050" r="0" b="97155"/>
                <wp:wrapNone/>
                <wp:docPr id="27" name="Oval 27"/>
                <wp:cNvGraphicFramePr/>
                <a:graphic xmlns:a="http://schemas.openxmlformats.org/drawingml/2006/main">
                  <a:graphicData uri="http://schemas.microsoft.com/office/word/2010/wordprocessingShape">
                    <wps:wsp>
                      <wps:cNvSpPr/>
                      <wps:spPr>
                        <a:xfrm>
                          <a:off x="0" y="0"/>
                          <a:ext cx="253219" cy="2461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80BAFE" id="Oval 27" o:spid="_x0000_s1026" style="position:absolute;margin-left:-1.65pt;margin-top:42.9pt;width:19.95pt;height:19.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B3" wp14:editId="405EE25A">
            <wp:extent cx="4872038" cy="5261801"/>
            <wp:effectExtent l="0" t="0" r="508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l="4326" t="19277" r="63621" b="15662"/>
                    <a:stretch>
                      <a:fillRect/>
                    </a:stretch>
                  </pic:blipFill>
                  <pic:spPr>
                    <a:xfrm>
                      <a:off x="0" y="0"/>
                      <a:ext cx="4872038" cy="5261801"/>
                    </a:xfrm>
                    <a:prstGeom prst="rect">
                      <a:avLst/>
                    </a:prstGeom>
                    <a:ln/>
                  </pic:spPr>
                </pic:pic>
              </a:graphicData>
            </a:graphic>
          </wp:inline>
        </w:drawing>
      </w:r>
    </w:p>
    <w:p w14:paraId="2E13BA89"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PT và PTT kéo dài          Ib          FPDs âm tính</w:t>
      </w:r>
    </w:p>
    <w:p w14:paraId="2E13BA8A" w14:textId="5B2B3EF7" w:rsidR="00290029" w:rsidRDefault="005F558A">
      <w:pPr>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74624" behindDoc="0" locked="0" layoutInCell="1" allowOverlap="1" wp14:anchorId="251B7508" wp14:editId="7925405E">
                <wp:simplePos x="0" y="0"/>
                <wp:positionH relativeFrom="column">
                  <wp:posOffset>14068</wp:posOffset>
                </wp:positionH>
                <wp:positionV relativeFrom="paragraph">
                  <wp:posOffset>5187462</wp:posOffset>
                </wp:positionV>
                <wp:extent cx="239150" cy="267286"/>
                <wp:effectExtent l="57150" t="19050" r="8890" b="95250"/>
                <wp:wrapNone/>
                <wp:docPr id="32" name="Oval 32"/>
                <wp:cNvGraphicFramePr/>
                <a:graphic xmlns:a="http://schemas.openxmlformats.org/drawingml/2006/main">
                  <a:graphicData uri="http://schemas.microsoft.com/office/word/2010/wordprocessingShape">
                    <wps:wsp>
                      <wps:cNvSpPr/>
                      <wps:spPr>
                        <a:xfrm>
                          <a:off x="0" y="0"/>
                          <a:ext cx="239150" cy="267286"/>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0E63B" id="Oval 32" o:spid="_x0000_s1026" style="position:absolute;margin-left:1.1pt;margin-top:408.45pt;width:18.85pt;height:21.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790F5F">
        <w:rPr>
          <w:rFonts w:ascii="Times New Roman" w:eastAsia="Times New Roman" w:hAnsi="Times New Roman" w:cs="Times New Roman"/>
          <w:noProof/>
        </w:rPr>
        <mc:AlternateContent>
          <mc:Choice Requires="wps">
            <w:drawing>
              <wp:anchor distT="0" distB="0" distL="114300" distR="114300" simplePos="0" relativeHeight="251673600" behindDoc="0" locked="0" layoutInCell="1" allowOverlap="1" wp14:anchorId="793EE28D" wp14:editId="45A434F9">
                <wp:simplePos x="0" y="0"/>
                <wp:positionH relativeFrom="column">
                  <wp:posOffset>-14068</wp:posOffset>
                </wp:positionH>
                <wp:positionV relativeFrom="paragraph">
                  <wp:posOffset>2577905</wp:posOffset>
                </wp:positionV>
                <wp:extent cx="246185" cy="218049"/>
                <wp:effectExtent l="57150" t="19050" r="20955" b="86995"/>
                <wp:wrapNone/>
                <wp:docPr id="31" name="Oval 31"/>
                <wp:cNvGraphicFramePr/>
                <a:graphic xmlns:a="http://schemas.openxmlformats.org/drawingml/2006/main">
                  <a:graphicData uri="http://schemas.microsoft.com/office/word/2010/wordprocessingShape">
                    <wps:wsp>
                      <wps:cNvSpPr/>
                      <wps:spPr>
                        <a:xfrm>
                          <a:off x="0" y="0"/>
                          <a:ext cx="246185" cy="218049"/>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046A4E" id="Oval 31" o:spid="_x0000_s1026" style="position:absolute;margin-left:-1.1pt;margin-top:203pt;width:19.4pt;height:17.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790F5F">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31BCC770" wp14:editId="32DCE508">
                <wp:simplePos x="0" y="0"/>
                <wp:positionH relativeFrom="column">
                  <wp:posOffset>21102</wp:posOffset>
                </wp:positionH>
                <wp:positionV relativeFrom="paragraph">
                  <wp:posOffset>840545</wp:posOffset>
                </wp:positionV>
                <wp:extent cx="196947" cy="218049"/>
                <wp:effectExtent l="57150" t="19050" r="12700" b="86995"/>
                <wp:wrapNone/>
                <wp:docPr id="30" name="Oval 30"/>
                <wp:cNvGraphicFramePr/>
                <a:graphic xmlns:a="http://schemas.openxmlformats.org/drawingml/2006/main">
                  <a:graphicData uri="http://schemas.microsoft.com/office/word/2010/wordprocessingShape">
                    <wps:wsp>
                      <wps:cNvSpPr/>
                      <wps:spPr>
                        <a:xfrm>
                          <a:off x="0" y="0"/>
                          <a:ext cx="196947" cy="218049"/>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AE1A18" id="Oval 30" o:spid="_x0000_s1026" style="position:absolute;margin-left:1.65pt;margin-top:66.2pt;width:15.5pt;height:17.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B5" wp14:editId="45675A8E">
            <wp:extent cx="4986338" cy="5978643"/>
            <wp:effectExtent l="0" t="0" r="5080" b="317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l="4166" t="20481" r="63621" b="6818"/>
                    <a:stretch>
                      <a:fillRect/>
                    </a:stretch>
                  </pic:blipFill>
                  <pic:spPr>
                    <a:xfrm>
                      <a:off x="0" y="0"/>
                      <a:ext cx="4986338" cy="5978643"/>
                    </a:xfrm>
                    <a:prstGeom prst="rect">
                      <a:avLst/>
                    </a:prstGeom>
                    <a:ln/>
                  </pic:spPr>
                </pic:pic>
              </a:graphicData>
            </a:graphic>
          </wp:inline>
        </w:drawing>
      </w:r>
    </w:p>
    <w:p w14:paraId="2E13BA8B"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 xml:space="preserve">Nồng độ vit K sữa mẹ thường thấp    Huyết tương tươi đông lạnh     Thiếu protein C  </w:t>
      </w:r>
    </w:p>
    <w:p w14:paraId="2E13BA8C"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T1/2 dài nhất: VIII tái tổ hợp</w:t>
      </w:r>
    </w:p>
    <w:p w14:paraId="2E13BA8D"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13BAB7" wp14:editId="2E13BAB8">
            <wp:extent cx="3624263" cy="155947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624263" cy="1559478"/>
                    </a:xfrm>
                    <a:prstGeom prst="rect">
                      <a:avLst/>
                    </a:prstGeom>
                    <a:ln/>
                  </pic:spPr>
                </pic:pic>
              </a:graphicData>
            </a:graphic>
          </wp:inline>
        </w:drawing>
      </w:r>
    </w:p>
    <w:p w14:paraId="2E13BA8E" w14:textId="77777777" w:rsidR="00290029" w:rsidRDefault="00290029">
      <w:pPr>
        <w:jc w:val="both"/>
        <w:rPr>
          <w:rFonts w:ascii="Times New Roman" w:eastAsia="Times New Roman" w:hAnsi="Times New Roman" w:cs="Times New Roman"/>
        </w:rPr>
      </w:pPr>
    </w:p>
    <w:p w14:paraId="2E13BA8F" w14:textId="4FE080B1" w:rsidR="00290029" w:rsidRDefault="005F558A">
      <w:pPr>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77696" behindDoc="0" locked="0" layoutInCell="1" allowOverlap="1" wp14:anchorId="72B5D87F" wp14:editId="44103DE0">
                <wp:simplePos x="0" y="0"/>
                <wp:positionH relativeFrom="column">
                  <wp:posOffset>-70338</wp:posOffset>
                </wp:positionH>
                <wp:positionV relativeFrom="paragraph">
                  <wp:posOffset>4793566</wp:posOffset>
                </wp:positionV>
                <wp:extent cx="323556" cy="239151"/>
                <wp:effectExtent l="57150" t="19050" r="635" b="104140"/>
                <wp:wrapNone/>
                <wp:docPr id="35" name="Oval 35"/>
                <wp:cNvGraphicFramePr/>
                <a:graphic xmlns:a="http://schemas.openxmlformats.org/drawingml/2006/main">
                  <a:graphicData uri="http://schemas.microsoft.com/office/word/2010/wordprocessingShape">
                    <wps:wsp>
                      <wps:cNvSpPr/>
                      <wps:spPr>
                        <a:xfrm>
                          <a:off x="0" y="0"/>
                          <a:ext cx="323556" cy="23915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32D5D9" id="Oval 35" o:spid="_x0000_s1026" style="position:absolute;margin-left:-5.55pt;margin-top:377.45pt;width:25.5pt;height:18.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6672" behindDoc="0" locked="0" layoutInCell="1" allowOverlap="1" wp14:anchorId="0065EC37" wp14:editId="62DDA5CD">
                <wp:simplePos x="0" y="0"/>
                <wp:positionH relativeFrom="column">
                  <wp:posOffset>0</wp:posOffset>
                </wp:positionH>
                <wp:positionV relativeFrom="paragraph">
                  <wp:posOffset>2683412</wp:posOffset>
                </wp:positionV>
                <wp:extent cx="232117" cy="175846"/>
                <wp:effectExtent l="57150" t="19050" r="15875" b="91440"/>
                <wp:wrapNone/>
                <wp:docPr id="34" name="Oval 34"/>
                <wp:cNvGraphicFramePr/>
                <a:graphic xmlns:a="http://schemas.openxmlformats.org/drawingml/2006/main">
                  <a:graphicData uri="http://schemas.microsoft.com/office/word/2010/wordprocessingShape">
                    <wps:wsp>
                      <wps:cNvSpPr/>
                      <wps:spPr>
                        <a:xfrm>
                          <a:off x="0" y="0"/>
                          <a:ext cx="232117" cy="175846"/>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6F6F62" id="Oval 34" o:spid="_x0000_s1026" style="position:absolute;margin-left:0;margin-top:211.3pt;width:18.3pt;height:13.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5648" behindDoc="0" locked="0" layoutInCell="1" allowOverlap="1" wp14:anchorId="589C79E1" wp14:editId="2BE9EC4B">
                <wp:simplePos x="0" y="0"/>
                <wp:positionH relativeFrom="column">
                  <wp:posOffset>-7034</wp:posOffset>
                </wp:positionH>
                <wp:positionV relativeFrom="paragraph">
                  <wp:posOffset>1248508</wp:posOffset>
                </wp:positionV>
                <wp:extent cx="274320" cy="225083"/>
                <wp:effectExtent l="57150" t="19050" r="0" b="99060"/>
                <wp:wrapNone/>
                <wp:docPr id="33" name="Oval 33"/>
                <wp:cNvGraphicFramePr/>
                <a:graphic xmlns:a="http://schemas.openxmlformats.org/drawingml/2006/main">
                  <a:graphicData uri="http://schemas.microsoft.com/office/word/2010/wordprocessingShape">
                    <wps:wsp>
                      <wps:cNvSpPr/>
                      <wps:spPr>
                        <a:xfrm>
                          <a:off x="0" y="0"/>
                          <a:ext cx="274320" cy="225083"/>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379685" id="Oval 33" o:spid="_x0000_s1026" style="position:absolute;margin-left:-.55pt;margin-top:98.3pt;width:21.6pt;height:17.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B9" wp14:editId="2E13BABA">
            <wp:extent cx="5148263" cy="5222161"/>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l="4166" t="22590" r="62339" b="13554"/>
                    <a:stretch>
                      <a:fillRect/>
                    </a:stretch>
                  </pic:blipFill>
                  <pic:spPr>
                    <a:xfrm>
                      <a:off x="0" y="0"/>
                      <a:ext cx="5148263" cy="5222161"/>
                    </a:xfrm>
                    <a:prstGeom prst="rect">
                      <a:avLst/>
                    </a:prstGeom>
                    <a:ln/>
                  </pic:spPr>
                </pic:pic>
              </a:graphicData>
            </a:graphic>
          </wp:inline>
        </w:drawing>
      </w:r>
    </w:p>
    <w:p w14:paraId="2E13BA90"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 xml:space="preserve">XIII     Thường xuất huyết cơ khớp     </w:t>
      </w:r>
      <w:commentRangeStart w:id="29"/>
      <w:r>
        <w:rPr>
          <w:rFonts w:ascii="Times New Roman" w:eastAsia="Times New Roman" w:hAnsi="Times New Roman" w:cs="Times New Roman"/>
        </w:rPr>
        <w:t xml:space="preserve">Chiếm 30% Hem A thể nặng </w:t>
      </w:r>
      <w:commentRangeEnd w:id="29"/>
      <w:r w:rsidR="00FA3FE8">
        <w:rPr>
          <w:rStyle w:val="CommentReference"/>
        </w:rPr>
        <w:commentReference w:id="29"/>
      </w:r>
      <w:r>
        <w:rPr>
          <w:rFonts w:ascii="Times New Roman" w:eastAsia="Times New Roman" w:hAnsi="Times New Roman" w:cs="Times New Roman"/>
        </w:rPr>
        <w:t xml:space="preserve">    </w:t>
      </w:r>
    </w:p>
    <w:p w14:paraId="2E13BA91" w14:textId="77777777" w:rsidR="00290029" w:rsidRDefault="00290029">
      <w:pPr>
        <w:jc w:val="both"/>
        <w:rPr>
          <w:rFonts w:ascii="Times New Roman" w:eastAsia="Times New Roman" w:hAnsi="Times New Roman" w:cs="Times New Roman"/>
        </w:rPr>
      </w:pPr>
    </w:p>
    <w:p w14:paraId="2E13BA92" w14:textId="77777777" w:rsidR="00290029" w:rsidRDefault="00290029">
      <w:pPr>
        <w:jc w:val="both"/>
        <w:rPr>
          <w:rFonts w:ascii="Times New Roman" w:eastAsia="Times New Roman" w:hAnsi="Times New Roman" w:cs="Times New Roman"/>
        </w:rPr>
      </w:pPr>
    </w:p>
    <w:p w14:paraId="2E13BA93" w14:textId="77777777" w:rsidR="00290029" w:rsidRDefault="00290029">
      <w:pPr>
        <w:jc w:val="both"/>
        <w:rPr>
          <w:rFonts w:ascii="Times New Roman" w:eastAsia="Times New Roman" w:hAnsi="Times New Roman" w:cs="Times New Roman"/>
        </w:rPr>
      </w:pPr>
    </w:p>
    <w:p w14:paraId="2E13BA94" w14:textId="19335418" w:rsidR="00290029" w:rsidRDefault="004D308C">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612DDAAF" wp14:editId="33C812C1">
                <wp:simplePos x="0" y="0"/>
                <wp:positionH relativeFrom="column">
                  <wp:posOffset>1069145</wp:posOffset>
                </wp:positionH>
                <wp:positionV relativeFrom="paragraph">
                  <wp:posOffset>1664433</wp:posOffset>
                </wp:positionV>
                <wp:extent cx="196947" cy="182880"/>
                <wp:effectExtent l="57150" t="19050" r="0" b="102870"/>
                <wp:wrapNone/>
                <wp:docPr id="36" name="Oval 36"/>
                <wp:cNvGraphicFramePr/>
                <a:graphic xmlns:a="http://schemas.openxmlformats.org/drawingml/2006/main">
                  <a:graphicData uri="http://schemas.microsoft.com/office/word/2010/wordprocessingShape">
                    <wps:wsp>
                      <wps:cNvSpPr/>
                      <wps:spPr>
                        <a:xfrm>
                          <a:off x="0" y="0"/>
                          <a:ext cx="196947" cy="18288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BF4D4E" id="Oval 36" o:spid="_x0000_s1026" style="position:absolute;margin-left:84.2pt;margin-top:131.05pt;width:15.5pt;height:14.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BB" wp14:editId="45930232">
            <wp:extent cx="4486275" cy="2066925"/>
            <wp:effectExtent l="0" t="0" r="9525" b="9525"/>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486275" cy="2066925"/>
                    </a:xfrm>
                    <a:prstGeom prst="rect">
                      <a:avLst/>
                    </a:prstGeom>
                    <a:ln/>
                  </pic:spPr>
                </pic:pic>
              </a:graphicData>
            </a:graphic>
          </wp:inline>
        </w:drawing>
      </w:r>
    </w:p>
    <w:p w14:paraId="2E13BA95"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lastRenderedPageBreak/>
        <w:t>Giảm chất lượng tiểu cầu bẩm sinh</w:t>
      </w:r>
    </w:p>
    <w:p w14:paraId="2E13BA96" w14:textId="1ADEEFAC" w:rsidR="00290029" w:rsidRDefault="004D308C">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9744" behindDoc="0" locked="0" layoutInCell="1" allowOverlap="1" wp14:anchorId="759D639F" wp14:editId="6CFD62CA">
                <wp:simplePos x="0" y="0"/>
                <wp:positionH relativeFrom="column">
                  <wp:posOffset>893298</wp:posOffset>
                </wp:positionH>
                <wp:positionV relativeFrom="paragraph">
                  <wp:posOffset>1295840</wp:posOffset>
                </wp:positionV>
                <wp:extent cx="218050" cy="203981"/>
                <wp:effectExtent l="57150" t="19050" r="10795" b="100965"/>
                <wp:wrapNone/>
                <wp:docPr id="37" name="Oval 37"/>
                <wp:cNvGraphicFramePr/>
                <a:graphic xmlns:a="http://schemas.openxmlformats.org/drawingml/2006/main">
                  <a:graphicData uri="http://schemas.microsoft.com/office/word/2010/wordprocessingShape">
                    <wps:wsp>
                      <wps:cNvSpPr/>
                      <wps:spPr>
                        <a:xfrm>
                          <a:off x="0" y="0"/>
                          <a:ext cx="218050" cy="203981"/>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7EAC94" id="Oval 37" o:spid="_x0000_s1026" style="position:absolute;margin-left:70.35pt;margin-top:102.05pt;width:17.15pt;height:16.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BD" wp14:editId="2E13BABE">
            <wp:extent cx="4019550" cy="1657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4019550" cy="1657350"/>
                    </a:xfrm>
                    <a:prstGeom prst="rect">
                      <a:avLst/>
                    </a:prstGeom>
                    <a:ln/>
                  </pic:spPr>
                </pic:pic>
              </a:graphicData>
            </a:graphic>
          </wp:inline>
        </w:drawing>
      </w:r>
    </w:p>
    <w:p w14:paraId="2E13BA97"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Con trai biểu hiện bệnh do nhận gen bệnh từ cha và mẹ</w:t>
      </w:r>
    </w:p>
    <w:p w14:paraId="2E13BA98" w14:textId="77777777" w:rsidR="00290029" w:rsidRDefault="00290029">
      <w:pPr>
        <w:jc w:val="both"/>
        <w:rPr>
          <w:rFonts w:ascii="Times New Roman" w:eastAsia="Times New Roman" w:hAnsi="Times New Roman" w:cs="Times New Roman"/>
        </w:rPr>
      </w:pPr>
    </w:p>
    <w:p w14:paraId="2E13BA99" w14:textId="4A36A12F" w:rsidR="00290029" w:rsidRDefault="004D308C">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80768" behindDoc="0" locked="0" layoutInCell="1" allowOverlap="1" wp14:anchorId="2CD26536" wp14:editId="44A7F285">
                <wp:simplePos x="0" y="0"/>
                <wp:positionH relativeFrom="column">
                  <wp:posOffset>837028</wp:posOffset>
                </wp:positionH>
                <wp:positionV relativeFrom="paragraph">
                  <wp:posOffset>1136894</wp:posOffset>
                </wp:positionV>
                <wp:extent cx="182880" cy="161779"/>
                <wp:effectExtent l="57150" t="19050" r="26670" b="86360"/>
                <wp:wrapNone/>
                <wp:docPr id="38" name="Oval 38"/>
                <wp:cNvGraphicFramePr/>
                <a:graphic xmlns:a="http://schemas.openxmlformats.org/drawingml/2006/main">
                  <a:graphicData uri="http://schemas.microsoft.com/office/word/2010/wordprocessingShape">
                    <wps:wsp>
                      <wps:cNvSpPr/>
                      <wps:spPr>
                        <a:xfrm>
                          <a:off x="0" y="0"/>
                          <a:ext cx="182880" cy="161779"/>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1EE57" id="Oval 38" o:spid="_x0000_s1026" style="position:absolute;margin-left:65.9pt;margin-top:89.5pt;width:14.4pt;height:1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0E73C8">
        <w:rPr>
          <w:rFonts w:ascii="Times New Roman" w:eastAsia="Times New Roman" w:hAnsi="Times New Roman" w:cs="Times New Roman"/>
          <w:noProof/>
        </w:rPr>
        <w:drawing>
          <wp:inline distT="114300" distB="114300" distL="114300" distR="114300" wp14:anchorId="2E13BABF" wp14:editId="2E13BAC0">
            <wp:extent cx="4314825" cy="180975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314825" cy="1809750"/>
                    </a:xfrm>
                    <a:prstGeom prst="rect">
                      <a:avLst/>
                    </a:prstGeom>
                    <a:ln/>
                  </pic:spPr>
                </pic:pic>
              </a:graphicData>
            </a:graphic>
          </wp:inline>
        </w:drawing>
      </w:r>
    </w:p>
    <w:p w14:paraId="2E13BA9A"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30%</w:t>
      </w:r>
    </w:p>
    <w:p w14:paraId="2E13BA9B" w14:textId="77777777" w:rsidR="00290029" w:rsidRDefault="00290029">
      <w:pPr>
        <w:jc w:val="both"/>
        <w:rPr>
          <w:rFonts w:ascii="Times New Roman" w:eastAsia="Times New Roman" w:hAnsi="Times New Roman" w:cs="Times New Roman"/>
        </w:rPr>
      </w:pPr>
    </w:p>
    <w:p w14:paraId="2E13BA9C" w14:textId="77777777" w:rsidR="00290029" w:rsidRDefault="00290029">
      <w:pPr>
        <w:jc w:val="both"/>
        <w:rPr>
          <w:rFonts w:ascii="Times New Roman" w:eastAsia="Times New Roman" w:hAnsi="Times New Roman" w:cs="Times New Roman"/>
        </w:rPr>
      </w:pPr>
    </w:p>
    <w:p w14:paraId="2E13BA9D"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13BAC1" wp14:editId="2E13BAC2">
            <wp:extent cx="4343400" cy="22383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343400" cy="2238375"/>
                    </a:xfrm>
                    <a:prstGeom prst="rect">
                      <a:avLst/>
                    </a:prstGeom>
                    <a:ln/>
                  </pic:spPr>
                </pic:pic>
              </a:graphicData>
            </a:graphic>
          </wp:inline>
        </w:drawing>
      </w:r>
    </w:p>
    <w:p w14:paraId="2E13BA9E" w14:textId="77777777" w:rsidR="00290029" w:rsidRDefault="000E73C8">
      <w:pPr>
        <w:jc w:val="both"/>
        <w:rPr>
          <w:rFonts w:ascii="Times New Roman" w:eastAsia="Times New Roman" w:hAnsi="Times New Roman" w:cs="Times New Roman"/>
        </w:rPr>
      </w:pPr>
      <w:r>
        <w:rPr>
          <w:rFonts w:ascii="Times New Roman" w:eastAsia="Times New Roman" w:hAnsi="Times New Roman" w:cs="Times New Roman"/>
        </w:rPr>
        <w:t>PTT hỗn hợp</w:t>
      </w:r>
    </w:p>
    <w:sectPr w:rsidR="0029002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Dang Tuong Vi" w:date="2020-10-02T17:29:00Z" w:initials="DTV">
    <w:p w14:paraId="5A4748AC" w14:textId="77777777" w:rsidR="00536544" w:rsidRDefault="00536544">
      <w:pPr>
        <w:pStyle w:val="CommentText"/>
        <w:rPr>
          <w:lang w:val="vi-VN"/>
        </w:rPr>
      </w:pPr>
      <w:r>
        <w:rPr>
          <w:rStyle w:val="CommentReference"/>
        </w:rPr>
        <w:annotationRef/>
      </w:r>
      <w:r w:rsidR="0000176F">
        <w:t>Chỉ</w:t>
      </w:r>
      <w:r w:rsidR="0000176F">
        <w:rPr>
          <w:lang w:val="vi-VN"/>
        </w:rPr>
        <w:t xml:space="preserve"> định cho XH độ 3 ở trẻ nhũ nhi và XH độ 4 </w:t>
      </w:r>
    </w:p>
    <w:p w14:paraId="7B5A951E" w14:textId="77777777" w:rsidR="0000176F" w:rsidRDefault="0000176F">
      <w:pPr>
        <w:pStyle w:val="CommentText"/>
        <w:rPr>
          <w:lang w:val="vi-VN"/>
        </w:rPr>
      </w:pPr>
      <w:r>
        <w:rPr>
          <w:lang w:val="vi-VN"/>
        </w:rPr>
        <w:t>Có XH niêm, tự cầm =&gt; độ 3.</w:t>
      </w:r>
    </w:p>
    <w:p w14:paraId="2154298C" w14:textId="13C10C5D" w:rsidR="0000176F" w:rsidRPr="0000176F" w:rsidRDefault="0000176F">
      <w:pPr>
        <w:pStyle w:val="CommentText"/>
        <w:rPr>
          <w:lang w:val="vi-VN"/>
        </w:rPr>
      </w:pPr>
      <w:r>
        <w:rPr>
          <w:lang w:val="vi-VN"/>
        </w:rPr>
        <w:t>Nếu nhũ nhi chọn IVIG, nếu trẻ lớn chọn Corticoid</w:t>
      </w:r>
    </w:p>
  </w:comment>
  <w:comment w:id="7" w:author="Dang Tuong Vi" w:date="2020-10-02T17:34:00Z" w:initials="DTV">
    <w:p w14:paraId="7F8F60F1" w14:textId="3A6DC363" w:rsidR="00937E1A" w:rsidRPr="00937E1A" w:rsidRDefault="00937E1A">
      <w:pPr>
        <w:pStyle w:val="CommentText"/>
        <w:rPr>
          <w:lang w:val="vi-VN"/>
        </w:rPr>
      </w:pPr>
      <w:r>
        <w:rPr>
          <w:rStyle w:val="CommentReference"/>
        </w:rPr>
        <w:annotationRef/>
      </w:r>
      <w:r>
        <w:t>Chị</w:t>
      </w:r>
      <w:r>
        <w:rPr>
          <w:lang w:val="vi-VN"/>
        </w:rPr>
        <w:t xml:space="preserve"> Thanh An giải thích: tình trạng bé nặng, HA tụt và mạch nhanh nên truyền tiểu cầu luôn</w:t>
      </w:r>
    </w:p>
  </w:comment>
  <w:comment w:id="9" w:author="Dang Tuong Vi" w:date="2020-10-02T17:37:00Z" w:initials="DTV">
    <w:p w14:paraId="684CE1EF" w14:textId="2DAFEB78" w:rsidR="005C72C3" w:rsidRPr="005C72C3" w:rsidRDefault="005C72C3">
      <w:pPr>
        <w:pStyle w:val="CommentText"/>
        <w:rPr>
          <w:lang w:val="vi-VN"/>
        </w:rPr>
      </w:pPr>
      <w:r>
        <w:rPr>
          <w:rStyle w:val="CommentReference"/>
        </w:rPr>
        <w:annotationRef/>
      </w:r>
      <w:r>
        <w:t>Tính</w:t>
      </w:r>
      <w:r>
        <w:rPr>
          <w:lang w:val="vi-VN"/>
        </w:rPr>
        <w:t xml:space="preserve"> 1 túi 50mL chứa 140UI =&gt; 4 túi</w:t>
      </w:r>
    </w:p>
  </w:comment>
  <w:comment w:id="11" w:author="Dang Tuong Vi" w:date="2020-10-02T17:58:00Z" w:initials="DTV">
    <w:p w14:paraId="48CE4238" w14:textId="77777777" w:rsidR="001344C1" w:rsidRDefault="001344C1">
      <w:pPr>
        <w:pStyle w:val="CommentText"/>
        <w:rPr>
          <w:lang w:val="vi-VN"/>
        </w:rPr>
      </w:pPr>
      <w:r>
        <w:rPr>
          <w:rStyle w:val="CommentReference"/>
        </w:rPr>
        <w:annotationRef/>
      </w:r>
      <w:r>
        <w:t>Trẻ</w:t>
      </w:r>
      <w:r>
        <w:rPr>
          <w:lang w:val="vi-VN"/>
        </w:rPr>
        <w:t xml:space="preserve"> nhũ nhi</w:t>
      </w:r>
    </w:p>
    <w:p w14:paraId="6E3D38E2" w14:textId="37EC96B5" w:rsidR="001344C1" w:rsidRPr="001344C1" w:rsidRDefault="00421112">
      <w:pPr>
        <w:pStyle w:val="CommentText"/>
        <w:rPr>
          <w:lang w:val="vi-VN"/>
        </w:rPr>
      </w:pPr>
      <w:r>
        <w:rPr>
          <w:lang w:val="vi-VN"/>
        </w:rPr>
        <w:t>&gt;12th thì xài corticoid</w:t>
      </w:r>
    </w:p>
  </w:comment>
  <w:comment w:id="12" w:author="Dang Tuong Vi" w:date="2020-10-02T18:01:00Z" w:initials="DTV">
    <w:p w14:paraId="3E0276F9" w14:textId="3F92DC0B" w:rsidR="0081525A" w:rsidRPr="006B0439" w:rsidRDefault="006B0439">
      <w:pPr>
        <w:pStyle w:val="CommentText"/>
        <w:rPr>
          <w:lang w:val="vi-VN"/>
        </w:rPr>
      </w:pPr>
      <w:r>
        <w:rPr>
          <w:rStyle w:val="CommentReference"/>
        </w:rPr>
        <w:annotationRef/>
      </w:r>
      <w:r w:rsidR="00460EB4">
        <w:rPr>
          <w:lang w:val="vi-VN"/>
        </w:rPr>
        <w:t>Col</w:t>
      </w:r>
      <w:r w:rsidR="0081525A">
        <w:rPr>
          <w:lang w:val="vi-VN"/>
        </w:rPr>
        <w:t>lagen:</w:t>
      </w:r>
      <w:r w:rsidR="00460EB4">
        <w:rPr>
          <w:lang w:val="vi-VN"/>
        </w:rPr>
        <w:t xml:space="preserve"> thụ thể GP IaIIa và GP VI</w:t>
      </w:r>
      <w:r w:rsidR="0081525A">
        <w:rPr>
          <w:lang w:val="vi-VN"/>
        </w:rPr>
        <w:t xml:space="preserve"> </w:t>
      </w:r>
    </w:p>
  </w:comment>
  <w:comment w:id="13" w:author="Dang Tuong Vi" w:date="2020-10-02T17:59:00Z" w:initials="DTV">
    <w:p w14:paraId="5CC734FD" w14:textId="77777777" w:rsidR="007655D8" w:rsidRDefault="007655D8">
      <w:pPr>
        <w:pStyle w:val="CommentText"/>
        <w:rPr>
          <w:lang w:val="vi-VN"/>
        </w:rPr>
      </w:pPr>
      <w:r>
        <w:rPr>
          <w:rStyle w:val="CommentReference"/>
        </w:rPr>
        <w:annotationRef/>
      </w:r>
      <w:r>
        <w:t>Gắn</w:t>
      </w:r>
      <w:r>
        <w:rPr>
          <w:lang w:val="vi-VN"/>
        </w:rPr>
        <w:t xml:space="preserve"> với Vwf =&gt; ĐB gây ảnh hưởng thụ thể GP Ib gây bệnh Benard Soulier </w:t>
      </w:r>
    </w:p>
    <w:p w14:paraId="7CCA8715" w14:textId="134AF76B" w:rsidR="006B0439" w:rsidRPr="007655D8" w:rsidRDefault="006B0439">
      <w:pPr>
        <w:pStyle w:val="CommentText"/>
        <w:rPr>
          <w:lang w:val="vi-VN"/>
        </w:rPr>
      </w:pPr>
      <w:r>
        <w:rPr>
          <w:lang w:val="vi-VN"/>
        </w:rPr>
        <w:t>Di truyền trội trên NST thường, PMNB thấy tiểu cầu to, tăng hạt đậm</w:t>
      </w:r>
    </w:p>
  </w:comment>
  <w:comment w:id="14" w:author="Dang Tuong Vi" w:date="2020-10-02T18:09:00Z" w:initials="DTV">
    <w:p w14:paraId="77E98D59" w14:textId="77777777" w:rsidR="000F0194" w:rsidRDefault="000F0194">
      <w:pPr>
        <w:pStyle w:val="CommentText"/>
        <w:rPr>
          <w:lang w:val="vi-VN"/>
        </w:rPr>
      </w:pPr>
      <w:r>
        <w:rPr>
          <w:rStyle w:val="CommentReference"/>
        </w:rPr>
        <w:annotationRef/>
      </w:r>
      <w:r>
        <w:t>Có</w:t>
      </w:r>
      <w:r>
        <w:rPr>
          <w:lang w:val="vi-VN"/>
        </w:rPr>
        <w:t xml:space="preserve"> nguy cơ XH nặng kéo dài dù cho sử dụng thuốc liên tục,</w:t>
      </w:r>
    </w:p>
    <w:p w14:paraId="3995D997" w14:textId="3377BBE0" w:rsidR="000F0194" w:rsidRPr="000F0194" w:rsidRDefault="000F0194">
      <w:pPr>
        <w:pStyle w:val="CommentText"/>
        <w:rPr>
          <w:lang w:val="vi-VN"/>
        </w:rPr>
      </w:pPr>
      <w:r>
        <w:rPr>
          <w:lang w:val="vi-VN"/>
        </w:rPr>
        <w:t>&gt;5t</w:t>
      </w:r>
    </w:p>
  </w:comment>
  <w:comment w:id="15" w:author="Dang Tuong Vi" w:date="2020-10-02T18:11:00Z" w:initials="DTV">
    <w:p w14:paraId="7C3DC485" w14:textId="77405B13" w:rsidR="00383290" w:rsidRPr="00383290" w:rsidRDefault="00383290">
      <w:pPr>
        <w:pStyle w:val="CommentText"/>
        <w:rPr>
          <w:lang w:val="vi-VN"/>
        </w:rPr>
      </w:pPr>
      <w:r>
        <w:rPr>
          <w:rStyle w:val="CommentReference"/>
        </w:rPr>
        <w:annotationRef/>
      </w:r>
      <w:r>
        <w:t>Sách</w:t>
      </w:r>
      <w:r>
        <w:rPr>
          <w:lang w:val="vi-VN"/>
        </w:rPr>
        <w:t>: IVIG được chỉ định cho XH niêm ở trẻ nhũ nhi hoặc XH độ 4 @@</w:t>
      </w:r>
    </w:p>
  </w:comment>
  <w:comment w:id="29" w:author="Dang Tuong Vi" w:date="2020-10-02T18:23:00Z" w:initials="DTV">
    <w:p w14:paraId="433CD78A" w14:textId="77777777" w:rsidR="00FA3FE8" w:rsidRDefault="00FA3FE8">
      <w:pPr>
        <w:pStyle w:val="CommentText"/>
        <w:rPr>
          <w:lang w:val="vi-VN"/>
        </w:rPr>
      </w:pPr>
      <w:r>
        <w:rPr>
          <w:rStyle w:val="CommentReference"/>
        </w:rPr>
        <w:annotationRef/>
      </w:r>
      <w:r>
        <w:t>20</w:t>
      </w:r>
      <w:r>
        <w:rPr>
          <w:lang w:val="vi-VN"/>
        </w:rPr>
        <w:t xml:space="preserve"> – 30% ở HM A thể nặng</w:t>
      </w:r>
    </w:p>
    <w:p w14:paraId="11DE4322" w14:textId="77777777" w:rsidR="00FA3FE8" w:rsidRDefault="00FA3FE8">
      <w:pPr>
        <w:pStyle w:val="CommentText"/>
        <w:rPr>
          <w:lang w:val="vi-VN"/>
        </w:rPr>
      </w:pPr>
      <w:r>
        <w:rPr>
          <w:lang w:val="vi-VN"/>
        </w:rPr>
        <w:t>5 – 10% ở HM A trung bình, nhẹ</w:t>
      </w:r>
    </w:p>
    <w:p w14:paraId="6624BE31" w14:textId="4EC0E03E" w:rsidR="00FA3FE8" w:rsidRPr="00FA3FE8" w:rsidRDefault="004D308C">
      <w:pPr>
        <w:pStyle w:val="CommentText"/>
        <w:rPr>
          <w:lang w:val="vi-VN"/>
        </w:rPr>
      </w:pPr>
      <w:r>
        <w:rPr>
          <w:lang w:val="vi-VN"/>
        </w:rPr>
        <w:t>3 – 5% ở HM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54298C" w15:done="0"/>
  <w15:commentEx w15:paraId="7F8F60F1" w15:done="0"/>
  <w15:commentEx w15:paraId="684CE1EF" w15:done="0"/>
  <w15:commentEx w15:paraId="6E3D38E2" w15:done="0"/>
  <w15:commentEx w15:paraId="3E0276F9" w15:done="0"/>
  <w15:commentEx w15:paraId="7CCA8715" w15:done="0"/>
  <w15:commentEx w15:paraId="3995D997" w15:done="0"/>
  <w15:commentEx w15:paraId="7C3DC485" w15:done="0"/>
  <w15:commentEx w15:paraId="6624BE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E214" w16cex:dateUtc="2020-10-02T10:29:00Z"/>
  <w16cex:commentExtensible w16cex:durableId="2321E32D" w16cex:dateUtc="2020-10-02T10:34:00Z"/>
  <w16cex:commentExtensible w16cex:durableId="2321E3CB" w16cex:dateUtc="2020-10-02T10:37:00Z"/>
  <w16cex:commentExtensible w16cex:durableId="2321E8D2" w16cex:dateUtc="2020-10-02T10:58:00Z"/>
  <w16cex:commentExtensible w16cex:durableId="2321E976" w16cex:dateUtc="2020-10-02T11:01:00Z"/>
  <w16cex:commentExtensible w16cex:durableId="2321E914" w16cex:dateUtc="2020-10-02T10:59:00Z"/>
  <w16cex:commentExtensible w16cex:durableId="2321EB62" w16cex:dateUtc="2020-10-02T11:09:00Z"/>
  <w16cex:commentExtensible w16cex:durableId="2321EBCD" w16cex:dateUtc="2020-10-02T11:11:00Z"/>
  <w16cex:commentExtensible w16cex:durableId="2321EE86" w16cex:dateUtc="2020-10-02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54298C" w16cid:durableId="2321E214"/>
  <w16cid:commentId w16cid:paraId="7F8F60F1" w16cid:durableId="2321E32D"/>
  <w16cid:commentId w16cid:paraId="684CE1EF" w16cid:durableId="2321E3CB"/>
  <w16cid:commentId w16cid:paraId="6E3D38E2" w16cid:durableId="2321E8D2"/>
  <w16cid:commentId w16cid:paraId="3E0276F9" w16cid:durableId="2321E976"/>
  <w16cid:commentId w16cid:paraId="7CCA8715" w16cid:durableId="2321E914"/>
  <w16cid:commentId w16cid:paraId="3995D997" w16cid:durableId="2321EB62"/>
  <w16cid:commentId w16cid:paraId="7C3DC485" w16cid:durableId="2321EBCD"/>
  <w16cid:commentId w16cid:paraId="6624BE31" w16cid:durableId="2321EE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E2CC5"/>
    <w:multiLevelType w:val="multilevel"/>
    <w:tmpl w:val="82D83E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8431CE"/>
    <w:multiLevelType w:val="multilevel"/>
    <w:tmpl w:val="C0FC27C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F0E64FA"/>
    <w:multiLevelType w:val="multilevel"/>
    <w:tmpl w:val="4D147740"/>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329710B7"/>
    <w:multiLevelType w:val="multilevel"/>
    <w:tmpl w:val="F19468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38C1117D"/>
    <w:multiLevelType w:val="multilevel"/>
    <w:tmpl w:val="29946C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59E0ECD"/>
    <w:multiLevelType w:val="multilevel"/>
    <w:tmpl w:val="E5883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8325AEF"/>
    <w:multiLevelType w:val="multilevel"/>
    <w:tmpl w:val="B3241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192F75"/>
    <w:multiLevelType w:val="multilevel"/>
    <w:tmpl w:val="969C7D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5"/>
  </w:num>
  <w:num w:numId="2">
    <w:abstractNumId w:val="6"/>
  </w:num>
  <w:num w:numId="3">
    <w:abstractNumId w:val="7"/>
  </w:num>
  <w:num w:numId="4">
    <w:abstractNumId w:val="0"/>
  </w:num>
  <w:num w:numId="5">
    <w:abstractNumId w:val="2"/>
  </w:num>
  <w:num w:numId="6">
    <w:abstractNumId w:val="4"/>
  </w:num>
  <w:num w:numId="7">
    <w:abstractNumId w:val="1"/>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g Tuong Vi">
    <w15:presenceInfo w15:providerId="None" w15:userId="Dang Tuong V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029"/>
    <w:rsid w:val="0000176F"/>
    <w:rsid w:val="000E73C8"/>
    <w:rsid w:val="000F0194"/>
    <w:rsid w:val="001344C1"/>
    <w:rsid w:val="00290029"/>
    <w:rsid w:val="002F53B1"/>
    <w:rsid w:val="00383290"/>
    <w:rsid w:val="003B2481"/>
    <w:rsid w:val="00421112"/>
    <w:rsid w:val="00460EB4"/>
    <w:rsid w:val="004D308C"/>
    <w:rsid w:val="00536544"/>
    <w:rsid w:val="005C72C3"/>
    <w:rsid w:val="005F558A"/>
    <w:rsid w:val="006B0439"/>
    <w:rsid w:val="00752434"/>
    <w:rsid w:val="007655D8"/>
    <w:rsid w:val="00790F5F"/>
    <w:rsid w:val="007C2911"/>
    <w:rsid w:val="0081356D"/>
    <w:rsid w:val="0081525A"/>
    <w:rsid w:val="00835635"/>
    <w:rsid w:val="008449C0"/>
    <w:rsid w:val="00937E1A"/>
    <w:rsid w:val="00A8480A"/>
    <w:rsid w:val="00CD36F3"/>
    <w:rsid w:val="00DA15A5"/>
    <w:rsid w:val="00EC2191"/>
    <w:rsid w:val="00F129C5"/>
    <w:rsid w:val="00FA3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3B8A5"/>
  <w15:docId w15:val="{B04CB20F-46BA-4E3C-98A2-5873FAC4B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A15A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5A5"/>
    <w:rPr>
      <w:rFonts w:ascii="Segoe UI" w:hAnsi="Segoe UI" w:cs="Segoe UI"/>
      <w:sz w:val="18"/>
      <w:szCs w:val="18"/>
    </w:rPr>
  </w:style>
  <w:style w:type="character" w:styleId="CommentReference">
    <w:name w:val="annotation reference"/>
    <w:basedOn w:val="DefaultParagraphFont"/>
    <w:uiPriority w:val="99"/>
    <w:semiHidden/>
    <w:unhideWhenUsed/>
    <w:rsid w:val="00536544"/>
    <w:rPr>
      <w:sz w:val="16"/>
      <w:szCs w:val="16"/>
    </w:rPr>
  </w:style>
  <w:style w:type="paragraph" w:styleId="CommentText">
    <w:name w:val="annotation text"/>
    <w:basedOn w:val="Normal"/>
    <w:link w:val="CommentTextChar"/>
    <w:uiPriority w:val="99"/>
    <w:unhideWhenUsed/>
    <w:rsid w:val="00536544"/>
    <w:pPr>
      <w:spacing w:line="240" w:lineRule="auto"/>
    </w:pPr>
    <w:rPr>
      <w:sz w:val="20"/>
      <w:szCs w:val="20"/>
    </w:rPr>
  </w:style>
  <w:style w:type="character" w:customStyle="1" w:styleId="CommentTextChar">
    <w:name w:val="Comment Text Char"/>
    <w:basedOn w:val="DefaultParagraphFont"/>
    <w:link w:val="CommentText"/>
    <w:uiPriority w:val="99"/>
    <w:rsid w:val="00536544"/>
    <w:rPr>
      <w:sz w:val="20"/>
      <w:szCs w:val="20"/>
    </w:rPr>
  </w:style>
  <w:style w:type="paragraph" w:styleId="CommentSubject">
    <w:name w:val="annotation subject"/>
    <w:basedOn w:val="CommentText"/>
    <w:next w:val="CommentText"/>
    <w:link w:val="CommentSubjectChar"/>
    <w:uiPriority w:val="99"/>
    <w:semiHidden/>
    <w:unhideWhenUsed/>
    <w:rsid w:val="00536544"/>
    <w:rPr>
      <w:b/>
      <w:bCs/>
    </w:rPr>
  </w:style>
  <w:style w:type="character" w:customStyle="1" w:styleId="CommentSubjectChar">
    <w:name w:val="Comment Subject Char"/>
    <w:basedOn w:val="CommentTextChar"/>
    <w:link w:val="CommentSubject"/>
    <w:uiPriority w:val="99"/>
    <w:semiHidden/>
    <w:rsid w:val="005365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asu3QT63b6XOLXTwv/Cis8O9iw==">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31</Pages>
  <Words>3633</Words>
  <Characters>20711</Characters>
  <Application>Microsoft Office Word</Application>
  <DocSecurity>0</DocSecurity>
  <Lines>172</Lines>
  <Paragraphs>48</Paragraphs>
  <ScaleCrop>false</ScaleCrop>
  <Company/>
  <LinksUpToDate>false</LinksUpToDate>
  <CharactersWithSpaces>24296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 Tuong Vi</cp:lastModifiedBy>
  <cp:revision>30</cp:revision>
  <dcterms:created xsi:type="dcterms:W3CDTF">2020-10-02T03:26:00Z</dcterms:created>
  <dcterms:modified xsi:type="dcterms:W3CDTF">2020-10-02T11:24:00Z</dcterms:modified>
</cp:coreProperties>
</file>