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B40" w:rsidRPr="00595B40" w:rsidRDefault="00595B40" w:rsidP="00595B40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>ĐỀ THI LÝ THUYẾT NỘI Y3 ĐỢT 1 NĂM HỌC 2019-2020</w:t>
      </w:r>
    </w:p>
    <w:p w:rsidR="00595B40" w:rsidRPr="00595B40" w:rsidRDefault="00595B40" w:rsidP="00595B40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7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</w:p>
    <w:p w:rsidR="00595B40" w:rsidRPr="00595B40" w:rsidRDefault="00595B40" w:rsidP="00595B40">
      <w:pPr>
        <w:pStyle w:val="ListParagraph"/>
        <w:numPr>
          <w:ilvl w:val="0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595B40" w:rsidRPr="00595B40" w:rsidRDefault="00595B40" w:rsidP="00595B40">
      <w:pPr>
        <w:pStyle w:val="ListParagraph"/>
        <w:numPr>
          <w:ilvl w:val="1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Tim: 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70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hưu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nhức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nay, BN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nhức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HA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190/100 mmHg. 3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nay, HA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15-160 mmHg,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6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5p,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ruột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THA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NMCT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HA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1: 190/100 mmHg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HA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2: 180/100 mmHg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Tim: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mỏm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KLS VI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đòn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2cm, T1, T2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thổi</w:t>
      </w:r>
      <w:proofErr w:type="spellEnd"/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THA?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THA ở BN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?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THA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YTNC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BMV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?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BN</w:t>
      </w:r>
      <w:proofErr w:type="gramStart"/>
      <w:r w:rsidRPr="00595B40">
        <w:rPr>
          <w:rFonts w:ascii="Times New Roman" w:hAnsi="Times New Roman" w:cs="Times New Roman"/>
          <w:sz w:val="28"/>
          <w:szCs w:val="28"/>
        </w:rPr>
        <w:t>?.</w:t>
      </w:r>
      <w:proofErr w:type="gramEnd"/>
    </w:p>
    <w:p w:rsidR="00595B40" w:rsidRPr="00595B40" w:rsidRDefault="00595B40" w:rsidP="00595B40">
      <w:pPr>
        <w:pStyle w:val="ListParagraph"/>
        <w:numPr>
          <w:ilvl w:val="1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BN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biếng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sụt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ho khan,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sang ho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đàm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lưỡi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nhạt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hôi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đề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lastRenderedPageBreak/>
        <w:t>Biện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gọn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>CĐSB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>CĐPB</w:t>
      </w:r>
    </w:p>
    <w:p w:rsidR="00595B40" w:rsidRPr="00595B40" w:rsidRDefault="00595B40" w:rsidP="00595B40">
      <w:pPr>
        <w:pStyle w:val="ListParagraph"/>
        <w:numPr>
          <w:ilvl w:val="1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sệt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mùi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hôi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tanh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BN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ói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NSAIDs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đòn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.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XHTH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:rsidR="00595B40" w:rsidRPr="00595B40" w:rsidRDefault="00595B40" w:rsidP="00595B40">
      <w:pPr>
        <w:pStyle w:val="ListParagraph"/>
        <w:numPr>
          <w:ilvl w:val="1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20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HA 150/100 mmHg.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?</w:t>
      </w:r>
    </w:p>
    <w:p w:rsidR="00595B40" w:rsidRPr="00595B40" w:rsidRDefault="00595B40" w:rsidP="00595B40">
      <w:pPr>
        <w:pStyle w:val="ListParagraph"/>
        <w:numPr>
          <w:ilvl w:val="4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 B.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Bàng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 C.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 D.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thận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?</w:t>
      </w:r>
    </w:p>
    <w:p w:rsidR="00595B40" w:rsidRPr="00595B40" w:rsidRDefault="00595B40" w:rsidP="00595B40">
      <w:pPr>
        <w:pStyle w:val="ListParagraph"/>
        <w:numPr>
          <w:ilvl w:val="4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A. TPTNT  B.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cặn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 C. CTM  D. BUN,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Creatinin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TPTNT?</w:t>
      </w:r>
    </w:p>
    <w:p w:rsidR="00595B40" w:rsidRPr="00595B40" w:rsidRDefault="00595B40" w:rsidP="00595B40">
      <w:pPr>
        <w:pStyle w:val="ListParagraph"/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>A. Protein: 30 mg/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,Blood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>: 100 RBC/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, Leukocyte: 25 WBC/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Nitrit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595B40" w:rsidRPr="00595B40" w:rsidRDefault="00595B40" w:rsidP="00595B40">
      <w:pPr>
        <w:pStyle w:val="ListParagraph"/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B. Protein - </w:t>
      </w:r>
      <w:proofErr w:type="gramStart"/>
      <w:r w:rsidRPr="00595B40">
        <w:rPr>
          <w:rFonts w:ascii="Times New Roman" w:hAnsi="Times New Roman" w:cs="Times New Roman"/>
          <w:sz w:val="28"/>
          <w:szCs w:val="28"/>
        </w:rPr>
        <w:t>,Blood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>: 100 RBC/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Leukocyte: -,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Nitrit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595B40" w:rsidRPr="00595B40" w:rsidRDefault="00595B40" w:rsidP="00595B40">
      <w:pPr>
        <w:pStyle w:val="ListParagraph"/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>C. Protein: 30 mg/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,Blood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>: 100 RBC/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, Leukocyte: 50 WBC/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Nitrit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595B40" w:rsidRPr="00595B40" w:rsidRDefault="00595B40" w:rsidP="00595B40">
      <w:pPr>
        <w:pStyle w:val="ListParagraph"/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>D. Protein: 30 mg/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,Blood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>: 100 RBC/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Leukocyte: - 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Nitrit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595B40" w:rsidRPr="00595B40" w:rsidRDefault="00595B40" w:rsidP="00595B40">
      <w:pPr>
        <w:pStyle w:val="ListParagraph"/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</w:p>
    <w:p w:rsidR="00595B40" w:rsidRPr="00595B40" w:rsidRDefault="00595B40" w:rsidP="00595B40">
      <w:pPr>
        <w:pStyle w:val="ListParagraph"/>
        <w:numPr>
          <w:ilvl w:val="0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595B40" w:rsidRPr="00595B40" w:rsidRDefault="00595B40" w:rsidP="00595B40">
      <w:pPr>
        <w:pStyle w:val="ListParagraph"/>
        <w:numPr>
          <w:ilvl w:val="1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Tim: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KSL 6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2x2 cm,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thổi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4/6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BN 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BN</w:t>
      </w:r>
    </w:p>
    <w:p w:rsidR="00595B40" w:rsidRPr="00595B40" w:rsidRDefault="00595B40" w:rsidP="00595B40">
      <w:pPr>
        <w:pStyle w:val="ListParagraph"/>
        <w:numPr>
          <w:ilvl w:val="1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 HO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.BN ho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 xml:space="preserve">.. . </w:t>
      </w:r>
      <w:proofErr w:type="gramStart"/>
      <w:r w:rsidRPr="00595B40">
        <w:rPr>
          <w:rFonts w:ascii="Times New Roman" w:hAnsi="Times New Roman" w:cs="Times New Roman"/>
          <w:sz w:val="28"/>
          <w:szCs w:val="28"/>
        </w:rPr>
        <w:t>ho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đàm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k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màng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rale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,...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BN ho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ho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?</w:t>
      </w:r>
    </w:p>
    <w:p w:rsidR="00595B40" w:rsidRPr="00595B40" w:rsidRDefault="00595B40" w:rsidP="00595B40">
      <w:pPr>
        <w:pStyle w:val="ListParagraph"/>
        <w:numPr>
          <w:ilvl w:val="1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to, qua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trứng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son, THBH,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sờ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bờ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2cm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 (HC STBG ,HC TALTMC ) 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doán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:rsidR="00595B40" w:rsidRPr="00595B40" w:rsidRDefault="00595B40" w:rsidP="00595B40">
      <w:pPr>
        <w:pStyle w:val="ListParagraph"/>
        <w:numPr>
          <w:ilvl w:val="1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proofErr w:type="gram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họng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6kg/5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.</w:t>
      </w:r>
    </w:p>
    <w:p w:rsidR="00595B40" w:rsidRPr="00595B40" w:rsidRDefault="00595B40" w:rsidP="00595B40">
      <w:pPr>
        <w:pStyle w:val="ListParagraph"/>
        <w:numPr>
          <w:ilvl w:val="2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phù</w:t>
      </w:r>
      <w:proofErr w:type="spellEnd"/>
      <w:proofErr w:type="gram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?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lastRenderedPageBreak/>
        <w:t>Nghĩ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: A.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B.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 C. Tim , B.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TPTNT?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BC, HC, Pro hay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24h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? : 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,..... </w:t>
      </w:r>
    </w:p>
    <w:p w:rsidR="00595B40" w:rsidRPr="00595B40" w:rsidRDefault="00595B40" w:rsidP="00595B40">
      <w:pPr>
        <w:pStyle w:val="ListParagraph"/>
        <w:numPr>
          <w:ilvl w:val="3"/>
          <w:numId w:val="1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>...</w:t>
      </w:r>
    </w:p>
    <w:p w:rsidR="00595B40" w:rsidRPr="00595B40" w:rsidRDefault="00595B40" w:rsidP="00595B40">
      <w:pPr>
        <w:pStyle w:val="ListParagraph"/>
        <w:numPr>
          <w:ilvl w:val="0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595B40" w:rsidRPr="00595B40" w:rsidRDefault="00595B40" w:rsidP="00595B40">
      <w:pPr>
        <w:pStyle w:val="ListParagraph"/>
        <w:numPr>
          <w:ilvl w:val="1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2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70t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ngột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ức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dội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vả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mồ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hôi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tắm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THA 10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5B40" w:rsidRPr="00595B40" w:rsidRDefault="00595B40" w:rsidP="00595B40">
      <w:pPr>
        <w:pStyle w:val="ListParagraph"/>
        <w:numPr>
          <w:ilvl w:val="2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3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95B40" w:rsidRPr="00595B40" w:rsidRDefault="00595B40" w:rsidP="00595B40">
      <w:pPr>
        <w:pStyle w:val="ListParagraph"/>
        <w:numPr>
          <w:ilvl w:val="3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595B40" w:rsidRPr="00595B40" w:rsidRDefault="00595B40" w:rsidP="00595B40">
      <w:pPr>
        <w:pStyle w:val="ListParagraph"/>
        <w:numPr>
          <w:ilvl w:val="1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95B40" w:rsidRPr="00595B40" w:rsidRDefault="00595B40" w:rsidP="00595B40">
      <w:pPr>
        <w:pStyle w:val="ListParagraph"/>
        <w:numPr>
          <w:ilvl w:val="2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( 38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), ho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khach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đàm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sụt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20m,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phun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lạnh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rung, ho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đàm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đục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phun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COPD 5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Lao 7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HTL 20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THA, ĐTĐ....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proofErr w:type="gramStart"/>
      <w:r w:rsidRPr="00595B40">
        <w:rPr>
          <w:rFonts w:ascii="Times New Roman" w:hAnsi="Times New Roman" w:cs="Times New Roman"/>
          <w:sz w:val="28"/>
          <w:szCs w:val="28"/>
        </w:rPr>
        <w:t>:....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5B40" w:rsidRPr="00595B40" w:rsidRDefault="00595B40" w:rsidP="00595B40">
      <w:pPr>
        <w:pStyle w:val="ListParagraph"/>
        <w:numPr>
          <w:ilvl w:val="2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95B40" w:rsidRPr="00595B40" w:rsidRDefault="00595B40" w:rsidP="00595B40">
      <w:pPr>
        <w:pStyle w:val="ListParagraph"/>
        <w:numPr>
          <w:ilvl w:val="1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95B40" w:rsidRPr="00595B40" w:rsidRDefault="00595B40" w:rsidP="00595B40">
      <w:pPr>
        <w:pStyle w:val="ListParagraph"/>
        <w:numPr>
          <w:ilvl w:val="2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55t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to 3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sụt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3kg.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đục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đục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sóng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vỗ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(-)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tb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(-)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tm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(-)</w:t>
      </w:r>
    </w:p>
    <w:p w:rsidR="00595B40" w:rsidRPr="00595B40" w:rsidRDefault="00595B40" w:rsidP="00595B40">
      <w:pPr>
        <w:pStyle w:val="ListParagraph"/>
        <w:numPr>
          <w:ilvl w:val="2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95B40" w:rsidRPr="00595B40" w:rsidRDefault="00595B40" w:rsidP="00595B40">
      <w:pPr>
        <w:pStyle w:val="ListParagraph"/>
        <w:numPr>
          <w:ilvl w:val="1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2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40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nhậu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3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200-300ml).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sậm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bù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300ml/24h.bệnh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quặn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rốn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5B4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(110l/p) HA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bt.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bt.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sậm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5B40" w:rsidRPr="00595B40" w:rsidRDefault="00595B40" w:rsidP="00595B40">
      <w:pPr>
        <w:pStyle w:val="ListParagraph"/>
        <w:numPr>
          <w:ilvl w:val="2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:</w:t>
      </w:r>
    </w:p>
    <w:p w:rsidR="00595B40" w:rsidRPr="00595B40" w:rsidRDefault="00595B40" w:rsidP="00595B40">
      <w:pPr>
        <w:pStyle w:val="ListParagraph"/>
        <w:numPr>
          <w:ilvl w:val="3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sậm</w:t>
      </w:r>
      <w:proofErr w:type="spellEnd"/>
    </w:p>
    <w:p w:rsidR="00595B40" w:rsidRPr="00595B40" w:rsidRDefault="00595B40" w:rsidP="00595B40">
      <w:pPr>
        <w:pStyle w:val="ListParagraph"/>
        <w:numPr>
          <w:ilvl w:val="4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bilirubin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Smecta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?</w:t>
      </w:r>
    </w:p>
    <w:p w:rsidR="00595B40" w:rsidRPr="00595B40" w:rsidRDefault="00595B40" w:rsidP="00595B40">
      <w:pPr>
        <w:pStyle w:val="ListParagraph"/>
        <w:numPr>
          <w:ilvl w:val="4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:rsidR="00595B40" w:rsidRPr="00595B40" w:rsidRDefault="00595B40" w:rsidP="00595B40">
      <w:pPr>
        <w:pStyle w:val="ListParagraph"/>
        <w:numPr>
          <w:ilvl w:val="3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?</w:t>
      </w:r>
    </w:p>
    <w:p w:rsidR="00595B40" w:rsidRPr="00595B40" w:rsidRDefault="00595B40" w:rsidP="00595B40">
      <w:pPr>
        <w:pStyle w:val="ListParagraph"/>
        <w:numPr>
          <w:ilvl w:val="4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C. Vi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D.</w:t>
      </w:r>
    </w:p>
    <w:p w:rsidR="00595B40" w:rsidRPr="00595B40" w:rsidRDefault="00595B40" w:rsidP="00595B40">
      <w:pPr>
        <w:pStyle w:val="ListParagraph"/>
        <w:numPr>
          <w:ilvl w:val="3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>?</w:t>
      </w:r>
    </w:p>
    <w:p w:rsidR="000C59F0" w:rsidRDefault="00595B40" w:rsidP="00595B40">
      <w:pPr>
        <w:pStyle w:val="ListParagraph"/>
        <w:numPr>
          <w:ilvl w:val="4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A. Pro 3 g/L, HC 80, BC 250 </w:t>
      </w:r>
    </w:p>
    <w:p w:rsidR="000C59F0" w:rsidRDefault="00595B40" w:rsidP="00595B40">
      <w:pPr>
        <w:pStyle w:val="ListParagraph"/>
        <w:numPr>
          <w:ilvl w:val="4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>B. Pro 1 g/L, HC 80,</w:t>
      </w:r>
    </w:p>
    <w:p w:rsidR="000C59F0" w:rsidRDefault="00595B40" w:rsidP="00595B40">
      <w:pPr>
        <w:pStyle w:val="ListParagraph"/>
        <w:numPr>
          <w:ilvl w:val="4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 C. Pro 0.5 g/L, HC </w:t>
      </w:r>
    </w:p>
    <w:p w:rsidR="00595B40" w:rsidRPr="00595B40" w:rsidRDefault="00595B40" w:rsidP="00595B40">
      <w:pPr>
        <w:pStyle w:val="ListParagraph"/>
        <w:numPr>
          <w:ilvl w:val="4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D. Nothing </w:t>
      </w:r>
    </w:p>
    <w:p w:rsidR="00595B40" w:rsidRPr="00595B40" w:rsidRDefault="00595B40" w:rsidP="00595B40">
      <w:pPr>
        <w:pStyle w:val="ListParagraph"/>
        <w:numPr>
          <w:ilvl w:val="3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CLS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:rsidR="008A7D69" w:rsidRPr="00595B40" w:rsidRDefault="00595B40" w:rsidP="00595B40">
      <w:pPr>
        <w:pStyle w:val="ListParagraph"/>
        <w:numPr>
          <w:ilvl w:val="4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95B4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cặn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C. Ion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Creatinin</w:t>
      </w:r>
      <w:proofErr w:type="spellEnd"/>
      <w:r w:rsidRPr="00595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B40"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sectPr w:rsidR="008A7D69" w:rsidRPr="00595B40" w:rsidSect="005B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F213C"/>
    <w:multiLevelType w:val="multilevel"/>
    <w:tmpl w:val="CBA06B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E49571A"/>
    <w:multiLevelType w:val="multilevel"/>
    <w:tmpl w:val="8DB873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B40"/>
    <w:rsid w:val="000C59F0"/>
    <w:rsid w:val="00595B40"/>
    <w:rsid w:val="005B4CE5"/>
    <w:rsid w:val="008A7D69"/>
    <w:rsid w:val="00C20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29710-7B2A-4235-A8E7-C9B09B13E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KIEN HUNG-Y18</dc:creator>
  <cp:keywords/>
  <dc:description/>
  <cp:lastModifiedBy>NguhuongPC</cp:lastModifiedBy>
  <cp:revision>3</cp:revision>
  <dcterms:created xsi:type="dcterms:W3CDTF">2021-05-20T00:16:00Z</dcterms:created>
  <dcterms:modified xsi:type="dcterms:W3CDTF">2021-05-20T17:23:00Z</dcterms:modified>
</cp:coreProperties>
</file>