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F51C36">
        <w:tc>
          <w:tcPr>
            <w:tcW w:w="4950" w:type="dxa"/>
          </w:tcPr>
          <w:p w14:paraId="710519A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F51C36">
        <w:tc>
          <w:tcPr>
            <w:tcW w:w="4950" w:type="dxa"/>
          </w:tcPr>
          <w:p w14:paraId="299BB4D1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F51C36">
        <w:tc>
          <w:tcPr>
            <w:tcW w:w="4950" w:type="dxa"/>
          </w:tcPr>
          <w:p w14:paraId="45D2CA9B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06E9B901" w14:textId="4BCE03ED" w:rsidR="007E656B" w:rsidRPr="007E656B" w:rsidRDefault="00100CF6" w:rsidP="007E656B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7E656B">
        <w:rPr>
          <w:rFonts w:ascii="Cambria" w:hAnsi="Cambria"/>
          <w:b/>
          <w:bCs/>
          <w:color w:val="0070C0"/>
          <w:sz w:val="26"/>
          <w:szCs w:val="26"/>
        </w:rPr>
        <w:t>TIÊU HÓA 2</w:t>
      </w:r>
    </w:p>
    <w:p w14:paraId="255BF9E7" w14:textId="77777777" w:rsidR="00D849B6" w:rsidRPr="00D849B6" w:rsidRDefault="00D849B6" w:rsidP="00D849B6">
      <w:pPr>
        <w:spacing w:line="276" w:lineRule="auto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nam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50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tuổi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vì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to.</w:t>
      </w:r>
      <w:proofErr w:type="gramEnd"/>
      <w:r w:rsidRPr="00D849B6">
        <w:rPr>
          <w:rFonts w:ascii="Cambria" w:hAnsi="Cambria" w:cs="Times New Roman"/>
          <w:sz w:val="26"/>
          <w:szCs w:val="26"/>
        </w:rPr>
        <w:t xml:space="preserve"> </w:t>
      </w:r>
    </w:p>
    <w:p w14:paraId="5940C5B3" w14:textId="24ED4C2E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sz w:val="26"/>
          <w:szCs w:val="26"/>
        </w:rPr>
      </w:pP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sử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>:</w:t>
      </w:r>
    </w:p>
    <w:p w14:paraId="548ECEDC" w14:textId="77777777" w:rsidR="00D849B6" w:rsidRPr="00D849B6" w:rsidRDefault="00D849B6" w:rsidP="00D849B6">
      <w:pPr>
        <w:spacing w:line="276" w:lineRule="auto"/>
        <w:ind w:firstLine="720"/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D849B6">
        <w:rPr>
          <w:rFonts w:ascii="Cambria" w:hAnsi="Cambria" w:cs="Times New Roman"/>
          <w:sz w:val="26"/>
          <w:szCs w:val="26"/>
        </w:rPr>
        <w:t>Cách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1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tháng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người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nhà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để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ý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thấy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da,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mắt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tăng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dần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nước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tiểu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sậm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kèm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đối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xứng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đau</w:t>
      </w:r>
      <w:proofErr w:type="spellEnd"/>
      <w:r w:rsidRPr="00D849B6">
        <w:rPr>
          <w:rFonts w:ascii="Cambria" w:hAnsi="Cambria" w:cs="Times New Roman"/>
          <w:sz w:val="26"/>
          <w:szCs w:val="26"/>
        </w:rPr>
        <w:t>.</w:t>
      </w:r>
      <w:proofErr w:type="gram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người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nhà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đưa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khám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bác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sĩ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tư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được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làm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xét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nghiệm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rõ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đề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nghị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nhưng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đồng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ý.</w:t>
      </w:r>
      <w:proofErr w:type="gramEnd"/>
      <w:r w:rsidRPr="00D849B6">
        <w:rPr>
          <w:rFonts w:ascii="Cambria" w:hAnsi="Cambria" w:cs="Times New Roman"/>
          <w:sz w:val="26"/>
          <w:szCs w:val="26"/>
        </w:rPr>
        <w:t xml:space="preserve"> </w:t>
      </w:r>
    </w:p>
    <w:p w14:paraId="05A2B3C1" w14:textId="77777777" w:rsidR="00D849B6" w:rsidRPr="00D849B6" w:rsidRDefault="00D849B6" w:rsidP="00D849B6">
      <w:pPr>
        <w:spacing w:line="276" w:lineRule="auto"/>
        <w:ind w:firstLine="720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Cách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tuần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thấy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to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dần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bè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ra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2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bên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nằm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xệ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xuống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khi</w:t>
      </w:r>
      <w:proofErr w:type="spellEnd"/>
      <w:r w:rsidRPr="00D849B6">
        <w:rPr>
          <w:rFonts w:ascii="Cambria" w:hAnsi="Cambria" w:cs="Times New Roman"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Cs/>
          <w:sz w:val="26"/>
          <w:szCs w:val="26"/>
        </w:rPr>
        <w:t>đứng</w:t>
      </w:r>
      <w:proofErr w:type="spellEnd"/>
      <w:r w:rsidRPr="00D849B6">
        <w:rPr>
          <w:rFonts w:ascii="Cambria" w:hAnsi="Cambria" w:cs="Times New Roman"/>
          <w:b/>
          <w:bCs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cảm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giác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căng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tức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kèm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theo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khó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thở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. </w:t>
      </w:r>
    </w:p>
    <w:p w14:paraId="4DD6A0D2" w14:textId="77777777" w:rsidR="00D849B6" w:rsidRPr="00D849B6" w:rsidRDefault="00D849B6" w:rsidP="00D849B6">
      <w:pPr>
        <w:spacing w:line="276" w:lineRule="auto"/>
        <w:ind w:firstLine="720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Cách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ngày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sốt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căng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to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hơn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than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đau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âm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ỉ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khắp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tiêu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lỏng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5-6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>/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ngày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khoảng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100ml,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lẫn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nhày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máu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=&gt;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Chợ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Rẫy</w:t>
      </w:r>
      <w:proofErr w:type="spellEnd"/>
      <w:r w:rsidRPr="00D849B6">
        <w:rPr>
          <w:rFonts w:ascii="Cambria" w:hAnsi="Cambria" w:cs="Times New Roman"/>
          <w:sz w:val="26"/>
          <w:szCs w:val="26"/>
        </w:rPr>
        <w:t>.</w:t>
      </w:r>
    </w:p>
    <w:p w14:paraId="3DE46A7C" w14:textId="77777777" w:rsidR="00D849B6" w:rsidRPr="00D849B6" w:rsidRDefault="00D849B6" w:rsidP="00D849B6">
      <w:pPr>
        <w:spacing w:line="276" w:lineRule="auto"/>
        <w:rPr>
          <w:rFonts w:ascii="Cambria" w:hAnsi="Cambria" w:cs="Times New Roman"/>
          <w:i/>
          <w:sz w:val="26"/>
          <w:szCs w:val="26"/>
        </w:rPr>
      </w:pP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Trong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thời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gian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chán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ăn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mệt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mỏi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rõ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cân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nặng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tiêu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phân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, </w:t>
      </w:r>
      <w:proofErr w:type="spellStart"/>
      <w:proofErr w:type="gramStart"/>
      <w:r w:rsidRPr="00D849B6">
        <w:rPr>
          <w:rFonts w:ascii="Cambria" w:hAnsi="Cambria" w:cs="Times New Roman"/>
          <w:i/>
          <w:sz w:val="26"/>
          <w:szCs w:val="26"/>
        </w:rPr>
        <w:t>tiểu</w:t>
      </w:r>
      <w:proofErr w:type="spellEnd"/>
      <w:proofErr w:type="gram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sậm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>.</w:t>
      </w:r>
    </w:p>
    <w:p w14:paraId="7ED5FAD9" w14:textId="77777777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bCs/>
          <w:sz w:val="26"/>
          <w:szCs w:val="26"/>
        </w:rPr>
      </w:pPr>
      <w:proofErr w:type="spellStart"/>
      <w:r w:rsidRPr="00D849B6">
        <w:rPr>
          <w:rFonts w:ascii="Cambria" w:hAnsi="Cambria" w:cs="Times New Roman"/>
          <w:b/>
          <w:bCs/>
          <w:sz w:val="26"/>
          <w:szCs w:val="26"/>
        </w:rPr>
        <w:t>Tiền</w:t>
      </w:r>
      <w:proofErr w:type="spellEnd"/>
      <w:r w:rsidRPr="00D849B6">
        <w:rPr>
          <w:rFonts w:ascii="Cambria" w:hAnsi="Cambria" w:cs="Times New Roman"/>
          <w:b/>
          <w:bCs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bCs/>
          <w:sz w:val="26"/>
          <w:szCs w:val="26"/>
        </w:rPr>
        <w:t>căn</w:t>
      </w:r>
      <w:proofErr w:type="spellEnd"/>
      <w:r w:rsidRPr="00D849B6">
        <w:rPr>
          <w:rFonts w:ascii="Cambria" w:hAnsi="Cambria" w:cs="Times New Roman"/>
          <w:b/>
          <w:bCs/>
          <w:sz w:val="26"/>
          <w:szCs w:val="26"/>
        </w:rPr>
        <w:t>:</w:t>
      </w:r>
    </w:p>
    <w:p w14:paraId="720554EF" w14:textId="77777777" w:rsidR="00D849B6" w:rsidRPr="00D849B6" w:rsidRDefault="00D849B6" w:rsidP="00D849B6">
      <w:pPr>
        <w:numPr>
          <w:ilvl w:val="0"/>
          <w:numId w:val="20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Chưa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từng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ghi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da,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to,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đây</w:t>
      </w:r>
      <w:proofErr w:type="spellEnd"/>
    </w:p>
    <w:p w14:paraId="519849A3" w14:textId="77777777" w:rsidR="00D849B6" w:rsidRPr="00D849B6" w:rsidRDefault="00D849B6" w:rsidP="00D849B6">
      <w:pPr>
        <w:numPr>
          <w:ilvl w:val="0"/>
          <w:numId w:val="20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Viêm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gan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virus B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mạn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15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năm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nay,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điều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trị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</w:p>
    <w:p w14:paraId="5A4DD2F2" w14:textId="77777777" w:rsidR="00D849B6" w:rsidRPr="00D849B6" w:rsidRDefault="00D849B6" w:rsidP="00D849B6">
      <w:pPr>
        <w:numPr>
          <w:ilvl w:val="0"/>
          <w:numId w:val="20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ghi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nhận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lý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nội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ngoại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khoa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trước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đây</w:t>
      </w:r>
      <w:proofErr w:type="spellEnd"/>
    </w:p>
    <w:p w14:paraId="76A27ADB" w14:textId="77777777" w:rsidR="00D849B6" w:rsidRPr="00D849B6" w:rsidRDefault="00D849B6" w:rsidP="00D849B6">
      <w:pPr>
        <w:numPr>
          <w:ilvl w:val="0"/>
          <w:numId w:val="20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Thói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quen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hút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thuốc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lá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uống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rượu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30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năm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qua,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mỗi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ngày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0,5l,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đã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ngưng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1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tháng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nay do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da.</w:t>
      </w:r>
    </w:p>
    <w:p w14:paraId="64EF706D" w14:textId="77777777" w:rsidR="00D849B6" w:rsidRDefault="00D849B6" w:rsidP="00D849B6">
      <w:pPr>
        <w:numPr>
          <w:ilvl w:val="0"/>
          <w:numId w:val="20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Gia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đình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: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mất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vì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ung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D849B6">
        <w:rPr>
          <w:rFonts w:ascii="Cambria" w:hAnsi="Cambria" w:cs="Times New Roman"/>
          <w:sz w:val="26"/>
          <w:szCs w:val="26"/>
        </w:rPr>
        <w:t>thư</w:t>
      </w:r>
      <w:proofErr w:type="spellEnd"/>
      <w:proofErr w:type="gram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gan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do virus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B.</w:t>
      </w:r>
      <w:proofErr w:type="spellEnd"/>
    </w:p>
    <w:p w14:paraId="60CACD10" w14:textId="77777777" w:rsidR="00D849B6" w:rsidRDefault="00D849B6" w:rsidP="00D849B6">
      <w:pPr>
        <w:spacing w:after="0" w:line="276" w:lineRule="auto"/>
        <w:ind w:left="720"/>
        <w:rPr>
          <w:rFonts w:ascii="Cambria" w:hAnsi="Cambria" w:cs="Times New Roman"/>
          <w:sz w:val="26"/>
          <w:szCs w:val="26"/>
        </w:rPr>
      </w:pPr>
    </w:p>
    <w:p w14:paraId="6813FA9A" w14:textId="50B8E8E0" w:rsidR="00D849B6" w:rsidRPr="00D849B6" w:rsidRDefault="00D849B6" w:rsidP="00D849B6">
      <w:pPr>
        <w:spacing w:after="0" w:line="276" w:lineRule="auto"/>
        <w:rPr>
          <w:rFonts w:ascii="Cambria" w:hAnsi="Cambria" w:cs="Times New Roman"/>
          <w:b/>
          <w:sz w:val="26"/>
          <w:szCs w:val="26"/>
        </w:rPr>
      </w:pP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Khám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tại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thời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điểm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nhập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viện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ghi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b/>
          <w:sz w:val="26"/>
          <w:szCs w:val="26"/>
        </w:rPr>
        <w:t>nhận</w:t>
      </w:r>
      <w:proofErr w:type="spellEnd"/>
      <w:r w:rsidRPr="00D849B6">
        <w:rPr>
          <w:rFonts w:ascii="Cambria" w:hAnsi="Cambria" w:cs="Times New Roman"/>
          <w:b/>
          <w:sz w:val="26"/>
          <w:szCs w:val="26"/>
        </w:rPr>
        <w:t>:</w:t>
      </w:r>
    </w:p>
    <w:p w14:paraId="4C2E6868" w14:textId="77777777" w:rsid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tỉnh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vẻ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đừ</w:t>
      </w:r>
      <w:proofErr w:type="spellEnd"/>
    </w:p>
    <w:p w14:paraId="69DAE8C6" w14:textId="77777777" w:rsid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 w:rsidRPr="00D849B6">
        <w:rPr>
          <w:rFonts w:ascii="Cambria" w:hAnsi="Cambria" w:cs="Times New Roman"/>
          <w:sz w:val="26"/>
          <w:szCs w:val="26"/>
        </w:rPr>
        <w:t xml:space="preserve">HA: 120/70 mmHg,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: 95l/p,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nhịp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thở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: 25 l/p,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nhiệt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độ</w:t>
      </w:r>
      <w:proofErr w:type="spellEnd"/>
      <w:r w:rsidRPr="00D849B6">
        <w:rPr>
          <w:rFonts w:ascii="Cambria" w:hAnsi="Cambria" w:cs="Times New Roman"/>
          <w:sz w:val="26"/>
          <w:szCs w:val="26"/>
        </w:rPr>
        <w:t>: 39</w:t>
      </w:r>
      <w:r w:rsidRPr="00D849B6">
        <w:rPr>
          <w:rFonts w:ascii="Cambria" w:hAnsi="Cambria" w:cs="Times New Roman"/>
          <w:sz w:val="26"/>
          <w:szCs w:val="26"/>
          <w:vertAlign w:val="superscript"/>
        </w:rPr>
        <w:t>0</w:t>
      </w:r>
      <w:r w:rsidRPr="00D849B6">
        <w:rPr>
          <w:rFonts w:ascii="Cambria" w:hAnsi="Cambria" w:cs="Times New Roman"/>
          <w:sz w:val="26"/>
          <w:szCs w:val="26"/>
        </w:rPr>
        <w:t>C, SpO2:98 %(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khí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trời</w:t>
      </w:r>
      <w:proofErr w:type="spellEnd"/>
      <w:r w:rsidRPr="00D849B6">
        <w:rPr>
          <w:rFonts w:ascii="Cambria" w:hAnsi="Cambria" w:cs="Times New Roman"/>
          <w:sz w:val="26"/>
          <w:szCs w:val="26"/>
        </w:rPr>
        <w:t>)</w:t>
      </w:r>
    </w:p>
    <w:p w14:paraId="5BC0CACE" w14:textId="77777777" w:rsid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Thể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trạng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trung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bình</w:t>
      </w:r>
      <w:proofErr w:type="spellEnd"/>
    </w:p>
    <w:p w14:paraId="098D38DA" w14:textId="0E31197B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 w:rsidRPr="00D849B6">
        <w:rPr>
          <w:rFonts w:ascii="Cambria" w:hAnsi="Cambria" w:cs="Times New Roman"/>
          <w:sz w:val="26"/>
          <w:szCs w:val="26"/>
        </w:rPr>
        <w:t xml:space="preserve">Da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kết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mạc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mắt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niêm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mạc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dưới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lưỡi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vàng</w:t>
      </w:r>
      <w:proofErr w:type="spellEnd"/>
    </w:p>
    <w:p w14:paraId="09CAC18A" w14:textId="1EC09975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lastRenderedPageBreak/>
        <w:t>Phù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2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đối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xứng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phù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mềm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trắng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ấn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lõm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đau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nóng</w:t>
      </w:r>
      <w:proofErr w:type="spellEnd"/>
      <w:r w:rsidRPr="00D849B6">
        <w:rPr>
          <w:rFonts w:ascii="Cambria" w:hAnsi="Cambria" w:cs="Times New Roman"/>
          <w:sz w:val="26"/>
          <w:szCs w:val="26"/>
        </w:rPr>
        <w:t>.</w:t>
      </w:r>
    </w:p>
    <w:p w14:paraId="426F8367" w14:textId="32614B8B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 w:rsidRPr="00D849B6">
        <w:rPr>
          <w:rFonts w:ascii="Cambria" w:hAnsi="Cambria" w:cs="Times New Roman"/>
          <w:sz w:val="26"/>
          <w:szCs w:val="26"/>
        </w:rPr>
        <w:t xml:space="preserve">Sao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mạch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(+),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lòng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bàn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tay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son (+),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xuất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huyết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dưới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da</w:t>
      </w:r>
    </w:p>
    <w:p w14:paraId="4B10F011" w14:textId="2D0E7FB6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 w:rsidRPr="00D849B6">
        <w:rPr>
          <w:rFonts w:ascii="Cambria" w:hAnsi="Cambria" w:cs="Times New Roman"/>
          <w:sz w:val="26"/>
          <w:szCs w:val="26"/>
        </w:rPr>
        <w:t xml:space="preserve">Tim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đều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95 l/p,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âm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thổi</w:t>
      </w:r>
      <w:proofErr w:type="spellEnd"/>
    </w:p>
    <w:p w14:paraId="63D69A5C" w14:textId="7F304EFE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Phổi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rale</w:t>
      </w:r>
      <w:proofErr w:type="spellEnd"/>
    </w:p>
    <w:p w14:paraId="3AECA1A0" w14:textId="3EF6D07C" w:rsidR="00D849B6" w:rsidRPr="00D849B6" w:rsidRDefault="00D849B6" w:rsidP="00D849B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bookmarkStart w:id="0" w:name="_GoBack"/>
      <w:bookmarkEnd w:id="0"/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cân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đối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di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động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đều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D849B6">
        <w:rPr>
          <w:rFonts w:ascii="Cambria" w:hAnsi="Cambria" w:cs="Times New Roman"/>
          <w:sz w:val="26"/>
          <w:szCs w:val="26"/>
        </w:rPr>
        <w:t>theo</w:t>
      </w:r>
      <w:proofErr w:type="spellEnd"/>
      <w:proofErr w:type="gram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nhịp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thở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tuần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hoàn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bàng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hệ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cửa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chủ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gõ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đục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vùng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thấp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vùng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đục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di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chuyển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(+),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ấn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đau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khắp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bụng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,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gan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lách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không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sờ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chạm</w:t>
      </w:r>
      <w:proofErr w:type="spellEnd"/>
      <w:r w:rsidRPr="00D849B6">
        <w:rPr>
          <w:rFonts w:ascii="Cambria" w:hAnsi="Cambria" w:cs="Times New Roman"/>
          <w:sz w:val="26"/>
          <w:szCs w:val="26"/>
        </w:rPr>
        <w:t>.</w:t>
      </w:r>
    </w:p>
    <w:p w14:paraId="6720AB5C" w14:textId="77777777" w:rsidR="00D849B6" w:rsidRDefault="00D849B6" w:rsidP="00D849B6">
      <w:pPr>
        <w:spacing w:line="276" w:lineRule="auto"/>
        <w:rPr>
          <w:rFonts w:ascii="Cambria" w:hAnsi="Cambria" w:cs="Times New Roman"/>
          <w:sz w:val="26"/>
          <w:szCs w:val="26"/>
        </w:rPr>
      </w:pPr>
    </w:p>
    <w:p w14:paraId="4C64851C" w14:textId="475370F1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sz w:val="26"/>
          <w:szCs w:val="26"/>
        </w:rPr>
      </w:pPr>
      <w:r w:rsidRPr="00D849B6">
        <w:rPr>
          <w:rFonts w:ascii="Cambria" w:hAnsi="Cambria" w:cs="Times New Roman"/>
          <w:b/>
          <w:color w:val="FF0000"/>
          <w:sz w:val="26"/>
          <w:szCs w:val="26"/>
        </w:rPr>
        <w:t>CÂU HỎI</w:t>
      </w:r>
    </w:p>
    <w:p w14:paraId="230147AD" w14:textId="77777777" w:rsidR="00D849B6" w:rsidRPr="00D849B6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Đặt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vấn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đề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. (3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điểm</w:t>
      </w:r>
      <w:proofErr w:type="spellEnd"/>
      <w:r w:rsidRPr="00D849B6">
        <w:rPr>
          <w:rFonts w:ascii="Cambria" w:hAnsi="Cambria" w:cs="Times New Roman"/>
          <w:sz w:val="26"/>
          <w:szCs w:val="26"/>
        </w:rPr>
        <w:t>)</w:t>
      </w:r>
    </w:p>
    <w:p w14:paraId="03277571" w14:textId="77777777" w:rsidR="00D849B6" w:rsidRPr="00D849B6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Nêu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chẩn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đoán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nghĩ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đến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nhiều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nhất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. (2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điểm</w:t>
      </w:r>
      <w:proofErr w:type="spellEnd"/>
      <w:r w:rsidRPr="00D849B6">
        <w:rPr>
          <w:rFonts w:ascii="Cambria" w:hAnsi="Cambria" w:cs="Times New Roman"/>
          <w:sz w:val="26"/>
          <w:szCs w:val="26"/>
        </w:rPr>
        <w:t>) (</w:t>
      </w:r>
      <w:r w:rsidRPr="00D849B6">
        <w:rPr>
          <w:rFonts w:ascii="Cambria" w:hAnsi="Cambria" w:cs="Times New Roman"/>
          <w:i/>
          <w:sz w:val="26"/>
          <w:szCs w:val="26"/>
        </w:rPr>
        <w:t xml:space="preserve">Theo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cấu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trúc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: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Bệnh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gì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–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Giai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đoạn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–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Nguyên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nhân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–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Biến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i/>
          <w:sz w:val="26"/>
          <w:szCs w:val="26"/>
        </w:rPr>
        <w:t>chứng</w:t>
      </w:r>
      <w:proofErr w:type="spellEnd"/>
      <w:r w:rsidRPr="00D849B6">
        <w:rPr>
          <w:rFonts w:ascii="Cambria" w:hAnsi="Cambria" w:cs="Times New Roman"/>
          <w:i/>
          <w:sz w:val="26"/>
          <w:szCs w:val="26"/>
        </w:rPr>
        <w:t>)</w:t>
      </w:r>
    </w:p>
    <w:p w14:paraId="1BD12F5E" w14:textId="77777777" w:rsidR="00D849B6" w:rsidRPr="00D849B6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6"/>
          <w:szCs w:val="26"/>
        </w:rPr>
      </w:pPr>
      <w:proofErr w:type="spellStart"/>
      <w:r w:rsidRPr="00D849B6">
        <w:rPr>
          <w:rFonts w:ascii="Cambria" w:hAnsi="Cambria" w:cs="Times New Roman"/>
          <w:sz w:val="26"/>
          <w:szCs w:val="26"/>
        </w:rPr>
        <w:t>Biện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luận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ngắn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gọn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phần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đặt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vấn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đề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và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chẩn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đoán</w:t>
      </w:r>
      <w:proofErr w:type="spellEnd"/>
      <w:r w:rsidRPr="00D849B6">
        <w:rPr>
          <w:rFonts w:ascii="Cambria" w:hAnsi="Cambria" w:cs="Times New Roman"/>
          <w:sz w:val="26"/>
          <w:szCs w:val="26"/>
        </w:rPr>
        <w:t xml:space="preserve">. (5 </w:t>
      </w:r>
      <w:proofErr w:type="spellStart"/>
      <w:r w:rsidRPr="00D849B6">
        <w:rPr>
          <w:rFonts w:ascii="Cambria" w:hAnsi="Cambria" w:cs="Times New Roman"/>
          <w:sz w:val="26"/>
          <w:szCs w:val="26"/>
        </w:rPr>
        <w:t>điểm</w:t>
      </w:r>
      <w:proofErr w:type="spellEnd"/>
      <w:r w:rsidRPr="00D849B6">
        <w:rPr>
          <w:rFonts w:ascii="Cambria" w:hAnsi="Cambria" w:cs="Times New Roman"/>
          <w:sz w:val="26"/>
          <w:szCs w:val="26"/>
        </w:rPr>
        <w:t>)</w:t>
      </w:r>
    </w:p>
    <w:p w14:paraId="158206C6" w14:textId="102F7009" w:rsidR="00100CF6" w:rsidRPr="00D849B6" w:rsidRDefault="00100CF6" w:rsidP="00D849B6">
      <w:pPr>
        <w:spacing w:line="276" w:lineRule="auto"/>
        <w:rPr>
          <w:rFonts w:ascii="Cambria" w:hAnsi="Cambria"/>
          <w:sz w:val="26"/>
          <w:szCs w:val="26"/>
        </w:rPr>
      </w:pPr>
    </w:p>
    <w:sectPr w:rsidR="00100CF6" w:rsidRPr="00D849B6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A8F1B" w14:textId="77777777" w:rsidR="006E4F65" w:rsidRDefault="006E4F65" w:rsidP="0052797C">
      <w:pPr>
        <w:spacing w:after="0" w:line="240" w:lineRule="auto"/>
      </w:pPr>
      <w:r>
        <w:separator/>
      </w:r>
    </w:p>
  </w:endnote>
  <w:endnote w:type="continuationSeparator" w:id="0">
    <w:p w14:paraId="5967208D" w14:textId="77777777" w:rsidR="006E4F65" w:rsidRDefault="006E4F65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49B6" w:rsidRPr="00D849B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FA55D" w14:textId="77777777" w:rsidR="006E4F65" w:rsidRDefault="006E4F65" w:rsidP="0052797C">
      <w:pPr>
        <w:spacing w:after="0" w:line="240" w:lineRule="auto"/>
      </w:pPr>
      <w:r>
        <w:separator/>
      </w:r>
    </w:p>
  </w:footnote>
  <w:footnote w:type="continuationSeparator" w:id="0">
    <w:p w14:paraId="1BBEE792" w14:textId="77777777" w:rsidR="006E4F65" w:rsidRDefault="006E4F65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150A1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E3D4CB9"/>
    <w:multiLevelType w:val="multilevel"/>
    <w:tmpl w:val="1FCC4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17"/>
  </w:num>
  <w:num w:numId="9">
    <w:abstractNumId w:val="12"/>
  </w:num>
  <w:num w:numId="10">
    <w:abstractNumId w:val="15"/>
  </w:num>
  <w:num w:numId="11">
    <w:abstractNumId w:val="3"/>
  </w:num>
  <w:num w:numId="12">
    <w:abstractNumId w:val="0"/>
  </w:num>
  <w:num w:numId="13">
    <w:abstractNumId w:val="16"/>
  </w:num>
  <w:num w:numId="14">
    <w:abstractNumId w:val="2"/>
  </w:num>
  <w:num w:numId="15">
    <w:abstractNumId w:val="5"/>
  </w:num>
  <w:num w:numId="16">
    <w:abstractNumId w:val="19"/>
  </w:num>
  <w:num w:numId="17">
    <w:abstractNumId w:val="9"/>
  </w:num>
  <w:num w:numId="18">
    <w:abstractNumId w:val="14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B2C3A"/>
    <w:rsid w:val="001C5B7A"/>
    <w:rsid w:val="001F3502"/>
    <w:rsid w:val="002A591B"/>
    <w:rsid w:val="003F59D5"/>
    <w:rsid w:val="0047754F"/>
    <w:rsid w:val="004E2A69"/>
    <w:rsid w:val="0052797C"/>
    <w:rsid w:val="00546B4D"/>
    <w:rsid w:val="00583DE3"/>
    <w:rsid w:val="006E4F65"/>
    <w:rsid w:val="00734B6C"/>
    <w:rsid w:val="00777282"/>
    <w:rsid w:val="007E656B"/>
    <w:rsid w:val="0089052F"/>
    <w:rsid w:val="009730CA"/>
    <w:rsid w:val="009F31FE"/>
    <w:rsid w:val="00A863E3"/>
    <w:rsid w:val="00B65E1E"/>
    <w:rsid w:val="00BA58B3"/>
    <w:rsid w:val="00C77DD3"/>
    <w:rsid w:val="00C9237B"/>
    <w:rsid w:val="00D2736E"/>
    <w:rsid w:val="00D31B9E"/>
    <w:rsid w:val="00D62929"/>
    <w:rsid w:val="00D849B6"/>
    <w:rsid w:val="00D946B5"/>
    <w:rsid w:val="00E524C2"/>
    <w:rsid w:val="00E664E6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182FEC"/>
    <w:rsid w:val="00246516"/>
    <w:rsid w:val="002D1AA9"/>
    <w:rsid w:val="002F72C5"/>
    <w:rsid w:val="00351CB9"/>
    <w:rsid w:val="004C063D"/>
    <w:rsid w:val="006A5C3F"/>
    <w:rsid w:val="006E7A92"/>
    <w:rsid w:val="00731247"/>
    <w:rsid w:val="00A509D3"/>
    <w:rsid w:val="00E4763F"/>
    <w:rsid w:val="00F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2020-12-11T11:13:00Z</dcterms:created>
  <dcterms:modified xsi:type="dcterms:W3CDTF">2020-12-11T23:03:00Z</dcterms:modified>
</cp:coreProperties>
</file>