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180149" w:rsidRPr="0027770B" w14:paraId="3E353778" w14:textId="77777777" w:rsidTr="00180149">
        <w:tc>
          <w:tcPr>
            <w:tcW w:w="3955" w:type="dxa"/>
          </w:tcPr>
          <w:p w14:paraId="499E25AF" w14:textId="0A4BE148" w:rsidR="00180149" w:rsidRPr="0027770B" w:rsidRDefault="00180149" w:rsidP="00D67FDF">
            <w:pPr>
              <w:pStyle w:val="Header"/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Họ và tên: Nguyễn Huỳnh Đức Thiện</w:t>
            </w:r>
          </w:p>
          <w:p w14:paraId="7B579845" w14:textId="1565E6EB" w:rsidR="00180149" w:rsidRPr="0027770B" w:rsidRDefault="00180149" w:rsidP="00D67FDF">
            <w:pPr>
              <w:pStyle w:val="Header"/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MSSV: 111170309</w:t>
            </w:r>
          </w:p>
          <w:p w14:paraId="47CDD36F" w14:textId="524994F5" w:rsidR="00180149" w:rsidRPr="0027770B" w:rsidRDefault="00180149" w:rsidP="00D67FDF">
            <w:pPr>
              <w:pStyle w:val="Header"/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Tổ 21, lớp Y17D</w:t>
            </w:r>
          </w:p>
        </w:tc>
      </w:tr>
    </w:tbl>
    <w:p w14:paraId="09EF9F32" w14:textId="77777777" w:rsidR="00180149" w:rsidRPr="0027770B" w:rsidRDefault="00180149" w:rsidP="00D67FDF">
      <w:pPr>
        <w:spacing w:line="276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60972725" w14:textId="5B19DAE6" w:rsidR="00BC7F5C" w:rsidRPr="0027770B" w:rsidRDefault="00BC7F5C" w:rsidP="00D67FDF">
      <w:pPr>
        <w:spacing w:line="276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BỆNH ÁN NỘI KHOA</w:t>
      </w:r>
    </w:p>
    <w:p w14:paraId="21C597AA" w14:textId="310FB595" w:rsidR="00BC7F5C" w:rsidRPr="0027770B" w:rsidRDefault="00BC7F5C" w:rsidP="00D67FD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HÀNH CHÍNH</w:t>
      </w:r>
    </w:p>
    <w:p w14:paraId="31464BB4" w14:textId="5436DD8E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Họ và tên: </w:t>
      </w:r>
      <w:r w:rsidR="0012076B" w:rsidRPr="0027770B">
        <w:rPr>
          <w:rFonts w:ascii="Times New Roman" w:hAnsi="Times New Roman" w:cs="Times New Roman"/>
          <w:sz w:val="23"/>
          <w:szCs w:val="23"/>
        </w:rPr>
        <w:t>HOÀNG VĂN H.</w:t>
      </w:r>
      <w:r w:rsidR="000334F6" w:rsidRPr="0027770B">
        <w:rPr>
          <w:rFonts w:ascii="Times New Roman" w:hAnsi="Times New Roman" w:cs="Times New Roman"/>
          <w:sz w:val="23"/>
          <w:szCs w:val="23"/>
        </w:rPr>
        <w:tab/>
      </w:r>
      <w:r w:rsidR="000334F6" w:rsidRPr="0027770B">
        <w:rPr>
          <w:rFonts w:ascii="Times New Roman" w:hAnsi="Times New Roman" w:cs="Times New Roman"/>
          <w:sz w:val="23"/>
          <w:szCs w:val="23"/>
        </w:rPr>
        <w:tab/>
      </w:r>
      <w:r w:rsidR="000334F6" w:rsidRPr="0027770B">
        <w:rPr>
          <w:rFonts w:ascii="Times New Roman" w:hAnsi="Times New Roman" w:cs="Times New Roman"/>
          <w:sz w:val="23"/>
          <w:szCs w:val="23"/>
        </w:rPr>
        <w:tab/>
      </w:r>
      <w:r w:rsidR="002309A9" w:rsidRPr="0027770B">
        <w:rPr>
          <w:rFonts w:ascii="Times New Roman" w:hAnsi="Times New Roman" w:cs="Times New Roman"/>
          <w:sz w:val="23"/>
          <w:szCs w:val="23"/>
        </w:rPr>
        <w:tab/>
      </w:r>
      <w:r w:rsidRPr="0027770B">
        <w:rPr>
          <w:rFonts w:ascii="Times New Roman" w:hAnsi="Times New Roman" w:cs="Times New Roman"/>
          <w:sz w:val="23"/>
          <w:szCs w:val="23"/>
        </w:rPr>
        <w:t>Giới: Nam.</w:t>
      </w:r>
      <w:r w:rsidR="00781F53" w:rsidRPr="0027770B">
        <w:rPr>
          <w:rFonts w:ascii="Times New Roman" w:hAnsi="Times New Roman" w:cs="Times New Roman"/>
          <w:sz w:val="23"/>
          <w:szCs w:val="23"/>
        </w:rPr>
        <w:tab/>
      </w:r>
      <w:r w:rsidR="00781F53" w:rsidRPr="0027770B">
        <w:rPr>
          <w:rFonts w:ascii="Times New Roman" w:hAnsi="Times New Roman" w:cs="Times New Roman"/>
          <w:sz w:val="23"/>
          <w:szCs w:val="23"/>
        </w:rPr>
        <w:tab/>
      </w:r>
      <w:r w:rsidR="00D67FDF" w:rsidRPr="0027770B">
        <w:rPr>
          <w:rFonts w:ascii="Times New Roman" w:hAnsi="Times New Roman" w:cs="Times New Roman"/>
          <w:sz w:val="23"/>
          <w:szCs w:val="23"/>
        </w:rPr>
        <w:tab/>
      </w:r>
      <w:r w:rsidR="00781F53" w:rsidRPr="0027770B">
        <w:rPr>
          <w:rFonts w:ascii="Times New Roman" w:hAnsi="Times New Roman" w:cs="Times New Roman"/>
          <w:sz w:val="23"/>
          <w:szCs w:val="23"/>
        </w:rPr>
        <w:t xml:space="preserve">Năm sinh: </w:t>
      </w:r>
      <w:r w:rsidR="00A63D03" w:rsidRPr="0027770B">
        <w:rPr>
          <w:rFonts w:ascii="Times New Roman" w:hAnsi="Times New Roman" w:cs="Times New Roman"/>
          <w:sz w:val="23"/>
          <w:szCs w:val="23"/>
        </w:rPr>
        <w:t>5</w:t>
      </w:r>
      <w:r w:rsidR="0012076B" w:rsidRPr="0027770B">
        <w:rPr>
          <w:rFonts w:ascii="Times New Roman" w:hAnsi="Times New Roman" w:cs="Times New Roman"/>
          <w:sz w:val="23"/>
          <w:szCs w:val="23"/>
        </w:rPr>
        <w:t>1</w:t>
      </w:r>
      <w:r w:rsidR="00A63D03" w:rsidRPr="0027770B">
        <w:rPr>
          <w:rFonts w:ascii="Times New Roman" w:hAnsi="Times New Roman" w:cs="Times New Roman"/>
          <w:sz w:val="23"/>
          <w:szCs w:val="23"/>
        </w:rPr>
        <w:t xml:space="preserve"> tuổi</w:t>
      </w:r>
      <w:r w:rsidR="00781F53" w:rsidRPr="0027770B">
        <w:rPr>
          <w:rFonts w:ascii="Times New Roman" w:hAnsi="Times New Roman" w:cs="Times New Roman"/>
          <w:sz w:val="23"/>
          <w:szCs w:val="23"/>
        </w:rPr>
        <w:t>.</w:t>
      </w:r>
    </w:p>
    <w:p w14:paraId="682FBA55" w14:textId="0974E47E" w:rsidR="00BC7F5C" w:rsidRPr="0027770B" w:rsidRDefault="009518E7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Địa chỉ: TPHCM.</w:t>
      </w:r>
      <w:r w:rsidR="00930D04" w:rsidRPr="0027770B">
        <w:rPr>
          <w:rFonts w:ascii="Times New Roman" w:hAnsi="Times New Roman" w:cs="Times New Roman"/>
          <w:sz w:val="23"/>
          <w:szCs w:val="23"/>
        </w:rPr>
        <w:tab/>
      </w:r>
      <w:r w:rsidR="00781F53" w:rsidRPr="0027770B">
        <w:rPr>
          <w:rFonts w:ascii="Times New Roman" w:hAnsi="Times New Roman" w:cs="Times New Roman"/>
          <w:sz w:val="23"/>
          <w:szCs w:val="23"/>
        </w:rPr>
        <w:tab/>
      </w:r>
      <w:r w:rsidR="00781F53" w:rsidRPr="0027770B">
        <w:rPr>
          <w:rFonts w:ascii="Times New Roman" w:hAnsi="Times New Roman" w:cs="Times New Roman"/>
          <w:sz w:val="23"/>
          <w:szCs w:val="23"/>
        </w:rPr>
        <w:tab/>
      </w:r>
      <w:r w:rsidR="002309A9" w:rsidRPr="0027770B">
        <w:rPr>
          <w:rFonts w:ascii="Times New Roman" w:hAnsi="Times New Roman" w:cs="Times New Roman"/>
          <w:sz w:val="23"/>
          <w:szCs w:val="23"/>
        </w:rPr>
        <w:tab/>
      </w:r>
      <w:r w:rsidR="006200DE" w:rsidRPr="0027770B">
        <w:rPr>
          <w:rFonts w:ascii="Times New Roman" w:hAnsi="Times New Roman" w:cs="Times New Roman"/>
          <w:sz w:val="23"/>
          <w:szCs w:val="23"/>
        </w:rPr>
        <w:tab/>
      </w:r>
      <w:r w:rsidR="00BC7F5C" w:rsidRPr="0027770B">
        <w:rPr>
          <w:rFonts w:ascii="Times New Roman" w:hAnsi="Times New Roman" w:cs="Times New Roman"/>
          <w:sz w:val="23"/>
          <w:szCs w:val="23"/>
        </w:rPr>
        <w:t xml:space="preserve">Nghề nghiệp: </w:t>
      </w:r>
      <w:r w:rsidR="0012076B" w:rsidRPr="0027770B">
        <w:rPr>
          <w:rFonts w:ascii="Times New Roman" w:hAnsi="Times New Roman" w:cs="Times New Roman"/>
          <w:sz w:val="23"/>
          <w:szCs w:val="23"/>
        </w:rPr>
        <w:t>kinh doanh tự do</w:t>
      </w:r>
      <w:r w:rsidR="00BC7F5C" w:rsidRPr="0027770B">
        <w:rPr>
          <w:rFonts w:ascii="Times New Roman" w:hAnsi="Times New Roman" w:cs="Times New Roman"/>
          <w:sz w:val="23"/>
          <w:szCs w:val="23"/>
        </w:rPr>
        <w:t>.</w:t>
      </w:r>
    </w:p>
    <w:p w14:paraId="6937181A" w14:textId="4B45B65D" w:rsidR="00AB6BA9" w:rsidRPr="0027770B" w:rsidRDefault="00AB6BA9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Ngày nhập viện: 15h </w:t>
      </w:r>
      <w:r w:rsidR="00B11201" w:rsidRPr="0027770B">
        <w:rPr>
          <w:rFonts w:ascii="Times New Roman" w:hAnsi="Times New Roman" w:cs="Times New Roman"/>
          <w:sz w:val="23"/>
          <w:szCs w:val="23"/>
        </w:rPr>
        <w:t>ngày 18/12/2022</w:t>
      </w:r>
    </w:p>
    <w:p w14:paraId="3B5DAEC8" w14:textId="1C0D75FE" w:rsidR="00555D30" w:rsidRPr="0027770B" w:rsidRDefault="00555D30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Ngày làm bệnh án: </w:t>
      </w:r>
      <w:r w:rsidR="009A08F9" w:rsidRPr="0027770B">
        <w:rPr>
          <w:rFonts w:ascii="Times New Roman" w:hAnsi="Times New Roman" w:cs="Times New Roman"/>
          <w:sz w:val="23"/>
          <w:szCs w:val="23"/>
        </w:rPr>
        <w:t xml:space="preserve">8h ngày </w:t>
      </w:r>
      <w:r w:rsidR="0012076B" w:rsidRPr="0027770B">
        <w:rPr>
          <w:rFonts w:ascii="Times New Roman" w:hAnsi="Times New Roman" w:cs="Times New Roman"/>
          <w:sz w:val="23"/>
          <w:szCs w:val="23"/>
        </w:rPr>
        <w:t>2</w:t>
      </w:r>
      <w:r w:rsidR="00B25032" w:rsidRPr="0027770B">
        <w:rPr>
          <w:rFonts w:ascii="Times New Roman" w:hAnsi="Times New Roman" w:cs="Times New Roman"/>
          <w:sz w:val="23"/>
          <w:szCs w:val="23"/>
        </w:rPr>
        <w:t>0</w:t>
      </w:r>
      <w:r w:rsidRPr="0027770B">
        <w:rPr>
          <w:rFonts w:ascii="Times New Roman" w:hAnsi="Times New Roman" w:cs="Times New Roman"/>
          <w:sz w:val="23"/>
          <w:szCs w:val="23"/>
        </w:rPr>
        <w:t>/1</w:t>
      </w:r>
      <w:r w:rsidR="006200DE" w:rsidRPr="0027770B">
        <w:rPr>
          <w:rFonts w:ascii="Times New Roman" w:hAnsi="Times New Roman" w:cs="Times New Roman"/>
          <w:sz w:val="23"/>
          <w:szCs w:val="23"/>
        </w:rPr>
        <w:t>2</w:t>
      </w:r>
      <w:r w:rsidRPr="0027770B">
        <w:rPr>
          <w:rFonts w:ascii="Times New Roman" w:hAnsi="Times New Roman" w:cs="Times New Roman"/>
          <w:sz w:val="23"/>
          <w:szCs w:val="23"/>
        </w:rPr>
        <w:t>/2022</w:t>
      </w:r>
    </w:p>
    <w:p w14:paraId="3B922689" w14:textId="6A3B93E8" w:rsidR="00BC7F5C" w:rsidRPr="0027770B" w:rsidRDefault="00BC7F5C" w:rsidP="00D67FD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LÝ DO NHẬP VIỆN</w:t>
      </w:r>
    </w:p>
    <w:p w14:paraId="70DD1921" w14:textId="7F50D2EF" w:rsidR="00BC7F5C" w:rsidRPr="0027770B" w:rsidRDefault="006200DE" w:rsidP="00D67FDF">
      <w:pPr>
        <w:spacing w:line="276" w:lineRule="auto"/>
        <w:ind w:firstLine="360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Đau </w:t>
      </w:r>
      <w:r w:rsidR="00B25032" w:rsidRPr="0027770B">
        <w:rPr>
          <w:rFonts w:ascii="Times New Roman" w:hAnsi="Times New Roman" w:cs="Times New Roman"/>
          <w:sz w:val="23"/>
          <w:szCs w:val="23"/>
        </w:rPr>
        <w:t>bụng</w:t>
      </w:r>
    </w:p>
    <w:p w14:paraId="6D19EC24" w14:textId="2DFB6076" w:rsidR="00BC7F5C" w:rsidRPr="0027770B" w:rsidRDefault="00BC7F5C" w:rsidP="00D67FD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BỆNH SỬ</w:t>
      </w:r>
      <w:r w:rsidR="007C5540" w:rsidRPr="0027770B"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</w:p>
    <w:p w14:paraId="06E82322" w14:textId="02E1598E" w:rsidR="00EF3D4B" w:rsidRPr="0027770B" w:rsidRDefault="000B65CB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Cách nhập viện </w:t>
      </w:r>
      <w:r w:rsidR="00AB6BA9" w:rsidRPr="0027770B">
        <w:rPr>
          <w:rFonts w:ascii="Times New Roman" w:hAnsi="Times New Roman" w:cs="Times New Roman"/>
          <w:sz w:val="23"/>
          <w:szCs w:val="23"/>
        </w:rPr>
        <w:t>1</w:t>
      </w:r>
      <w:r w:rsidR="006200DE" w:rsidRPr="0027770B">
        <w:rPr>
          <w:rFonts w:ascii="Times New Roman" w:hAnsi="Times New Roman" w:cs="Times New Roman"/>
          <w:sz w:val="23"/>
          <w:szCs w:val="23"/>
        </w:rPr>
        <w:t xml:space="preserve"> ngày</w:t>
      </w:r>
      <w:r w:rsidRPr="0027770B">
        <w:rPr>
          <w:rFonts w:ascii="Times New Roman" w:hAnsi="Times New Roman" w:cs="Times New Roman"/>
          <w:sz w:val="23"/>
          <w:szCs w:val="23"/>
        </w:rPr>
        <w:t xml:space="preserve">, </w:t>
      </w:r>
      <w:r w:rsidR="00A930BC" w:rsidRPr="0027770B">
        <w:rPr>
          <w:rFonts w:ascii="Times New Roman" w:hAnsi="Times New Roman" w:cs="Times New Roman"/>
          <w:sz w:val="23"/>
          <w:szCs w:val="23"/>
        </w:rPr>
        <w:t xml:space="preserve">tối </w:t>
      </w:r>
      <w:r w:rsidR="006200DE" w:rsidRPr="0027770B">
        <w:rPr>
          <w:rFonts w:ascii="Times New Roman" w:hAnsi="Times New Roman" w:cs="Times New Roman"/>
          <w:sz w:val="23"/>
          <w:szCs w:val="23"/>
        </w:rPr>
        <w:t xml:space="preserve">BN </w:t>
      </w:r>
      <w:r w:rsidR="005675C6" w:rsidRPr="0027770B">
        <w:rPr>
          <w:rFonts w:ascii="Times New Roman" w:hAnsi="Times New Roman" w:cs="Times New Roman"/>
          <w:sz w:val="23"/>
          <w:szCs w:val="23"/>
        </w:rPr>
        <w:t xml:space="preserve">nhậu với </w:t>
      </w:r>
      <w:r w:rsidR="00C72646" w:rsidRPr="0027770B">
        <w:rPr>
          <w:rFonts w:ascii="Times New Roman" w:hAnsi="Times New Roman" w:cs="Times New Roman"/>
          <w:sz w:val="23"/>
          <w:szCs w:val="23"/>
        </w:rPr>
        <w:t xml:space="preserve">bạn bè, uống 1 thùng bia, </w:t>
      </w:r>
      <w:r w:rsidR="00EF3D4B" w:rsidRPr="0027770B">
        <w:rPr>
          <w:rFonts w:ascii="Times New Roman" w:hAnsi="Times New Roman" w:cs="Times New Roman"/>
          <w:sz w:val="23"/>
          <w:szCs w:val="23"/>
        </w:rPr>
        <w:t>ăn thịt</w:t>
      </w:r>
      <w:r w:rsidR="00E31BFE" w:rsidRPr="0027770B">
        <w:rPr>
          <w:rFonts w:ascii="Times New Roman" w:hAnsi="Times New Roman" w:cs="Times New Roman"/>
          <w:sz w:val="23"/>
          <w:szCs w:val="23"/>
        </w:rPr>
        <w:t>, cá</w:t>
      </w:r>
    </w:p>
    <w:p w14:paraId="1DC8118C" w14:textId="2D8AD1F3" w:rsidR="00AB6BA9" w:rsidRPr="0027770B" w:rsidRDefault="00AB6BA9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Cách nhập viện 9 tiếng,</w:t>
      </w:r>
      <w:r w:rsidR="00EF3D4B" w:rsidRPr="0027770B">
        <w:rPr>
          <w:rFonts w:ascii="Times New Roman" w:hAnsi="Times New Roman" w:cs="Times New Roman"/>
          <w:sz w:val="23"/>
          <w:szCs w:val="23"/>
        </w:rPr>
        <w:t xml:space="preserve"> sau khi ngủ dậy, BN đột ngột thấy đau thượng vị</w:t>
      </w:r>
      <w:r w:rsidR="000A65EA" w:rsidRPr="0027770B">
        <w:rPr>
          <w:rFonts w:ascii="Times New Roman" w:hAnsi="Times New Roman" w:cs="Times New Roman"/>
          <w:sz w:val="23"/>
          <w:szCs w:val="23"/>
        </w:rPr>
        <w:t xml:space="preserve"> liên tục</w:t>
      </w:r>
      <w:r w:rsidR="002B6FBE" w:rsidRPr="0027770B">
        <w:rPr>
          <w:rFonts w:ascii="Times New Roman" w:hAnsi="Times New Roman" w:cs="Times New Roman"/>
          <w:sz w:val="23"/>
          <w:szCs w:val="23"/>
        </w:rPr>
        <w:t xml:space="preserve"> </w:t>
      </w:r>
      <w:r w:rsidR="00066009" w:rsidRPr="0027770B">
        <w:rPr>
          <w:rFonts w:ascii="Times New Roman" w:hAnsi="Times New Roman" w:cs="Times New Roman"/>
          <w:sz w:val="23"/>
          <w:szCs w:val="23"/>
        </w:rPr>
        <w:t xml:space="preserve">dữ dội </w:t>
      </w:r>
      <w:r w:rsidR="00EF3D4B" w:rsidRPr="0027770B">
        <w:rPr>
          <w:rFonts w:ascii="Times New Roman" w:hAnsi="Times New Roman" w:cs="Times New Roman"/>
          <w:sz w:val="23"/>
          <w:szCs w:val="23"/>
        </w:rPr>
        <w:t xml:space="preserve">tăng dần, </w:t>
      </w:r>
      <w:r w:rsidR="00CF2734" w:rsidRPr="0027770B">
        <w:rPr>
          <w:rFonts w:ascii="Times New Roman" w:hAnsi="Times New Roman" w:cs="Times New Roman"/>
          <w:sz w:val="23"/>
          <w:szCs w:val="23"/>
        </w:rPr>
        <w:t>lan</w:t>
      </w:r>
      <w:r w:rsidR="00FF7FF4" w:rsidRPr="0027770B">
        <w:rPr>
          <w:rFonts w:ascii="Times New Roman" w:hAnsi="Times New Roman" w:cs="Times New Roman"/>
          <w:sz w:val="23"/>
          <w:szCs w:val="23"/>
        </w:rPr>
        <w:t xml:space="preserve"> </w:t>
      </w:r>
      <w:r w:rsidR="00CF5042">
        <w:rPr>
          <w:rFonts w:ascii="Times New Roman" w:hAnsi="Times New Roman" w:cs="Times New Roman"/>
          <w:sz w:val="23"/>
          <w:szCs w:val="23"/>
        </w:rPr>
        <w:t xml:space="preserve">hạ sườn trái, hố chậu trái, </w:t>
      </w:r>
      <w:r w:rsidR="00FF7FF4" w:rsidRPr="0027770B">
        <w:rPr>
          <w:rFonts w:ascii="Times New Roman" w:hAnsi="Times New Roman" w:cs="Times New Roman"/>
          <w:sz w:val="23"/>
          <w:szCs w:val="23"/>
        </w:rPr>
        <w:t>khắp bụng</w:t>
      </w:r>
      <w:r w:rsidR="00A930BC" w:rsidRPr="0027770B">
        <w:rPr>
          <w:rFonts w:ascii="Times New Roman" w:hAnsi="Times New Roman" w:cs="Times New Roman"/>
          <w:sz w:val="23"/>
          <w:szCs w:val="23"/>
        </w:rPr>
        <w:t>, không tư thế giảm đau, buồn nôn, nôn ra toàn thức ăn tối hôm trước</w:t>
      </w:r>
      <w:r w:rsidR="00AE336C" w:rsidRPr="0027770B">
        <w:rPr>
          <w:rFonts w:ascii="Times New Roman" w:hAnsi="Times New Roman" w:cs="Times New Roman"/>
          <w:sz w:val="23"/>
          <w:szCs w:val="23"/>
        </w:rPr>
        <w:t>, sau nôn vẫn còn đau bụng</w:t>
      </w:r>
      <w:r w:rsidR="00113D1E">
        <w:rPr>
          <w:rFonts w:ascii="Times New Roman" w:hAnsi="Times New Roman" w:cs="Times New Roman"/>
          <w:sz w:val="23"/>
          <w:szCs w:val="23"/>
        </w:rPr>
        <w:t>, nôn 3 lần</w:t>
      </w:r>
      <w:r w:rsidR="00AE336C" w:rsidRPr="0027770B">
        <w:rPr>
          <w:rFonts w:ascii="Times New Roman" w:hAnsi="Times New Roman" w:cs="Times New Roman"/>
          <w:sz w:val="23"/>
          <w:szCs w:val="23"/>
        </w:rPr>
        <w:t>. Đau liên tục không giảm</w:t>
      </w:r>
      <w:r w:rsidR="00193A7C" w:rsidRPr="0027770B">
        <w:rPr>
          <w:rFonts w:ascii="Times New Roman" w:hAnsi="Times New Roman" w:cs="Times New Roman"/>
          <w:sz w:val="23"/>
          <w:szCs w:val="23"/>
        </w:rPr>
        <w:t>,</w:t>
      </w:r>
      <w:r w:rsidR="00AE336C" w:rsidRPr="0027770B">
        <w:rPr>
          <w:rFonts w:ascii="Times New Roman" w:hAnsi="Times New Roman" w:cs="Times New Roman"/>
          <w:sz w:val="23"/>
          <w:szCs w:val="23"/>
        </w:rPr>
        <w:t xml:space="preserve"> nên BN nhập cấp cứu BV Nhân dân Gia Định.</w:t>
      </w:r>
    </w:p>
    <w:p w14:paraId="5602CA80" w14:textId="1D18C27F" w:rsidR="009615F6" w:rsidRPr="0027770B" w:rsidRDefault="009615F6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Trong quá trình bệnh, BN không sốt, không đau tức ngực, tiêu tiểu bình thường</w:t>
      </w:r>
      <w:r w:rsidR="00F12599" w:rsidRPr="0027770B">
        <w:rPr>
          <w:rFonts w:ascii="Times New Roman" w:hAnsi="Times New Roman" w:cs="Times New Roman"/>
          <w:sz w:val="23"/>
          <w:szCs w:val="23"/>
        </w:rPr>
        <w:t>.</w:t>
      </w:r>
    </w:p>
    <w:p w14:paraId="5C0FA54D" w14:textId="47AFC35B" w:rsidR="00F12599" w:rsidRPr="0027770B" w:rsidRDefault="00F12599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Tình trạng lúc nhập viện:</w:t>
      </w:r>
    </w:p>
    <w:p w14:paraId="3CE667AE" w14:textId="7FF977EB" w:rsidR="00F12599" w:rsidRPr="0027770B" w:rsidRDefault="00F12599" w:rsidP="00F12599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BN tỉnh, tiếp xúc tốt</w:t>
      </w:r>
    </w:p>
    <w:p w14:paraId="207A7B58" w14:textId="3E28B7C2" w:rsidR="00F12599" w:rsidRPr="0027770B" w:rsidRDefault="00F12599" w:rsidP="00F12599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Sinh hiệu: M </w:t>
      </w:r>
      <w:r w:rsidR="005E166E" w:rsidRPr="0027770B">
        <w:rPr>
          <w:rFonts w:ascii="Times New Roman" w:hAnsi="Times New Roman" w:cs="Times New Roman"/>
          <w:sz w:val="23"/>
          <w:szCs w:val="23"/>
        </w:rPr>
        <w:t>92 lần/phút, HA 1</w:t>
      </w:r>
      <w:r w:rsidR="003F13EF" w:rsidRPr="0027770B">
        <w:rPr>
          <w:rFonts w:ascii="Times New Roman" w:hAnsi="Times New Roman" w:cs="Times New Roman"/>
          <w:sz w:val="23"/>
          <w:szCs w:val="23"/>
        </w:rPr>
        <w:t>2</w:t>
      </w:r>
      <w:r w:rsidR="005E166E" w:rsidRPr="0027770B">
        <w:rPr>
          <w:rFonts w:ascii="Times New Roman" w:hAnsi="Times New Roman" w:cs="Times New Roman"/>
          <w:sz w:val="23"/>
          <w:szCs w:val="23"/>
        </w:rPr>
        <w:t>0/70 mmHg, NĐ 37℃, NT 18 lần/phút, SpO2 98% (khí trời)</w:t>
      </w:r>
    </w:p>
    <w:p w14:paraId="77200269" w14:textId="692163A0" w:rsidR="005E166E" w:rsidRPr="0027770B" w:rsidRDefault="005E166E" w:rsidP="005E166E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Diễn tiến sau nhập viện:</w:t>
      </w:r>
    </w:p>
    <w:p w14:paraId="40F7E5B7" w14:textId="6860AFC3" w:rsidR="005E166E" w:rsidRPr="0027770B" w:rsidRDefault="005E166E" w:rsidP="005E166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N1-N3: </w:t>
      </w:r>
      <w:r w:rsidR="009A7D24" w:rsidRPr="0027770B">
        <w:rPr>
          <w:rFonts w:ascii="Times New Roman" w:hAnsi="Times New Roman" w:cs="Times New Roman"/>
          <w:sz w:val="23"/>
          <w:szCs w:val="23"/>
        </w:rPr>
        <w:t>giảm</w:t>
      </w:r>
      <w:r w:rsidRPr="0027770B">
        <w:rPr>
          <w:rFonts w:ascii="Times New Roman" w:hAnsi="Times New Roman" w:cs="Times New Roman"/>
          <w:sz w:val="23"/>
          <w:szCs w:val="23"/>
        </w:rPr>
        <w:t xml:space="preserve"> đau bụng</w:t>
      </w:r>
      <w:r w:rsidR="007F6D98" w:rsidRPr="0027770B">
        <w:rPr>
          <w:rFonts w:ascii="Times New Roman" w:hAnsi="Times New Roman" w:cs="Times New Roman"/>
          <w:sz w:val="23"/>
          <w:szCs w:val="23"/>
        </w:rPr>
        <w:t>, không nôn ói</w:t>
      </w:r>
    </w:p>
    <w:p w14:paraId="4EE93CE0" w14:textId="49CDA3AD" w:rsidR="00BC7F5C" w:rsidRPr="0027770B" w:rsidRDefault="00BC7F5C" w:rsidP="00D67FD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TIỀN CĂN</w:t>
      </w:r>
    </w:p>
    <w:p w14:paraId="1FADE5F4" w14:textId="4017979F" w:rsidR="00BC7F5C" w:rsidRPr="0027770B" w:rsidRDefault="00BC7F5C" w:rsidP="00D67FDF">
      <w:pPr>
        <w:pStyle w:val="ListParagraph"/>
        <w:numPr>
          <w:ilvl w:val="0"/>
          <w:numId w:val="4"/>
        </w:numPr>
        <w:spacing w:line="276" w:lineRule="auto"/>
        <w:ind w:left="360" w:hanging="270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Bản thân</w:t>
      </w:r>
      <w:r w:rsidR="000334F6" w:rsidRPr="0027770B">
        <w:rPr>
          <w:rFonts w:ascii="Times New Roman" w:hAnsi="Times New Roman" w:cs="Times New Roman"/>
          <w:sz w:val="23"/>
          <w:szCs w:val="23"/>
        </w:rPr>
        <w:t>:</w:t>
      </w:r>
      <w:r w:rsidR="001F2193" w:rsidRPr="0027770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7105AB3" w14:textId="21EA9381" w:rsidR="0079596F" w:rsidRPr="0027770B" w:rsidRDefault="00B92077" w:rsidP="00D67FD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Nội khoa: </w:t>
      </w:r>
    </w:p>
    <w:p w14:paraId="3F2992DB" w14:textId="7CAFB2EA" w:rsidR="00B92077" w:rsidRPr="0027770B" w:rsidRDefault="00B92077" w:rsidP="00B92077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Cách nhập viện 3 tháng,</w:t>
      </w:r>
      <w:r w:rsidR="0017675C" w:rsidRPr="0027770B">
        <w:rPr>
          <w:rFonts w:ascii="Times New Roman" w:hAnsi="Times New Roman" w:cs="Times New Roman"/>
          <w:sz w:val="23"/>
          <w:szCs w:val="23"/>
        </w:rPr>
        <w:t xml:space="preserve"> </w:t>
      </w:r>
      <w:r w:rsidR="00801ADE" w:rsidRPr="0027770B">
        <w:rPr>
          <w:rFonts w:ascii="Times New Roman" w:hAnsi="Times New Roman" w:cs="Times New Roman"/>
          <w:sz w:val="23"/>
          <w:szCs w:val="23"/>
        </w:rPr>
        <w:t xml:space="preserve">BN có cơn đau bụng có tính chất tương tự sau khi đi ăn tiệc, </w:t>
      </w:r>
      <w:r w:rsidR="0017675C" w:rsidRPr="0027770B">
        <w:rPr>
          <w:rFonts w:ascii="Times New Roman" w:hAnsi="Times New Roman" w:cs="Times New Roman"/>
          <w:sz w:val="23"/>
          <w:szCs w:val="23"/>
        </w:rPr>
        <w:t>được chẩn đoán</w:t>
      </w:r>
      <w:r w:rsidRPr="0027770B">
        <w:rPr>
          <w:rFonts w:ascii="Times New Roman" w:hAnsi="Times New Roman" w:cs="Times New Roman"/>
          <w:sz w:val="23"/>
          <w:szCs w:val="23"/>
        </w:rPr>
        <w:t xml:space="preserve"> </w:t>
      </w:r>
      <w:r w:rsidR="00801ADE" w:rsidRPr="0027770B">
        <w:rPr>
          <w:rFonts w:ascii="Times New Roman" w:hAnsi="Times New Roman" w:cs="Times New Roman"/>
          <w:sz w:val="23"/>
          <w:szCs w:val="23"/>
        </w:rPr>
        <w:t>V</w:t>
      </w:r>
      <w:r w:rsidRPr="0027770B">
        <w:rPr>
          <w:rFonts w:ascii="Times New Roman" w:hAnsi="Times New Roman" w:cs="Times New Roman"/>
          <w:sz w:val="23"/>
          <w:szCs w:val="23"/>
        </w:rPr>
        <w:t>iêm tuỵ cấp do rượu</w:t>
      </w:r>
      <w:r w:rsidR="0017675C" w:rsidRPr="0027770B">
        <w:rPr>
          <w:rFonts w:ascii="Times New Roman" w:hAnsi="Times New Roman" w:cs="Times New Roman"/>
          <w:sz w:val="23"/>
          <w:szCs w:val="23"/>
        </w:rPr>
        <w:t xml:space="preserve"> tại BV NDGĐ, điều trị n</w:t>
      </w:r>
      <w:r w:rsidR="00F97954" w:rsidRPr="0027770B">
        <w:rPr>
          <w:rFonts w:ascii="Times New Roman" w:hAnsi="Times New Roman" w:cs="Times New Roman"/>
          <w:sz w:val="23"/>
          <w:szCs w:val="23"/>
        </w:rPr>
        <w:t>ộ</w:t>
      </w:r>
      <w:r w:rsidR="0017675C" w:rsidRPr="0027770B">
        <w:rPr>
          <w:rFonts w:ascii="Times New Roman" w:hAnsi="Times New Roman" w:cs="Times New Roman"/>
          <w:sz w:val="23"/>
          <w:szCs w:val="23"/>
        </w:rPr>
        <w:t>i kho</w:t>
      </w:r>
      <w:r w:rsidR="00C40006" w:rsidRPr="0027770B">
        <w:rPr>
          <w:rFonts w:ascii="Times New Roman" w:hAnsi="Times New Roman" w:cs="Times New Roman"/>
          <w:sz w:val="23"/>
          <w:szCs w:val="23"/>
        </w:rPr>
        <w:t>a giảm đau.</w:t>
      </w:r>
    </w:p>
    <w:p w14:paraId="13C97AE1" w14:textId="54E1C3E8" w:rsidR="002E0E3F" w:rsidRPr="0027770B" w:rsidRDefault="005F39F7" w:rsidP="002E0E3F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Không ghi nhập tiền căn THA, ĐTĐ, RL Lipid máu</w:t>
      </w:r>
    </w:p>
    <w:p w14:paraId="74256FF3" w14:textId="12205D16" w:rsidR="00D2028F" w:rsidRPr="0027770B" w:rsidRDefault="00D2028F" w:rsidP="002E0E3F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Chưa ghi nhận tiền căn suy tim, rung nhĩ, bệnh thận, VGSV B, C</w:t>
      </w:r>
    </w:p>
    <w:p w14:paraId="7E9FC791" w14:textId="6DC8BC02" w:rsidR="00D2028F" w:rsidRPr="0027770B" w:rsidRDefault="00D2028F" w:rsidP="002E0E3F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Chưa ghi nhận chích ngừa VGSV B</w:t>
      </w:r>
    </w:p>
    <w:p w14:paraId="57E3B086" w14:textId="102BAF8B" w:rsidR="002E0E3F" w:rsidRPr="0027770B" w:rsidRDefault="002E0E3F" w:rsidP="002E0E3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Ngoại khoa:</w:t>
      </w:r>
    </w:p>
    <w:p w14:paraId="76FA2216" w14:textId="28DFFC5E" w:rsidR="002E0E3F" w:rsidRPr="0027770B" w:rsidRDefault="002E0E3F" w:rsidP="002E0E3F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Chưa ghi nhận tiền căn sỏi mật, tiền căn cơn đau quặn mật</w:t>
      </w:r>
    </w:p>
    <w:p w14:paraId="3FE1B26D" w14:textId="77EA1D7E" w:rsidR="002E0E3F" w:rsidRPr="0027770B" w:rsidRDefault="002E0E3F" w:rsidP="002E0E3F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Chưa ghi nhận tiền căn phẫu thuật, chấn thương gần đây.</w:t>
      </w:r>
    </w:p>
    <w:p w14:paraId="2E210766" w14:textId="5893A2AA" w:rsidR="00681BB3" w:rsidRPr="0027770B" w:rsidRDefault="00681BB3" w:rsidP="00D67FD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Lối sống:</w:t>
      </w:r>
    </w:p>
    <w:p w14:paraId="0653502C" w14:textId="0C3200B7" w:rsidR="00681BB3" w:rsidRPr="0027770B" w:rsidRDefault="00681BB3" w:rsidP="00D67FDF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Hút thuốc lá </w:t>
      </w:r>
      <w:r w:rsidR="003D3404" w:rsidRPr="0027770B">
        <w:rPr>
          <w:rFonts w:ascii="Times New Roman" w:hAnsi="Times New Roman" w:cs="Times New Roman"/>
          <w:sz w:val="23"/>
          <w:szCs w:val="23"/>
        </w:rPr>
        <w:t>20</w:t>
      </w:r>
      <w:r w:rsidR="009B2332" w:rsidRPr="0027770B">
        <w:rPr>
          <w:rFonts w:ascii="Times New Roman" w:hAnsi="Times New Roman" w:cs="Times New Roman"/>
          <w:sz w:val="23"/>
          <w:szCs w:val="23"/>
        </w:rPr>
        <w:t xml:space="preserve"> gói.năm (từ năm </w:t>
      </w:r>
      <w:r w:rsidR="003D3404" w:rsidRPr="0027770B">
        <w:rPr>
          <w:rFonts w:ascii="Times New Roman" w:hAnsi="Times New Roman" w:cs="Times New Roman"/>
          <w:sz w:val="23"/>
          <w:szCs w:val="23"/>
        </w:rPr>
        <w:t>2</w:t>
      </w:r>
      <w:r w:rsidR="009B2332" w:rsidRPr="0027770B">
        <w:rPr>
          <w:rFonts w:ascii="Times New Roman" w:hAnsi="Times New Roman" w:cs="Times New Roman"/>
          <w:sz w:val="23"/>
          <w:szCs w:val="23"/>
        </w:rPr>
        <w:t>0t, hiện vẫn còn hút)</w:t>
      </w:r>
    </w:p>
    <w:p w14:paraId="177FD1E2" w14:textId="07C801F1" w:rsidR="009B2332" w:rsidRPr="0027770B" w:rsidRDefault="009B2332" w:rsidP="00EB0EA2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Uống rượu </w:t>
      </w:r>
      <w:r w:rsidR="00521942" w:rsidRPr="0027770B">
        <w:rPr>
          <w:rFonts w:ascii="Times New Roman" w:hAnsi="Times New Roman" w:cs="Times New Roman"/>
          <w:sz w:val="23"/>
          <w:szCs w:val="23"/>
        </w:rPr>
        <w:t xml:space="preserve">nhiều: </w:t>
      </w:r>
      <w:r w:rsidR="00C85958" w:rsidRPr="0027770B">
        <w:rPr>
          <w:rFonts w:ascii="Times New Roman" w:hAnsi="Times New Roman" w:cs="Times New Roman"/>
          <w:sz w:val="23"/>
          <w:szCs w:val="23"/>
        </w:rPr>
        <w:t>5 đơn vị cồn/ngày (4 lon bia), 5-6 ngày/tuần, trong 3</w:t>
      </w:r>
      <w:r w:rsidR="003D3404" w:rsidRPr="0027770B">
        <w:rPr>
          <w:rFonts w:ascii="Times New Roman" w:hAnsi="Times New Roman" w:cs="Times New Roman"/>
          <w:sz w:val="23"/>
          <w:szCs w:val="23"/>
        </w:rPr>
        <w:t>0</w:t>
      </w:r>
      <w:r w:rsidR="00C85958" w:rsidRPr="0027770B">
        <w:rPr>
          <w:rFonts w:ascii="Times New Roman" w:hAnsi="Times New Roman" w:cs="Times New Roman"/>
          <w:sz w:val="23"/>
          <w:szCs w:val="23"/>
        </w:rPr>
        <w:t xml:space="preserve"> năm, hiện còn uống.</w:t>
      </w:r>
    </w:p>
    <w:p w14:paraId="1EFF2497" w14:textId="659C4717" w:rsidR="00B2398A" w:rsidRPr="0027770B" w:rsidRDefault="00B2398A" w:rsidP="00EB0EA2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Ít vận động thể lực</w:t>
      </w:r>
    </w:p>
    <w:p w14:paraId="4AA942FE" w14:textId="742E35AA" w:rsidR="00EB0EA2" w:rsidRPr="0027770B" w:rsidRDefault="00EB0EA2" w:rsidP="00EB0EA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lastRenderedPageBreak/>
        <w:t>Không ghi nhận dị ứng thuốc, thức ăn.</w:t>
      </w:r>
    </w:p>
    <w:p w14:paraId="2A9594CE" w14:textId="67D7A3F6" w:rsidR="00CF36F0" w:rsidRPr="0027770B" w:rsidRDefault="00BC7F5C" w:rsidP="00D67FDF">
      <w:pPr>
        <w:pStyle w:val="ListParagraph"/>
        <w:numPr>
          <w:ilvl w:val="0"/>
          <w:numId w:val="4"/>
        </w:numPr>
        <w:spacing w:line="276" w:lineRule="auto"/>
        <w:ind w:left="360" w:hanging="270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Gia đình</w:t>
      </w:r>
      <w:r w:rsidR="00FA04C8" w:rsidRPr="0027770B">
        <w:rPr>
          <w:rFonts w:ascii="Times New Roman" w:hAnsi="Times New Roman" w:cs="Times New Roman"/>
          <w:sz w:val="23"/>
          <w:szCs w:val="23"/>
        </w:rPr>
        <w:t xml:space="preserve">: </w:t>
      </w:r>
    </w:p>
    <w:p w14:paraId="094238CE" w14:textId="4059B53C" w:rsidR="007B4F10" w:rsidRPr="0027770B" w:rsidRDefault="00D2028F" w:rsidP="00D67FD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Không ghi nhận gia đình có người bị viêm tuỵ cấp, K tuỵ, THA, ĐTĐ, VGSV</w:t>
      </w:r>
      <w:r w:rsidR="00B42B31" w:rsidRPr="0027770B">
        <w:rPr>
          <w:rFonts w:ascii="Times New Roman" w:hAnsi="Times New Roman" w:cs="Times New Roman"/>
          <w:sz w:val="23"/>
          <w:szCs w:val="23"/>
        </w:rPr>
        <w:t xml:space="preserve"> </w:t>
      </w:r>
      <w:r w:rsidRPr="0027770B">
        <w:rPr>
          <w:rFonts w:ascii="Times New Roman" w:hAnsi="Times New Roman" w:cs="Times New Roman"/>
          <w:sz w:val="23"/>
          <w:szCs w:val="23"/>
        </w:rPr>
        <w:t>B, C</w:t>
      </w:r>
    </w:p>
    <w:p w14:paraId="0C95CC7C" w14:textId="567B3873" w:rsidR="00BC7F5C" w:rsidRPr="0027770B" w:rsidRDefault="00BC7F5C" w:rsidP="00D67FD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LƯỢC QUA CÁC CƠ QUAN</w:t>
      </w:r>
      <w:r w:rsidR="00DB1D2E" w:rsidRPr="0027770B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DB1D2E" w:rsidRPr="0027770B">
        <w:rPr>
          <w:rFonts w:ascii="Times New Roman" w:hAnsi="Times New Roman" w:cs="Times New Roman"/>
          <w:sz w:val="23"/>
          <w:szCs w:val="23"/>
        </w:rPr>
        <w:t>(8h ngày 20/12/2022)</w:t>
      </w:r>
    </w:p>
    <w:p w14:paraId="69D26438" w14:textId="77777777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Không hồi hộp, đánh trống ngực, không đau ngực.</w:t>
      </w:r>
    </w:p>
    <w:p w14:paraId="475BBADE" w14:textId="484B436F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- </w:t>
      </w:r>
      <w:r w:rsidR="007B4F10" w:rsidRPr="0027770B">
        <w:rPr>
          <w:rFonts w:ascii="Times New Roman" w:hAnsi="Times New Roman" w:cs="Times New Roman"/>
          <w:sz w:val="23"/>
          <w:szCs w:val="23"/>
        </w:rPr>
        <w:t>Không ho, không khó thở</w:t>
      </w:r>
    </w:p>
    <w:p w14:paraId="251CC086" w14:textId="51DAEB45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- Không đau bụng, </w:t>
      </w:r>
      <w:r w:rsidR="00D2028F" w:rsidRPr="0027770B">
        <w:rPr>
          <w:rFonts w:ascii="Times New Roman" w:hAnsi="Times New Roman" w:cs="Times New Roman"/>
          <w:sz w:val="23"/>
          <w:szCs w:val="23"/>
        </w:rPr>
        <w:t>không nôn ói</w:t>
      </w:r>
    </w:p>
    <w:p w14:paraId="5B12A168" w14:textId="77777777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Không đau hông lưng, không tiểu gắt, tiểu buốt, nước tiểu vàng trong.</w:t>
      </w:r>
    </w:p>
    <w:p w14:paraId="74C6EC9E" w14:textId="0EB7A2EA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- </w:t>
      </w:r>
      <w:r w:rsidR="004C0137" w:rsidRPr="0027770B">
        <w:rPr>
          <w:rFonts w:ascii="Times New Roman" w:hAnsi="Times New Roman" w:cs="Times New Roman"/>
          <w:sz w:val="23"/>
          <w:szCs w:val="23"/>
        </w:rPr>
        <w:t>Không đau đầu, không chóng mặt, không đau nhức các khớp</w:t>
      </w:r>
    </w:p>
    <w:p w14:paraId="0E706170" w14:textId="05D84532" w:rsidR="00BC7F5C" w:rsidRPr="0027770B" w:rsidRDefault="00BC7F5C" w:rsidP="00D67FD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KHÁM LÂM SÀNG:</w:t>
      </w:r>
      <w:r w:rsidR="00493E93" w:rsidRPr="0027770B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493E93" w:rsidRPr="0027770B">
        <w:rPr>
          <w:rFonts w:ascii="Times New Roman" w:hAnsi="Times New Roman" w:cs="Times New Roman"/>
          <w:sz w:val="23"/>
          <w:szCs w:val="23"/>
        </w:rPr>
        <w:t>(</w:t>
      </w:r>
      <w:r w:rsidR="00DB1D2E" w:rsidRPr="0027770B">
        <w:rPr>
          <w:rFonts w:ascii="Times New Roman" w:hAnsi="Times New Roman" w:cs="Times New Roman"/>
          <w:sz w:val="23"/>
          <w:szCs w:val="23"/>
        </w:rPr>
        <w:t>8h ngày 20/12/2022)</w:t>
      </w:r>
    </w:p>
    <w:p w14:paraId="0856B8DE" w14:textId="4F2BB01C" w:rsidR="00BC7F5C" w:rsidRPr="0027770B" w:rsidRDefault="00BC7F5C" w:rsidP="00D67FD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 xml:space="preserve">Tổng </w:t>
      </w:r>
      <w:r w:rsidR="009D7562" w:rsidRPr="0027770B">
        <w:rPr>
          <w:rFonts w:ascii="Times New Roman" w:hAnsi="Times New Roman" w:cs="Times New Roman"/>
          <w:b/>
          <w:bCs/>
          <w:sz w:val="23"/>
          <w:szCs w:val="23"/>
        </w:rPr>
        <w:t>quát</w:t>
      </w:r>
    </w:p>
    <w:p w14:paraId="01FED273" w14:textId="77777777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BN tỉnh, tiếp xúc tốt.</w:t>
      </w:r>
    </w:p>
    <w:p w14:paraId="27DC494A" w14:textId="77777777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Sinh hiệu:</w:t>
      </w:r>
    </w:p>
    <w:p w14:paraId="7D00E67B" w14:textId="1E235037" w:rsidR="00EF5FE1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+ Mạch: </w:t>
      </w:r>
      <w:r w:rsidR="00D67FDF" w:rsidRPr="0027770B">
        <w:rPr>
          <w:rFonts w:ascii="Times New Roman" w:hAnsi="Times New Roman" w:cs="Times New Roman"/>
          <w:sz w:val="23"/>
          <w:szCs w:val="23"/>
        </w:rPr>
        <w:t>9</w:t>
      </w:r>
      <w:r w:rsidRPr="0027770B">
        <w:rPr>
          <w:rFonts w:ascii="Times New Roman" w:hAnsi="Times New Roman" w:cs="Times New Roman"/>
          <w:sz w:val="23"/>
          <w:szCs w:val="23"/>
        </w:rPr>
        <w:t>0 lần/phút.</w:t>
      </w:r>
      <w:r w:rsidR="00EF5FE1" w:rsidRPr="0027770B">
        <w:rPr>
          <w:rFonts w:ascii="Times New Roman" w:hAnsi="Times New Roman" w:cs="Times New Roman"/>
          <w:sz w:val="23"/>
          <w:szCs w:val="23"/>
        </w:rPr>
        <w:tab/>
      </w:r>
      <w:r w:rsidR="00EF5FE1" w:rsidRPr="0027770B">
        <w:rPr>
          <w:rFonts w:ascii="Times New Roman" w:hAnsi="Times New Roman" w:cs="Times New Roman"/>
          <w:sz w:val="23"/>
          <w:szCs w:val="23"/>
        </w:rPr>
        <w:tab/>
      </w:r>
      <w:r w:rsidR="00E00DE3" w:rsidRPr="0027770B">
        <w:rPr>
          <w:rFonts w:ascii="Times New Roman" w:hAnsi="Times New Roman" w:cs="Times New Roman"/>
          <w:sz w:val="23"/>
          <w:szCs w:val="23"/>
        </w:rPr>
        <w:tab/>
      </w:r>
      <w:r w:rsidR="00EF5FE1" w:rsidRPr="0027770B">
        <w:rPr>
          <w:rFonts w:ascii="Times New Roman" w:hAnsi="Times New Roman" w:cs="Times New Roman"/>
          <w:sz w:val="23"/>
          <w:szCs w:val="23"/>
        </w:rPr>
        <w:t>HA: 1</w:t>
      </w:r>
      <w:r w:rsidR="00867418" w:rsidRPr="0027770B">
        <w:rPr>
          <w:rFonts w:ascii="Times New Roman" w:hAnsi="Times New Roman" w:cs="Times New Roman"/>
          <w:sz w:val="23"/>
          <w:szCs w:val="23"/>
        </w:rPr>
        <w:t>2</w:t>
      </w:r>
      <w:r w:rsidR="00EF5FE1" w:rsidRPr="0027770B">
        <w:rPr>
          <w:rFonts w:ascii="Times New Roman" w:hAnsi="Times New Roman" w:cs="Times New Roman"/>
          <w:sz w:val="23"/>
          <w:szCs w:val="23"/>
        </w:rPr>
        <w:t>0/</w:t>
      </w:r>
      <w:r w:rsidR="00867418" w:rsidRPr="0027770B">
        <w:rPr>
          <w:rFonts w:ascii="Times New Roman" w:hAnsi="Times New Roman" w:cs="Times New Roman"/>
          <w:sz w:val="23"/>
          <w:szCs w:val="23"/>
        </w:rPr>
        <w:t>80</w:t>
      </w:r>
      <w:r w:rsidR="00EF5FE1" w:rsidRPr="0027770B">
        <w:rPr>
          <w:rFonts w:ascii="Times New Roman" w:hAnsi="Times New Roman" w:cs="Times New Roman"/>
          <w:sz w:val="23"/>
          <w:szCs w:val="23"/>
        </w:rPr>
        <w:t xml:space="preserve"> mmHg</w:t>
      </w:r>
    </w:p>
    <w:p w14:paraId="5FD95701" w14:textId="5068A877" w:rsidR="00BC7F5C" w:rsidRPr="0027770B" w:rsidRDefault="00EF5FE1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+ </w:t>
      </w:r>
      <w:r w:rsidR="00BC7F5C" w:rsidRPr="0027770B">
        <w:rPr>
          <w:rFonts w:ascii="Times New Roman" w:hAnsi="Times New Roman" w:cs="Times New Roman"/>
          <w:sz w:val="23"/>
          <w:szCs w:val="23"/>
        </w:rPr>
        <w:t>Thở: 18 lần/phút.</w:t>
      </w:r>
      <w:r w:rsidRPr="0027770B">
        <w:rPr>
          <w:rFonts w:ascii="Times New Roman" w:hAnsi="Times New Roman" w:cs="Times New Roman"/>
          <w:sz w:val="23"/>
          <w:szCs w:val="23"/>
        </w:rPr>
        <w:tab/>
      </w:r>
      <w:r w:rsidRPr="0027770B">
        <w:rPr>
          <w:rFonts w:ascii="Times New Roman" w:hAnsi="Times New Roman" w:cs="Times New Roman"/>
          <w:sz w:val="23"/>
          <w:szCs w:val="23"/>
        </w:rPr>
        <w:tab/>
      </w:r>
      <w:r w:rsidRPr="0027770B">
        <w:rPr>
          <w:rFonts w:ascii="Times New Roman" w:hAnsi="Times New Roman" w:cs="Times New Roman"/>
          <w:sz w:val="23"/>
          <w:szCs w:val="23"/>
        </w:rPr>
        <w:tab/>
      </w:r>
      <w:r w:rsidR="00BC7F5C" w:rsidRPr="0027770B">
        <w:rPr>
          <w:rFonts w:ascii="Times New Roman" w:hAnsi="Times New Roman" w:cs="Times New Roman"/>
          <w:sz w:val="23"/>
          <w:szCs w:val="23"/>
        </w:rPr>
        <w:t xml:space="preserve">Nhiệt độ: 37 </w:t>
      </w:r>
      <w:r w:rsidR="00B06384" w:rsidRPr="0027770B">
        <w:rPr>
          <w:rFonts w:ascii="Times New Roman" w:hAnsi="Times New Roman" w:cs="Times New Roman"/>
          <w:sz w:val="23"/>
          <w:szCs w:val="23"/>
        </w:rPr>
        <w:t>℃</w:t>
      </w:r>
      <w:r w:rsidR="00BC7F5C" w:rsidRPr="0027770B">
        <w:rPr>
          <w:rFonts w:ascii="Times New Roman" w:hAnsi="Times New Roman" w:cs="Times New Roman"/>
          <w:sz w:val="23"/>
          <w:szCs w:val="23"/>
        </w:rPr>
        <w:t>.</w:t>
      </w:r>
      <w:r w:rsidRPr="0027770B">
        <w:rPr>
          <w:rFonts w:ascii="Times New Roman" w:hAnsi="Times New Roman" w:cs="Times New Roman"/>
          <w:sz w:val="23"/>
          <w:szCs w:val="23"/>
        </w:rPr>
        <w:tab/>
      </w:r>
      <w:r w:rsidRPr="0027770B">
        <w:rPr>
          <w:rFonts w:ascii="Times New Roman" w:hAnsi="Times New Roman" w:cs="Times New Roman"/>
          <w:sz w:val="23"/>
          <w:szCs w:val="23"/>
        </w:rPr>
        <w:tab/>
      </w:r>
      <w:r w:rsidR="00BC7F5C" w:rsidRPr="0027770B">
        <w:rPr>
          <w:rFonts w:ascii="Times New Roman" w:hAnsi="Times New Roman" w:cs="Times New Roman"/>
          <w:sz w:val="23"/>
          <w:szCs w:val="23"/>
        </w:rPr>
        <w:t>SpO2: 99%</w:t>
      </w:r>
      <w:r w:rsidRPr="0027770B">
        <w:rPr>
          <w:rFonts w:ascii="Times New Roman" w:hAnsi="Times New Roman" w:cs="Times New Roman"/>
          <w:sz w:val="23"/>
          <w:szCs w:val="23"/>
        </w:rPr>
        <w:t xml:space="preserve"> (</w:t>
      </w:r>
      <w:r w:rsidR="00BC7F5C" w:rsidRPr="0027770B">
        <w:rPr>
          <w:rFonts w:ascii="Times New Roman" w:hAnsi="Times New Roman" w:cs="Times New Roman"/>
          <w:sz w:val="23"/>
          <w:szCs w:val="23"/>
        </w:rPr>
        <w:t>KT</w:t>
      </w:r>
      <w:r w:rsidRPr="0027770B">
        <w:rPr>
          <w:rFonts w:ascii="Times New Roman" w:hAnsi="Times New Roman" w:cs="Times New Roman"/>
          <w:sz w:val="23"/>
          <w:szCs w:val="23"/>
        </w:rPr>
        <w:t>)</w:t>
      </w:r>
    </w:p>
    <w:p w14:paraId="38DC4C1D" w14:textId="07E3B28E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Thể trạng</w:t>
      </w:r>
      <w:r w:rsidR="00E00DE3" w:rsidRPr="0027770B">
        <w:rPr>
          <w:rFonts w:ascii="Times New Roman" w:hAnsi="Times New Roman" w:cs="Times New Roman"/>
          <w:sz w:val="23"/>
          <w:szCs w:val="23"/>
        </w:rPr>
        <w:t>:</w:t>
      </w:r>
      <w:r w:rsidRPr="0027770B">
        <w:rPr>
          <w:rFonts w:ascii="Times New Roman" w:hAnsi="Times New Roman" w:cs="Times New Roman"/>
          <w:sz w:val="23"/>
          <w:szCs w:val="23"/>
        </w:rPr>
        <w:t xml:space="preserve"> Cân nặng: </w:t>
      </w:r>
      <w:r w:rsidR="00D412D5" w:rsidRPr="0027770B">
        <w:rPr>
          <w:rFonts w:ascii="Times New Roman" w:hAnsi="Times New Roman" w:cs="Times New Roman"/>
          <w:sz w:val="23"/>
          <w:szCs w:val="23"/>
        </w:rPr>
        <w:t>59</w:t>
      </w:r>
      <w:r w:rsidRPr="0027770B">
        <w:rPr>
          <w:rFonts w:ascii="Times New Roman" w:hAnsi="Times New Roman" w:cs="Times New Roman"/>
          <w:sz w:val="23"/>
          <w:szCs w:val="23"/>
        </w:rPr>
        <w:t xml:space="preserve"> kg</w:t>
      </w:r>
      <w:r w:rsidR="00EF5FE1" w:rsidRPr="0027770B">
        <w:rPr>
          <w:rFonts w:ascii="Times New Roman" w:hAnsi="Times New Roman" w:cs="Times New Roman"/>
          <w:sz w:val="23"/>
          <w:szCs w:val="23"/>
        </w:rPr>
        <w:t>, c</w:t>
      </w:r>
      <w:r w:rsidRPr="0027770B">
        <w:rPr>
          <w:rFonts w:ascii="Times New Roman" w:hAnsi="Times New Roman" w:cs="Times New Roman"/>
          <w:sz w:val="23"/>
          <w:szCs w:val="23"/>
        </w:rPr>
        <w:t>hiều cao: 1</w:t>
      </w:r>
      <w:r w:rsidR="00D67FDF" w:rsidRPr="0027770B">
        <w:rPr>
          <w:rFonts w:ascii="Times New Roman" w:hAnsi="Times New Roman" w:cs="Times New Roman"/>
          <w:sz w:val="23"/>
          <w:szCs w:val="23"/>
        </w:rPr>
        <w:t>6</w:t>
      </w:r>
      <w:r w:rsidR="003E2FCC" w:rsidRPr="0027770B">
        <w:rPr>
          <w:rFonts w:ascii="Times New Roman" w:hAnsi="Times New Roman" w:cs="Times New Roman"/>
          <w:sz w:val="23"/>
          <w:szCs w:val="23"/>
        </w:rPr>
        <w:t>5</w:t>
      </w:r>
      <w:r w:rsidR="00D67FDF" w:rsidRPr="0027770B">
        <w:rPr>
          <w:rFonts w:ascii="Times New Roman" w:hAnsi="Times New Roman" w:cs="Times New Roman"/>
          <w:sz w:val="23"/>
          <w:szCs w:val="23"/>
        </w:rPr>
        <w:t xml:space="preserve"> </w:t>
      </w:r>
      <w:r w:rsidRPr="0027770B">
        <w:rPr>
          <w:rFonts w:ascii="Times New Roman" w:hAnsi="Times New Roman" w:cs="Times New Roman"/>
          <w:sz w:val="23"/>
          <w:szCs w:val="23"/>
        </w:rPr>
        <w:t>cm.</w:t>
      </w:r>
      <w:r w:rsidR="00EF5FE1" w:rsidRPr="0027770B">
        <w:rPr>
          <w:rFonts w:ascii="Times New Roman" w:hAnsi="Times New Roman" w:cs="Times New Roman"/>
          <w:sz w:val="23"/>
          <w:szCs w:val="23"/>
        </w:rPr>
        <w:t xml:space="preserve"> </w:t>
      </w:r>
      <w:r w:rsidRPr="0027770B">
        <w:rPr>
          <w:rFonts w:ascii="Times New Roman" w:hAnsi="Times New Roman" w:cs="Times New Roman"/>
          <w:sz w:val="23"/>
          <w:szCs w:val="23"/>
        </w:rPr>
        <w:t>→ BMI: 2</w:t>
      </w:r>
      <w:r w:rsidR="009D7562" w:rsidRPr="0027770B">
        <w:rPr>
          <w:rFonts w:ascii="Times New Roman" w:hAnsi="Times New Roman" w:cs="Times New Roman"/>
          <w:sz w:val="23"/>
          <w:szCs w:val="23"/>
        </w:rPr>
        <w:t>1</w:t>
      </w:r>
      <w:r w:rsidRPr="0027770B">
        <w:rPr>
          <w:rFonts w:ascii="Times New Roman" w:hAnsi="Times New Roman" w:cs="Times New Roman"/>
          <w:sz w:val="23"/>
          <w:szCs w:val="23"/>
        </w:rPr>
        <w:t>,</w:t>
      </w:r>
      <w:r w:rsidR="00824304" w:rsidRPr="0027770B">
        <w:rPr>
          <w:rFonts w:ascii="Times New Roman" w:hAnsi="Times New Roman" w:cs="Times New Roman"/>
          <w:sz w:val="23"/>
          <w:szCs w:val="23"/>
        </w:rPr>
        <w:t>6</w:t>
      </w:r>
      <w:r w:rsidRPr="0027770B">
        <w:rPr>
          <w:rFonts w:ascii="Times New Roman" w:hAnsi="Times New Roman" w:cs="Times New Roman"/>
          <w:sz w:val="23"/>
          <w:szCs w:val="23"/>
        </w:rPr>
        <w:t xml:space="preserve"> → </w:t>
      </w:r>
      <w:r w:rsidR="009D7562" w:rsidRPr="0027770B">
        <w:rPr>
          <w:rFonts w:ascii="Times New Roman" w:hAnsi="Times New Roman" w:cs="Times New Roman"/>
          <w:sz w:val="23"/>
          <w:szCs w:val="23"/>
        </w:rPr>
        <w:t>bình thường</w:t>
      </w:r>
    </w:p>
    <w:p w14:paraId="7660CF7F" w14:textId="64419614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Da niêm hồng, chi ấm</w:t>
      </w:r>
      <w:r w:rsidR="00A63550" w:rsidRPr="0027770B">
        <w:rPr>
          <w:rFonts w:ascii="Times New Roman" w:hAnsi="Times New Roman" w:cs="Times New Roman"/>
          <w:sz w:val="23"/>
          <w:szCs w:val="23"/>
        </w:rPr>
        <w:t>, mạch rõ.</w:t>
      </w:r>
    </w:p>
    <w:p w14:paraId="43275AA0" w14:textId="763C741C" w:rsidR="00D270B5" w:rsidRPr="0027770B" w:rsidRDefault="00D270B5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Không phù, không</w:t>
      </w:r>
      <w:r w:rsidR="00A76C07" w:rsidRPr="0027770B">
        <w:rPr>
          <w:rFonts w:ascii="Times New Roman" w:hAnsi="Times New Roman" w:cs="Times New Roman"/>
          <w:sz w:val="23"/>
          <w:szCs w:val="23"/>
        </w:rPr>
        <w:t xml:space="preserve"> dấu</w:t>
      </w:r>
      <w:r w:rsidRPr="0027770B">
        <w:rPr>
          <w:rFonts w:ascii="Times New Roman" w:hAnsi="Times New Roman" w:cs="Times New Roman"/>
          <w:sz w:val="23"/>
          <w:szCs w:val="23"/>
        </w:rPr>
        <w:t xml:space="preserve"> xuất huyết</w:t>
      </w:r>
      <w:r w:rsidR="00A76C07" w:rsidRPr="0027770B">
        <w:rPr>
          <w:rFonts w:ascii="Times New Roman" w:hAnsi="Times New Roman" w:cs="Times New Roman"/>
          <w:sz w:val="23"/>
          <w:szCs w:val="23"/>
        </w:rPr>
        <w:t xml:space="preserve"> dưới da</w:t>
      </w:r>
      <w:r w:rsidRPr="0027770B">
        <w:rPr>
          <w:rFonts w:ascii="Times New Roman" w:hAnsi="Times New Roman" w:cs="Times New Roman"/>
          <w:sz w:val="23"/>
          <w:szCs w:val="23"/>
        </w:rPr>
        <w:t>, kết mạc mắt không vàng.</w:t>
      </w:r>
    </w:p>
    <w:p w14:paraId="061B535F" w14:textId="77777777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Hạch ngoại biên không sờ chạm.</w:t>
      </w:r>
    </w:p>
    <w:p w14:paraId="615A2991" w14:textId="30C43D31" w:rsidR="00BC7F5C" w:rsidRPr="0027770B" w:rsidRDefault="00BC7F5C" w:rsidP="00D67FD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Đầu, mặt, cổ</w:t>
      </w:r>
    </w:p>
    <w:p w14:paraId="5AF99982" w14:textId="77777777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Cân đối, không biến dạng, không u sẹo.</w:t>
      </w:r>
    </w:p>
    <w:p w14:paraId="1F5A08D4" w14:textId="77777777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Khí quản không lệch, tuyến giáp, tuyến mang tai không to.</w:t>
      </w:r>
    </w:p>
    <w:p w14:paraId="5C1181C2" w14:textId="02B30476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Không tĩnh mạch cổ nổi ở tư thế 45</w:t>
      </w:r>
      <w:r w:rsidR="00AC2871" w:rsidRPr="0027770B">
        <w:rPr>
          <w:rFonts w:ascii="Times New Roman" w:hAnsi="Times New Roman" w:cs="Times New Roman"/>
          <w:sz w:val="23"/>
          <w:szCs w:val="23"/>
          <w:vertAlign w:val="superscript"/>
        </w:rPr>
        <w:t>o</w:t>
      </w:r>
      <w:r w:rsidRPr="0027770B">
        <w:rPr>
          <w:rFonts w:ascii="Times New Roman" w:hAnsi="Times New Roman" w:cs="Times New Roman"/>
          <w:sz w:val="23"/>
          <w:szCs w:val="23"/>
        </w:rPr>
        <w:t>.</w:t>
      </w:r>
    </w:p>
    <w:p w14:paraId="6ED0ECBA" w14:textId="46240B86" w:rsidR="00D270B5" w:rsidRPr="0027770B" w:rsidRDefault="00D270B5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Họng sạch, môi không khô, lưỡi không dơ.</w:t>
      </w:r>
    </w:p>
    <w:p w14:paraId="26ABDA07" w14:textId="6EE264E7" w:rsidR="00BC7F5C" w:rsidRPr="0027770B" w:rsidRDefault="00BC7F5C" w:rsidP="00D67FD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Lồng ngực</w:t>
      </w:r>
    </w:p>
    <w:p w14:paraId="660C4F66" w14:textId="58141B70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Cân đối, di động đều theo nhịp thở, không ổ đập bất thường, không dấu sao mạch, không tuần hoàn bàng hệ, không sẹo mổ cũ</w:t>
      </w:r>
      <w:r w:rsidR="002C57F2" w:rsidRPr="0027770B">
        <w:rPr>
          <w:rFonts w:ascii="Times New Roman" w:hAnsi="Times New Roman" w:cs="Times New Roman"/>
          <w:sz w:val="23"/>
          <w:szCs w:val="23"/>
        </w:rPr>
        <w:t>, không sờ thấy</w:t>
      </w:r>
      <w:r w:rsidR="00A906E1" w:rsidRPr="0027770B">
        <w:rPr>
          <w:rFonts w:ascii="Times New Roman" w:hAnsi="Times New Roman" w:cs="Times New Roman"/>
          <w:sz w:val="23"/>
          <w:szCs w:val="23"/>
        </w:rPr>
        <w:t xml:space="preserve"> </w:t>
      </w:r>
      <w:r w:rsidR="00031C10" w:rsidRPr="0027770B">
        <w:rPr>
          <w:rFonts w:ascii="Times New Roman" w:hAnsi="Times New Roman" w:cs="Times New Roman"/>
          <w:sz w:val="23"/>
          <w:szCs w:val="23"/>
        </w:rPr>
        <w:t>u.</w:t>
      </w:r>
    </w:p>
    <w:p w14:paraId="6955C1BA" w14:textId="77777777" w:rsidR="001802B1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Tim</w:t>
      </w:r>
      <w:r w:rsidR="0075733F" w:rsidRPr="0027770B">
        <w:rPr>
          <w:rFonts w:ascii="Times New Roman" w:hAnsi="Times New Roman" w:cs="Times New Roman"/>
          <w:sz w:val="23"/>
          <w:szCs w:val="23"/>
        </w:rPr>
        <w:t>:</w:t>
      </w:r>
    </w:p>
    <w:p w14:paraId="508CD87C" w14:textId="771477A9" w:rsidR="001802B1" w:rsidRPr="0027770B" w:rsidRDefault="001802B1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+ M</w:t>
      </w:r>
      <w:r w:rsidR="00BC7F5C" w:rsidRPr="0027770B">
        <w:rPr>
          <w:rFonts w:ascii="Times New Roman" w:hAnsi="Times New Roman" w:cs="Times New Roman"/>
          <w:sz w:val="23"/>
          <w:szCs w:val="23"/>
        </w:rPr>
        <w:t>ỏm tim ở KLS V, đường trung đòn T, diện đập 1x1 cm</w:t>
      </w:r>
    </w:p>
    <w:p w14:paraId="3C988D69" w14:textId="77777777" w:rsidR="001802B1" w:rsidRPr="0027770B" w:rsidRDefault="001802B1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+ K</w:t>
      </w:r>
      <w:r w:rsidR="00BC7F5C" w:rsidRPr="0027770B">
        <w:rPr>
          <w:rFonts w:ascii="Times New Roman" w:hAnsi="Times New Roman" w:cs="Times New Roman"/>
          <w:sz w:val="23"/>
          <w:szCs w:val="23"/>
        </w:rPr>
        <w:t>hông dấu nảy trước ngực; Harzer (-)</w:t>
      </w:r>
    </w:p>
    <w:p w14:paraId="38BDB17F" w14:textId="359334FA" w:rsidR="00BC7F5C" w:rsidRPr="0027770B" w:rsidRDefault="001802B1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+ </w:t>
      </w:r>
      <w:r w:rsidR="00CA0872" w:rsidRPr="0027770B">
        <w:rPr>
          <w:rFonts w:ascii="Times New Roman" w:hAnsi="Times New Roman" w:cs="Times New Roman"/>
          <w:sz w:val="23"/>
          <w:szCs w:val="23"/>
        </w:rPr>
        <w:t xml:space="preserve">T1, T2 đều rõ, tần số </w:t>
      </w:r>
      <w:r w:rsidR="00B02518" w:rsidRPr="0027770B">
        <w:rPr>
          <w:rFonts w:ascii="Times New Roman" w:hAnsi="Times New Roman" w:cs="Times New Roman"/>
          <w:sz w:val="23"/>
          <w:szCs w:val="23"/>
        </w:rPr>
        <w:t>9</w:t>
      </w:r>
      <w:r w:rsidR="00CA0872" w:rsidRPr="0027770B">
        <w:rPr>
          <w:rFonts w:ascii="Times New Roman" w:hAnsi="Times New Roman" w:cs="Times New Roman"/>
          <w:sz w:val="23"/>
          <w:szCs w:val="23"/>
        </w:rPr>
        <w:t>0 lần/phút,</w:t>
      </w:r>
      <w:r w:rsidR="00B02518" w:rsidRPr="0027770B">
        <w:rPr>
          <w:rFonts w:ascii="Times New Roman" w:hAnsi="Times New Roman" w:cs="Times New Roman"/>
          <w:sz w:val="23"/>
          <w:szCs w:val="23"/>
        </w:rPr>
        <w:t xml:space="preserve"> </w:t>
      </w:r>
      <w:r w:rsidR="00CA0872" w:rsidRPr="0027770B">
        <w:rPr>
          <w:rFonts w:ascii="Times New Roman" w:hAnsi="Times New Roman" w:cs="Times New Roman"/>
          <w:sz w:val="23"/>
          <w:szCs w:val="23"/>
        </w:rPr>
        <w:t>không âm thổi.</w:t>
      </w:r>
    </w:p>
    <w:p w14:paraId="604F2083" w14:textId="77777777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Phổi</w:t>
      </w:r>
    </w:p>
    <w:p w14:paraId="569F3773" w14:textId="31E45688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+ </w:t>
      </w:r>
      <w:r w:rsidR="00B02518" w:rsidRPr="0027770B">
        <w:rPr>
          <w:rFonts w:ascii="Times New Roman" w:hAnsi="Times New Roman" w:cs="Times New Roman"/>
          <w:sz w:val="23"/>
          <w:szCs w:val="23"/>
        </w:rPr>
        <w:t>Rung thanh đều 2 bên</w:t>
      </w:r>
    </w:p>
    <w:p w14:paraId="351F2C44" w14:textId="688AA817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lastRenderedPageBreak/>
        <w:t xml:space="preserve">+ Gõ </w:t>
      </w:r>
      <w:r w:rsidR="00B02518" w:rsidRPr="0027770B">
        <w:rPr>
          <w:rFonts w:ascii="Times New Roman" w:hAnsi="Times New Roman" w:cs="Times New Roman"/>
          <w:sz w:val="23"/>
          <w:szCs w:val="23"/>
        </w:rPr>
        <w:t>trong khắp phổi</w:t>
      </w:r>
    </w:p>
    <w:p w14:paraId="3F925B97" w14:textId="2FD4B531" w:rsidR="00CF36F0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+ </w:t>
      </w:r>
      <w:r w:rsidR="00D52EF2" w:rsidRPr="0027770B">
        <w:rPr>
          <w:rFonts w:ascii="Times New Roman" w:hAnsi="Times New Roman" w:cs="Times New Roman"/>
          <w:sz w:val="23"/>
          <w:szCs w:val="23"/>
        </w:rPr>
        <w:t>Rì rào phế nang êm dịu</w:t>
      </w:r>
    </w:p>
    <w:p w14:paraId="69DDE095" w14:textId="649217B6" w:rsidR="00BC7F5C" w:rsidRPr="0027770B" w:rsidRDefault="00BC7F5C" w:rsidP="00D67FD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Bụng</w:t>
      </w:r>
    </w:p>
    <w:p w14:paraId="6D35E5A0" w14:textId="341D6518" w:rsidR="006202A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Bụng cân đối, di động đều theo nhịp thở, không u, không sẹo, không tuần hoàn bàng hệ.</w:t>
      </w:r>
    </w:p>
    <w:p w14:paraId="0C5B00AC" w14:textId="04668CD8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Gõ trong khắp bụng.</w:t>
      </w:r>
    </w:p>
    <w:p w14:paraId="136EC331" w14:textId="3458E82A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- Bụng mềm, ấn </w:t>
      </w:r>
      <w:r w:rsidR="00D52EF2" w:rsidRPr="0027770B">
        <w:rPr>
          <w:rFonts w:ascii="Times New Roman" w:hAnsi="Times New Roman" w:cs="Times New Roman"/>
          <w:sz w:val="23"/>
          <w:szCs w:val="23"/>
        </w:rPr>
        <w:t>đau</w:t>
      </w:r>
      <w:r w:rsidR="00200C6E" w:rsidRPr="0027770B">
        <w:rPr>
          <w:rFonts w:ascii="Times New Roman" w:hAnsi="Times New Roman" w:cs="Times New Roman"/>
          <w:sz w:val="23"/>
          <w:szCs w:val="23"/>
        </w:rPr>
        <w:t xml:space="preserve"> nhẹ</w:t>
      </w:r>
      <w:r w:rsidR="00D52EF2" w:rsidRPr="0027770B">
        <w:rPr>
          <w:rFonts w:ascii="Times New Roman" w:hAnsi="Times New Roman" w:cs="Times New Roman"/>
          <w:sz w:val="23"/>
          <w:szCs w:val="23"/>
        </w:rPr>
        <w:t xml:space="preserve"> thượng vị</w:t>
      </w:r>
      <w:r w:rsidRPr="0027770B">
        <w:rPr>
          <w:rFonts w:ascii="Times New Roman" w:hAnsi="Times New Roman" w:cs="Times New Roman"/>
          <w:sz w:val="23"/>
          <w:szCs w:val="23"/>
        </w:rPr>
        <w:t>, không đề kháng thành bụng, không sờ thấy khối bất thường.</w:t>
      </w:r>
    </w:p>
    <w:p w14:paraId="14192483" w14:textId="06DE2BF1" w:rsidR="00DD3DE0" w:rsidRPr="0027770B" w:rsidRDefault="00DD3DE0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Chiều cao gan #8cm, lách không sờ chạm.</w:t>
      </w:r>
    </w:p>
    <w:p w14:paraId="1B42FD41" w14:textId="70CE93A0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- </w:t>
      </w:r>
      <w:r w:rsidR="00C76E3E" w:rsidRPr="0027770B">
        <w:rPr>
          <w:rFonts w:ascii="Times New Roman" w:hAnsi="Times New Roman" w:cs="Times New Roman"/>
          <w:sz w:val="23"/>
          <w:szCs w:val="23"/>
        </w:rPr>
        <w:t>Chạm thận (-)</w:t>
      </w:r>
      <w:r w:rsidR="00DD3DE0" w:rsidRPr="0027770B">
        <w:rPr>
          <w:rFonts w:ascii="Times New Roman" w:hAnsi="Times New Roman" w:cs="Times New Roman"/>
          <w:sz w:val="23"/>
          <w:szCs w:val="23"/>
        </w:rPr>
        <w:t>.</w:t>
      </w:r>
    </w:p>
    <w:p w14:paraId="73FA60E8" w14:textId="5418EAE5" w:rsidR="00BC7F5C" w:rsidRPr="0027770B" w:rsidRDefault="00C76E3E" w:rsidP="00D67FD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Tứ chi</w:t>
      </w:r>
      <w:r w:rsidR="00DD3DE0" w:rsidRPr="0027770B">
        <w:rPr>
          <w:rFonts w:ascii="Times New Roman" w:hAnsi="Times New Roman" w:cs="Times New Roman"/>
          <w:b/>
          <w:bCs/>
          <w:sz w:val="23"/>
          <w:szCs w:val="23"/>
        </w:rPr>
        <w:t>, cột sống</w:t>
      </w:r>
    </w:p>
    <w:p w14:paraId="6A6E2C45" w14:textId="0E2ADA6B" w:rsidR="00D02983" w:rsidRPr="0027770B" w:rsidRDefault="00B47D23" w:rsidP="00D02983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- </w:t>
      </w:r>
      <w:r w:rsidR="00D02983" w:rsidRPr="0027770B">
        <w:rPr>
          <w:rFonts w:ascii="Times New Roman" w:hAnsi="Times New Roman" w:cs="Times New Roman"/>
          <w:sz w:val="23"/>
          <w:szCs w:val="23"/>
        </w:rPr>
        <w:t>Cổ mềm, không dấu thần kinh định vị</w:t>
      </w:r>
    </w:p>
    <w:p w14:paraId="1D09EECD" w14:textId="43C870F0" w:rsidR="00D02983" w:rsidRPr="0027770B" w:rsidRDefault="00D02983" w:rsidP="00D02983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Không sưng, nóng, đỏ, đau các khớp. Không giới hạn vận động</w:t>
      </w:r>
    </w:p>
    <w:p w14:paraId="7BA18931" w14:textId="42F9AF44" w:rsidR="00D02983" w:rsidRPr="0027770B" w:rsidRDefault="00D02983" w:rsidP="00D02983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Không dấu xe điếu, không dấu giật dây chuông.</w:t>
      </w:r>
    </w:p>
    <w:p w14:paraId="60DDD265" w14:textId="6C4D631E" w:rsidR="00B47D23" w:rsidRPr="0027770B" w:rsidRDefault="00B47D23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689258FC" w14:textId="1A058BF5" w:rsidR="00BC7F5C" w:rsidRPr="0027770B" w:rsidRDefault="00BC7F5C" w:rsidP="00D67FD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TÓM TẮT BỆNH ÁN</w:t>
      </w:r>
      <w:r w:rsidR="00BA1FC7" w:rsidRPr="0027770B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BA1FC7" w:rsidRPr="0027770B">
        <w:rPr>
          <w:rFonts w:ascii="Times New Roman" w:hAnsi="Times New Roman" w:cs="Times New Roman"/>
          <w:sz w:val="23"/>
          <w:szCs w:val="23"/>
        </w:rPr>
        <w:t>(lúc NV)</w:t>
      </w:r>
    </w:p>
    <w:p w14:paraId="50BF6533" w14:textId="23549EE2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Bệnh nhân nam, </w:t>
      </w:r>
      <w:r w:rsidR="00D02983" w:rsidRPr="0027770B">
        <w:rPr>
          <w:rFonts w:ascii="Times New Roman" w:hAnsi="Times New Roman" w:cs="Times New Roman"/>
          <w:sz w:val="23"/>
          <w:szCs w:val="23"/>
        </w:rPr>
        <w:t>51</w:t>
      </w:r>
      <w:r w:rsidRPr="0027770B">
        <w:rPr>
          <w:rFonts w:ascii="Times New Roman" w:hAnsi="Times New Roman" w:cs="Times New Roman"/>
          <w:sz w:val="23"/>
          <w:szCs w:val="23"/>
        </w:rPr>
        <w:t xml:space="preserve"> tuổi, nhập viện vì đau </w:t>
      </w:r>
      <w:r w:rsidR="00D02983" w:rsidRPr="0027770B">
        <w:rPr>
          <w:rFonts w:ascii="Times New Roman" w:hAnsi="Times New Roman" w:cs="Times New Roman"/>
          <w:sz w:val="23"/>
          <w:szCs w:val="23"/>
        </w:rPr>
        <w:t>bụng</w:t>
      </w:r>
      <w:r w:rsidRPr="0027770B">
        <w:rPr>
          <w:rFonts w:ascii="Times New Roman" w:hAnsi="Times New Roman" w:cs="Times New Roman"/>
          <w:sz w:val="23"/>
          <w:szCs w:val="23"/>
        </w:rPr>
        <w:t xml:space="preserve">, bệnh </w:t>
      </w:r>
      <w:r w:rsidR="00BA1FC7" w:rsidRPr="0027770B">
        <w:rPr>
          <w:rFonts w:ascii="Times New Roman" w:hAnsi="Times New Roman" w:cs="Times New Roman"/>
          <w:sz w:val="23"/>
          <w:szCs w:val="23"/>
        </w:rPr>
        <w:t>9 giờ</w:t>
      </w:r>
      <w:r w:rsidRPr="0027770B">
        <w:rPr>
          <w:rFonts w:ascii="Times New Roman" w:hAnsi="Times New Roman" w:cs="Times New Roman"/>
          <w:sz w:val="23"/>
          <w:szCs w:val="23"/>
        </w:rPr>
        <w:t>. Qua hỏi bệnh và thăm khám ghi nhận:</w:t>
      </w:r>
    </w:p>
    <w:p w14:paraId="599A44A5" w14:textId="77777777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TCCN</w:t>
      </w:r>
    </w:p>
    <w:p w14:paraId="1C5B403B" w14:textId="02220343" w:rsidR="00457339" w:rsidRPr="0027770B" w:rsidRDefault="00BC7F5C" w:rsidP="00BA1FC7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- </w:t>
      </w:r>
      <w:r w:rsidR="00BA1FC7" w:rsidRPr="0027770B">
        <w:rPr>
          <w:rFonts w:ascii="Times New Roman" w:hAnsi="Times New Roman" w:cs="Times New Roman"/>
          <w:sz w:val="23"/>
          <w:szCs w:val="23"/>
        </w:rPr>
        <w:t xml:space="preserve">Đau bụng thượng vị, </w:t>
      </w:r>
      <w:r w:rsidR="006662E9" w:rsidRPr="0027770B">
        <w:rPr>
          <w:rFonts w:ascii="Times New Roman" w:hAnsi="Times New Roman" w:cs="Times New Roman"/>
          <w:sz w:val="23"/>
          <w:szCs w:val="23"/>
        </w:rPr>
        <w:t>liên tục</w:t>
      </w:r>
      <w:r w:rsidR="00BA1FC7" w:rsidRPr="0027770B">
        <w:rPr>
          <w:rFonts w:ascii="Times New Roman" w:hAnsi="Times New Roman" w:cs="Times New Roman"/>
          <w:sz w:val="23"/>
          <w:szCs w:val="23"/>
        </w:rPr>
        <w:t>,</w:t>
      </w:r>
      <w:r w:rsidR="006662E9" w:rsidRPr="0027770B">
        <w:rPr>
          <w:rFonts w:ascii="Times New Roman" w:hAnsi="Times New Roman" w:cs="Times New Roman"/>
          <w:sz w:val="23"/>
          <w:szCs w:val="23"/>
        </w:rPr>
        <w:t xml:space="preserve"> dữ dội</w:t>
      </w:r>
      <w:r w:rsidR="00BA1FC7" w:rsidRPr="0027770B">
        <w:rPr>
          <w:rFonts w:ascii="Times New Roman" w:hAnsi="Times New Roman" w:cs="Times New Roman"/>
          <w:sz w:val="23"/>
          <w:szCs w:val="23"/>
        </w:rPr>
        <w:t xml:space="preserve"> tăng dần, </w:t>
      </w:r>
      <w:r w:rsidR="00224B10" w:rsidRPr="0027770B">
        <w:rPr>
          <w:rFonts w:ascii="Times New Roman" w:hAnsi="Times New Roman" w:cs="Times New Roman"/>
          <w:sz w:val="23"/>
          <w:szCs w:val="23"/>
        </w:rPr>
        <w:t>lan</w:t>
      </w:r>
      <w:r w:rsidR="004F6182" w:rsidRPr="0027770B">
        <w:rPr>
          <w:rFonts w:ascii="Times New Roman" w:hAnsi="Times New Roman" w:cs="Times New Roman"/>
          <w:sz w:val="23"/>
          <w:szCs w:val="23"/>
        </w:rPr>
        <w:t xml:space="preserve"> khắp bụng</w:t>
      </w:r>
      <w:r w:rsidR="00224B10" w:rsidRPr="0027770B">
        <w:rPr>
          <w:rFonts w:ascii="Times New Roman" w:hAnsi="Times New Roman" w:cs="Times New Roman"/>
          <w:sz w:val="23"/>
          <w:szCs w:val="23"/>
        </w:rPr>
        <w:t>, không tư thế giảm đau.</w:t>
      </w:r>
    </w:p>
    <w:p w14:paraId="05ECC87C" w14:textId="0CD2AC5B" w:rsidR="00B8798F" w:rsidRPr="0027770B" w:rsidRDefault="00B8798F" w:rsidP="00BA1FC7">
      <w:pPr>
        <w:spacing w:line="276" w:lineRule="auto"/>
        <w:jc w:val="both"/>
        <w:rPr>
          <w:rFonts w:ascii="Times New Roman" w:hAnsi="Times New Roman" w:cs="Times New Roman"/>
          <w:sz w:val="23"/>
          <w:szCs w:val="23"/>
          <w:u w:val="single"/>
          <w:lang w:val="vi-VN"/>
        </w:rPr>
      </w:pPr>
      <w:r w:rsidRPr="0027770B">
        <w:rPr>
          <w:rFonts w:ascii="Times New Roman" w:hAnsi="Times New Roman" w:cs="Times New Roman"/>
          <w:sz w:val="23"/>
          <w:szCs w:val="23"/>
        </w:rPr>
        <w:t>- Nôn ra thức ăn,</w:t>
      </w:r>
      <w:r w:rsidR="00DA0CED">
        <w:rPr>
          <w:rFonts w:ascii="Times New Roman" w:hAnsi="Times New Roman" w:cs="Times New Roman"/>
          <w:sz w:val="23"/>
          <w:szCs w:val="23"/>
        </w:rPr>
        <w:t xml:space="preserve"> 2 lần,</w:t>
      </w:r>
      <w:r w:rsidRPr="0027770B">
        <w:rPr>
          <w:rFonts w:ascii="Times New Roman" w:hAnsi="Times New Roman" w:cs="Times New Roman"/>
          <w:sz w:val="23"/>
          <w:szCs w:val="23"/>
        </w:rPr>
        <w:t xml:space="preserve"> sau nôn không giảm đau</w:t>
      </w:r>
      <w:r w:rsidR="00224B10" w:rsidRPr="0027770B">
        <w:rPr>
          <w:rFonts w:ascii="Times New Roman" w:hAnsi="Times New Roman" w:cs="Times New Roman"/>
          <w:sz w:val="23"/>
          <w:szCs w:val="23"/>
        </w:rPr>
        <w:t>.</w:t>
      </w:r>
    </w:p>
    <w:p w14:paraId="1572B93D" w14:textId="77777777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TCTT</w:t>
      </w:r>
    </w:p>
    <w:p w14:paraId="6EBA7983" w14:textId="6050F96C" w:rsidR="008C1741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- Sinh hiệu lúc nhập viện: </w:t>
      </w:r>
      <w:r w:rsidR="00B8798F" w:rsidRPr="0027770B">
        <w:rPr>
          <w:rFonts w:ascii="Times New Roman" w:hAnsi="Times New Roman" w:cs="Times New Roman"/>
          <w:sz w:val="23"/>
          <w:szCs w:val="23"/>
        </w:rPr>
        <w:t>M 92 lần/phút, HA 1</w:t>
      </w:r>
      <w:r w:rsidR="001F6340" w:rsidRPr="0027770B">
        <w:rPr>
          <w:rFonts w:ascii="Times New Roman" w:hAnsi="Times New Roman" w:cs="Times New Roman"/>
          <w:sz w:val="23"/>
          <w:szCs w:val="23"/>
        </w:rPr>
        <w:t>2</w:t>
      </w:r>
      <w:r w:rsidR="00B8798F" w:rsidRPr="0027770B">
        <w:rPr>
          <w:rFonts w:ascii="Times New Roman" w:hAnsi="Times New Roman" w:cs="Times New Roman"/>
          <w:sz w:val="23"/>
          <w:szCs w:val="23"/>
        </w:rPr>
        <w:t>0/70 mmHg, NĐ 37℃, NT 18 lần/phút, SpO2 98% (khí trời)</w:t>
      </w:r>
    </w:p>
    <w:p w14:paraId="38D6C6C8" w14:textId="14A4740A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- </w:t>
      </w:r>
      <w:r w:rsidR="00B8798F" w:rsidRPr="0027770B">
        <w:rPr>
          <w:rFonts w:ascii="Times New Roman" w:hAnsi="Times New Roman" w:cs="Times New Roman"/>
          <w:sz w:val="23"/>
          <w:szCs w:val="23"/>
        </w:rPr>
        <w:t>Ấn đau thượng vị</w:t>
      </w:r>
    </w:p>
    <w:p w14:paraId="0E8BC876" w14:textId="6E240C41" w:rsidR="00B4107D" w:rsidRPr="0027770B" w:rsidRDefault="00B4107D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Tiền căn</w:t>
      </w:r>
      <w:r w:rsidRPr="0027770B">
        <w:rPr>
          <w:rFonts w:ascii="Times New Roman" w:hAnsi="Times New Roman" w:cs="Times New Roman"/>
          <w:sz w:val="23"/>
          <w:szCs w:val="23"/>
        </w:rPr>
        <w:t xml:space="preserve">: </w:t>
      </w:r>
    </w:p>
    <w:p w14:paraId="77F71E15" w14:textId="13422A37" w:rsidR="006D01D8" w:rsidRPr="0027770B" w:rsidRDefault="006D01D8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- 3 tháng trước, Viêm tuỵ cấp do rượu với cơn đau tính chất tương tự lần này</w:t>
      </w:r>
    </w:p>
    <w:p w14:paraId="6C5A2E35" w14:textId="3F2CB448" w:rsidR="006D01D8" w:rsidRPr="0027770B" w:rsidRDefault="006D01D8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- </w:t>
      </w:r>
      <w:r w:rsidR="00CF7042" w:rsidRPr="0027770B">
        <w:rPr>
          <w:rFonts w:ascii="Times New Roman" w:hAnsi="Times New Roman" w:cs="Times New Roman"/>
          <w:sz w:val="23"/>
          <w:szCs w:val="23"/>
        </w:rPr>
        <w:t>Uống rượu và hút thuốc lá nhiều</w:t>
      </w:r>
    </w:p>
    <w:p w14:paraId="53354F91" w14:textId="0B16A796" w:rsidR="00BC7F5C" w:rsidRPr="0027770B" w:rsidRDefault="00BC7F5C" w:rsidP="00D67FD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ĐẶT VẤN ĐỀ</w:t>
      </w:r>
    </w:p>
    <w:p w14:paraId="3617DEFE" w14:textId="3F0ADF11" w:rsidR="00CF7042" w:rsidRPr="0027770B" w:rsidRDefault="00CF7042" w:rsidP="00CF70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Đau </w:t>
      </w:r>
      <w:r w:rsidR="00224B10" w:rsidRPr="0027770B">
        <w:rPr>
          <w:rFonts w:ascii="Times New Roman" w:hAnsi="Times New Roman" w:cs="Times New Roman"/>
          <w:sz w:val="23"/>
          <w:szCs w:val="23"/>
        </w:rPr>
        <w:t>thượng vị</w:t>
      </w:r>
      <w:r w:rsidRPr="0027770B">
        <w:rPr>
          <w:rFonts w:ascii="Times New Roman" w:hAnsi="Times New Roman" w:cs="Times New Roman"/>
          <w:sz w:val="23"/>
          <w:szCs w:val="23"/>
        </w:rPr>
        <w:t xml:space="preserve"> cấp</w:t>
      </w:r>
    </w:p>
    <w:p w14:paraId="237C18C4" w14:textId="408B15F5" w:rsidR="00CF7042" w:rsidRPr="0027770B" w:rsidRDefault="00CF7042" w:rsidP="00CF70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Tiền căn: Viêm tuỵ cấp cách đây 3 tháng, uống rượu bia nhiều</w:t>
      </w:r>
    </w:p>
    <w:p w14:paraId="5B76E662" w14:textId="032EE3E8" w:rsidR="00BC7F5C" w:rsidRPr="0027770B" w:rsidRDefault="00BC7F5C" w:rsidP="00D67FD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CHẨN ĐOÁN</w:t>
      </w:r>
      <w:r w:rsidR="00F177E9" w:rsidRPr="0027770B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F177E9" w:rsidRPr="0027770B">
        <w:rPr>
          <w:rFonts w:ascii="Times New Roman" w:hAnsi="Times New Roman" w:cs="Times New Roman"/>
          <w:sz w:val="23"/>
          <w:szCs w:val="23"/>
        </w:rPr>
        <w:t>(lúc nhập viện)</w:t>
      </w:r>
    </w:p>
    <w:p w14:paraId="7B712599" w14:textId="77777777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1. Chẩn đoán sơ bộ</w:t>
      </w:r>
    </w:p>
    <w:p w14:paraId="7C151CA8" w14:textId="4827CBC6" w:rsidR="006C5C2F" w:rsidRPr="0027770B" w:rsidRDefault="00F177E9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Viêm tuỵ cấp </w:t>
      </w:r>
      <w:r w:rsidR="002556C9">
        <w:rPr>
          <w:rFonts w:ascii="Times New Roman" w:hAnsi="Times New Roman" w:cs="Times New Roman"/>
          <w:sz w:val="23"/>
          <w:szCs w:val="23"/>
        </w:rPr>
        <w:t xml:space="preserve">tái phát </w:t>
      </w:r>
      <w:r w:rsidRPr="0027770B">
        <w:rPr>
          <w:rFonts w:ascii="Times New Roman" w:hAnsi="Times New Roman" w:cs="Times New Roman"/>
          <w:sz w:val="23"/>
          <w:szCs w:val="23"/>
        </w:rPr>
        <w:t>giờ thứ 9,</w:t>
      </w:r>
      <w:r w:rsidR="00B04B49" w:rsidRPr="0027770B">
        <w:rPr>
          <w:rFonts w:ascii="Times New Roman" w:hAnsi="Times New Roman" w:cs="Times New Roman"/>
          <w:sz w:val="23"/>
          <w:szCs w:val="23"/>
        </w:rPr>
        <w:t xml:space="preserve"> do rượu,</w:t>
      </w:r>
      <w:r w:rsidRPr="0027770B">
        <w:rPr>
          <w:rFonts w:ascii="Times New Roman" w:hAnsi="Times New Roman" w:cs="Times New Roman"/>
          <w:sz w:val="23"/>
          <w:szCs w:val="23"/>
        </w:rPr>
        <w:t xml:space="preserve"> </w:t>
      </w:r>
      <w:r w:rsidR="00C077A2" w:rsidRPr="0027770B">
        <w:rPr>
          <w:rFonts w:ascii="Times New Roman" w:hAnsi="Times New Roman" w:cs="Times New Roman"/>
          <w:sz w:val="23"/>
          <w:szCs w:val="23"/>
        </w:rPr>
        <w:t xml:space="preserve">chưa có </w:t>
      </w:r>
      <w:r w:rsidRPr="0027770B">
        <w:rPr>
          <w:rFonts w:ascii="Times New Roman" w:hAnsi="Times New Roman" w:cs="Times New Roman"/>
          <w:sz w:val="23"/>
          <w:szCs w:val="23"/>
        </w:rPr>
        <w:t xml:space="preserve">dấu hiệu tiến triển nặng, </w:t>
      </w:r>
      <w:r w:rsidR="006C5C2F" w:rsidRPr="0027770B">
        <w:rPr>
          <w:rFonts w:ascii="Times New Roman" w:hAnsi="Times New Roman" w:cs="Times New Roman"/>
          <w:sz w:val="23"/>
          <w:szCs w:val="23"/>
        </w:rPr>
        <w:t>chưa biến chứng</w:t>
      </w:r>
    </w:p>
    <w:p w14:paraId="5C398F01" w14:textId="5DA00A65" w:rsidR="00BC7F5C" w:rsidRPr="0027770B" w:rsidRDefault="00BC7F5C" w:rsidP="00D67FDF">
      <w:p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2. Chẩn đoán phân biệt</w:t>
      </w:r>
    </w:p>
    <w:p w14:paraId="7D992750" w14:textId="468A1C5B" w:rsidR="006C5C2F" w:rsidRPr="0027770B" w:rsidRDefault="006C5C2F" w:rsidP="006C5C2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Viêm ruột thừa cấp chưa biến chứng</w:t>
      </w:r>
      <w:r w:rsidR="004D0E93" w:rsidRPr="0027770B">
        <w:rPr>
          <w:rFonts w:ascii="Times New Roman" w:hAnsi="Times New Roman" w:cs="Times New Roman"/>
          <w:sz w:val="23"/>
          <w:szCs w:val="23"/>
        </w:rPr>
        <w:t>.</w:t>
      </w:r>
    </w:p>
    <w:p w14:paraId="48DF5A23" w14:textId="73883CA8" w:rsidR="00BC7F5C" w:rsidRPr="0027770B" w:rsidRDefault="004D0E93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lastRenderedPageBreak/>
        <w:t>Thủng ổ loét dạ dày – tá tràng.</w:t>
      </w:r>
    </w:p>
    <w:p w14:paraId="3B91D6D8" w14:textId="27DEA815" w:rsidR="00BC7F5C" w:rsidRPr="0027770B" w:rsidRDefault="00BC7F5C" w:rsidP="00D67FD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BIỆN LUẬN</w:t>
      </w:r>
    </w:p>
    <w:p w14:paraId="5F4BA944" w14:textId="4D3B3E73" w:rsidR="00BC7F5C" w:rsidRPr="0027770B" w:rsidRDefault="00E52902" w:rsidP="00B1227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BN </w:t>
      </w:r>
      <w:r w:rsidR="00637645" w:rsidRPr="0027770B">
        <w:rPr>
          <w:rFonts w:ascii="Times New Roman" w:hAnsi="Times New Roman" w:cs="Times New Roman"/>
          <w:sz w:val="23"/>
          <w:szCs w:val="23"/>
        </w:rPr>
        <w:t>đau thượng vị cấp và nôn có 2 nhóm nguyên nhân thường gặp:</w:t>
      </w:r>
    </w:p>
    <w:p w14:paraId="74D79146" w14:textId="4E71D00C" w:rsidR="00637645" w:rsidRPr="0027770B" w:rsidRDefault="00637645" w:rsidP="00637645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Ngoại khoa:</w:t>
      </w:r>
    </w:p>
    <w:p w14:paraId="7F473033" w14:textId="1BF0738A" w:rsidR="00637645" w:rsidRPr="0027770B" w:rsidRDefault="00637645" w:rsidP="00637645">
      <w:pPr>
        <w:pStyle w:val="ListParagraph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Thủng loét dạ dày – tá tràng: </w:t>
      </w:r>
      <w:r w:rsidR="00CF2734" w:rsidRPr="0027770B">
        <w:rPr>
          <w:rFonts w:ascii="Times New Roman" w:hAnsi="Times New Roman" w:cs="Times New Roman"/>
          <w:sz w:val="23"/>
          <w:szCs w:val="23"/>
        </w:rPr>
        <w:t>vì BN đau</w:t>
      </w:r>
      <w:r w:rsidR="007E29D8" w:rsidRPr="0027770B">
        <w:rPr>
          <w:rFonts w:ascii="Times New Roman" w:hAnsi="Times New Roman" w:cs="Times New Roman"/>
          <w:sz w:val="23"/>
          <w:szCs w:val="23"/>
        </w:rPr>
        <w:t xml:space="preserve"> đột ngột, lan khắp</w:t>
      </w:r>
      <w:r w:rsidR="00CF2734" w:rsidRPr="0027770B">
        <w:rPr>
          <w:rFonts w:ascii="Times New Roman" w:hAnsi="Times New Roman" w:cs="Times New Roman"/>
          <w:sz w:val="23"/>
          <w:szCs w:val="23"/>
        </w:rPr>
        <w:t xml:space="preserve"> bụng </w:t>
      </w:r>
      <w:r w:rsidR="007E29D8" w:rsidRPr="0027770B">
        <w:rPr>
          <w:rFonts w:ascii="Times New Roman" w:hAnsi="Times New Roman" w:cs="Times New Roman"/>
          <w:sz w:val="23"/>
          <w:szCs w:val="23"/>
        </w:rPr>
        <w:t>kéo dài 9h</w:t>
      </w:r>
      <w:r w:rsidR="00CF2734" w:rsidRPr="0027770B">
        <w:rPr>
          <w:rFonts w:ascii="Times New Roman" w:hAnsi="Times New Roman" w:cs="Times New Roman"/>
          <w:sz w:val="23"/>
          <w:szCs w:val="23"/>
        </w:rPr>
        <w:t>, khám ấn đau thương vị, không ghi nhận bụng cứng như gỗ hay gõ đục vùng trước gan và chưa ghi nhận tiền căn loét dạ dày -&gt; ít nghĩ -&gt; đề nghị xquang bụng đứng không sửa soạn.</w:t>
      </w:r>
    </w:p>
    <w:p w14:paraId="70F866C6" w14:textId="1CBFE796" w:rsidR="002B389D" w:rsidRPr="0027770B" w:rsidRDefault="002B389D" w:rsidP="00637645">
      <w:pPr>
        <w:pStyle w:val="ListParagraph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Viêm ruột thừa cấp: ít nghĩ do BN </w:t>
      </w:r>
      <w:r w:rsidR="000D1ABA" w:rsidRPr="0027770B">
        <w:rPr>
          <w:rFonts w:ascii="Times New Roman" w:hAnsi="Times New Roman" w:cs="Times New Roman"/>
          <w:sz w:val="23"/>
          <w:szCs w:val="23"/>
        </w:rPr>
        <w:t>không sốt, không đau hố chậu phải, tuy nhiên khởi đầu viêm ruột thừa có thể đau ở thượng vị -&gt; đề nghị siêu âm bụng</w:t>
      </w:r>
    </w:p>
    <w:p w14:paraId="0924348C" w14:textId="6B3014F2" w:rsidR="000D1ABA" w:rsidRPr="0027770B" w:rsidRDefault="000D1ABA" w:rsidP="000D1AB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N</w:t>
      </w:r>
      <w:r w:rsidR="003D4BF1" w:rsidRPr="0027770B">
        <w:rPr>
          <w:rFonts w:ascii="Times New Roman" w:hAnsi="Times New Roman" w:cs="Times New Roman"/>
          <w:sz w:val="23"/>
          <w:szCs w:val="23"/>
        </w:rPr>
        <w:t>ội khoa:</w:t>
      </w:r>
    </w:p>
    <w:p w14:paraId="2EA07EE7" w14:textId="15855B44" w:rsidR="0014370F" w:rsidRPr="0027770B" w:rsidRDefault="0014370F" w:rsidP="0014370F">
      <w:pPr>
        <w:pStyle w:val="ListParagraph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Nhồi máu cơ tim thành dưới: </w:t>
      </w:r>
      <w:r w:rsidR="005B1A7D" w:rsidRPr="0027770B">
        <w:rPr>
          <w:rFonts w:ascii="Times New Roman" w:hAnsi="Times New Roman" w:cs="Times New Roman"/>
          <w:sz w:val="23"/>
          <w:szCs w:val="23"/>
        </w:rPr>
        <w:t xml:space="preserve">không </w:t>
      </w:r>
      <w:r w:rsidR="00CF5042">
        <w:rPr>
          <w:rFonts w:ascii="Times New Roman" w:hAnsi="Times New Roman" w:cs="Times New Roman"/>
          <w:sz w:val="23"/>
          <w:szCs w:val="23"/>
        </w:rPr>
        <w:t>nghĩ</w:t>
      </w:r>
      <w:r w:rsidR="005B1A7D" w:rsidRPr="0027770B">
        <w:rPr>
          <w:rFonts w:ascii="Times New Roman" w:hAnsi="Times New Roman" w:cs="Times New Roman"/>
          <w:sz w:val="23"/>
          <w:szCs w:val="23"/>
        </w:rPr>
        <w:t xml:space="preserve">, BN </w:t>
      </w:r>
      <w:r w:rsidR="008757A2" w:rsidRPr="0027770B">
        <w:rPr>
          <w:rFonts w:ascii="Times New Roman" w:hAnsi="Times New Roman" w:cs="Times New Roman"/>
          <w:sz w:val="23"/>
          <w:szCs w:val="23"/>
        </w:rPr>
        <w:t xml:space="preserve">đau </w:t>
      </w:r>
      <w:r w:rsidR="00633E68" w:rsidRPr="0027770B">
        <w:rPr>
          <w:rFonts w:ascii="Times New Roman" w:hAnsi="Times New Roman" w:cs="Times New Roman"/>
          <w:sz w:val="23"/>
          <w:szCs w:val="23"/>
        </w:rPr>
        <w:t>thượng vị đột ngột</w:t>
      </w:r>
      <w:r w:rsidR="003A712B" w:rsidRPr="0027770B">
        <w:rPr>
          <w:rFonts w:ascii="Times New Roman" w:hAnsi="Times New Roman" w:cs="Times New Roman"/>
          <w:sz w:val="23"/>
          <w:szCs w:val="23"/>
        </w:rPr>
        <w:t>, lan khắp bụng</w:t>
      </w:r>
      <w:r w:rsidR="00633E68" w:rsidRPr="0027770B">
        <w:rPr>
          <w:rFonts w:ascii="Times New Roman" w:hAnsi="Times New Roman" w:cs="Times New Roman"/>
          <w:sz w:val="23"/>
          <w:szCs w:val="23"/>
        </w:rPr>
        <w:t xml:space="preserve">, </w:t>
      </w:r>
      <w:r w:rsidR="00B6785E">
        <w:rPr>
          <w:rFonts w:ascii="Times New Roman" w:hAnsi="Times New Roman" w:cs="Times New Roman"/>
          <w:sz w:val="23"/>
          <w:szCs w:val="23"/>
        </w:rPr>
        <w:t>mà NMCT thường không lan quá rốn.</w:t>
      </w:r>
    </w:p>
    <w:p w14:paraId="767AA80B" w14:textId="6A309BEB" w:rsidR="003D4BF1" w:rsidRPr="0027770B" w:rsidRDefault="003D4BF1" w:rsidP="003D4BF1">
      <w:pPr>
        <w:pStyle w:val="ListParagraph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Viêm dạ dày cấp: BN đau thượng vị kèm nôn nhưng sau nôn không giảm đâu, </w:t>
      </w:r>
      <w:r w:rsidR="00BF2D8D" w:rsidRPr="0027770B">
        <w:rPr>
          <w:rFonts w:ascii="Times New Roman" w:hAnsi="Times New Roman" w:cs="Times New Roman"/>
          <w:sz w:val="23"/>
          <w:szCs w:val="23"/>
        </w:rPr>
        <w:t>mặc dù</w:t>
      </w:r>
      <w:r w:rsidRPr="0027770B">
        <w:rPr>
          <w:rFonts w:ascii="Times New Roman" w:hAnsi="Times New Roman" w:cs="Times New Roman"/>
          <w:sz w:val="23"/>
          <w:szCs w:val="23"/>
        </w:rPr>
        <w:t xml:space="preserve"> không ợ hơi, ợ chua, chưa ghi nhận tiền căn viêm dạ dày</w:t>
      </w:r>
      <w:r w:rsidR="00BF2D8D" w:rsidRPr="0027770B">
        <w:rPr>
          <w:rFonts w:ascii="Times New Roman" w:hAnsi="Times New Roman" w:cs="Times New Roman"/>
          <w:sz w:val="23"/>
          <w:szCs w:val="23"/>
        </w:rPr>
        <w:t>, sử dụng NSAIDs -&gt; không loại trừ</w:t>
      </w:r>
    </w:p>
    <w:p w14:paraId="65DA769D" w14:textId="56DFD3A7" w:rsidR="00BF2D8D" w:rsidRPr="0027770B" w:rsidRDefault="00BF2D8D" w:rsidP="003D4BF1">
      <w:pPr>
        <w:pStyle w:val="ListParagraph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Viêm tuỵ cấp: nghĩ nhiều vì BN đau thượng vị, dữ dội,</w:t>
      </w:r>
      <w:r w:rsidR="00FB7686" w:rsidRPr="0027770B">
        <w:rPr>
          <w:rFonts w:ascii="Times New Roman" w:hAnsi="Times New Roman" w:cs="Times New Roman"/>
          <w:sz w:val="23"/>
          <w:szCs w:val="23"/>
        </w:rPr>
        <w:t xml:space="preserve"> lan khắp bụng, sau khi nhậu,</w:t>
      </w:r>
      <w:r w:rsidRPr="0027770B">
        <w:rPr>
          <w:rFonts w:ascii="Times New Roman" w:hAnsi="Times New Roman" w:cs="Times New Roman"/>
          <w:sz w:val="23"/>
          <w:szCs w:val="23"/>
        </w:rPr>
        <w:t xml:space="preserve"> kèm nôn nhiều, sau nôn không giảm đau, ấn đau thượng vị, tiền căn từng</w:t>
      </w:r>
      <w:r w:rsidR="007A25B3" w:rsidRPr="0027770B">
        <w:rPr>
          <w:rFonts w:ascii="Times New Roman" w:hAnsi="Times New Roman" w:cs="Times New Roman"/>
          <w:sz w:val="23"/>
          <w:szCs w:val="23"/>
        </w:rPr>
        <w:t xml:space="preserve"> có cơn đau tương tự chẩn đoán</w:t>
      </w:r>
      <w:r w:rsidRPr="0027770B">
        <w:rPr>
          <w:rFonts w:ascii="Times New Roman" w:hAnsi="Times New Roman" w:cs="Times New Roman"/>
          <w:sz w:val="23"/>
          <w:szCs w:val="23"/>
        </w:rPr>
        <w:t xml:space="preserve"> viêm tuỵ cấp</w:t>
      </w:r>
    </w:p>
    <w:p w14:paraId="63C7852F" w14:textId="02045441" w:rsidR="00D71928" w:rsidRPr="0027770B" w:rsidRDefault="00D71928" w:rsidP="00D71928">
      <w:pPr>
        <w:pStyle w:val="ListParagraph"/>
        <w:numPr>
          <w:ilvl w:val="3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Giờ thứ 9 khi nhập viện</w:t>
      </w:r>
    </w:p>
    <w:p w14:paraId="10BB0CDA" w14:textId="77777777" w:rsidR="00946BA4" w:rsidRPr="0027770B" w:rsidRDefault="00946BA4" w:rsidP="00946BA4">
      <w:pPr>
        <w:pStyle w:val="ListParagraph"/>
        <w:numPr>
          <w:ilvl w:val="3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Nguyên nhân VTC</w:t>
      </w:r>
    </w:p>
    <w:p w14:paraId="72E8C48F" w14:textId="77777777" w:rsidR="00946BA4" w:rsidRPr="0027770B" w:rsidRDefault="00946BA4" w:rsidP="00946BA4">
      <w:pPr>
        <w:pStyle w:val="ListParagraph"/>
        <w:numPr>
          <w:ilvl w:val="4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Rượu: nghĩ nhiều do khởi phát sau uống bia + BN uống 5 đơn vị cồn/tuần trong 30 năm -&gt; đề nghị GGT</w:t>
      </w:r>
    </w:p>
    <w:p w14:paraId="66C99915" w14:textId="77777777" w:rsidR="00946BA4" w:rsidRPr="0027770B" w:rsidRDefault="00946BA4" w:rsidP="00946BA4">
      <w:pPr>
        <w:pStyle w:val="ListParagraph"/>
        <w:numPr>
          <w:ilvl w:val="4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Tăng triglyceride: ít nghĩ -&gt; đề nghị triglyceride máu</w:t>
      </w:r>
    </w:p>
    <w:p w14:paraId="7B20F7DC" w14:textId="171E6DB3" w:rsidR="00946BA4" w:rsidRPr="0027770B" w:rsidRDefault="00946BA4" w:rsidP="00946BA4">
      <w:pPr>
        <w:pStyle w:val="ListParagraph"/>
        <w:numPr>
          <w:ilvl w:val="4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Sỏi mật: BN không cơn đau quặn mật, không YTNC, tuy nhiên sỏi mật là nguyên nhân thường gặp nhất nên không loại trừ -&gt; đề nghị ALT, siêu âm bụng</w:t>
      </w:r>
    </w:p>
    <w:p w14:paraId="22F1FE38" w14:textId="7750F769" w:rsidR="003D245D" w:rsidRPr="0027770B" w:rsidRDefault="003D245D" w:rsidP="003D245D">
      <w:pPr>
        <w:pStyle w:val="ListParagraph"/>
        <w:numPr>
          <w:ilvl w:val="3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Dấu hiệu gợi ý tiến triển nặng: chưa ghi nhận (sinh hiệu lúc nhập viện </w:t>
      </w:r>
      <w:r w:rsidR="001854B7" w:rsidRPr="0027770B">
        <w:rPr>
          <w:rFonts w:ascii="Times New Roman" w:hAnsi="Times New Roman" w:cs="Times New Roman"/>
          <w:sz w:val="23"/>
          <w:szCs w:val="23"/>
        </w:rPr>
        <w:t>là M 92 lần/phút, HA 1</w:t>
      </w:r>
      <w:r w:rsidR="001F6340" w:rsidRPr="0027770B">
        <w:rPr>
          <w:rFonts w:ascii="Times New Roman" w:hAnsi="Times New Roman" w:cs="Times New Roman"/>
          <w:sz w:val="23"/>
          <w:szCs w:val="23"/>
        </w:rPr>
        <w:t>2</w:t>
      </w:r>
      <w:r w:rsidR="001854B7" w:rsidRPr="0027770B">
        <w:rPr>
          <w:rFonts w:ascii="Times New Roman" w:hAnsi="Times New Roman" w:cs="Times New Roman"/>
          <w:sz w:val="23"/>
          <w:szCs w:val="23"/>
        </w:rPr>
        <w:t>0/70 mmHg, NĐ 37℃, NT 18 lần/phút, SpO2 98% (khí trời)</w:t>
      </w:r>
    </w:p>
    <w:p w14:paraId="3A9C2E20" w14:textId="77777777" w:rsidR="001854B7" w:rsidRPr="0027770B" w:rsidRDefault="001854B7" w:rsidP="003D245D">
      <w:pPr>
        <w:pStyle w:val="ListParagraph"/>
        <w:numPr>
          <w:ilvl w:val="3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Biến chứng cấp:</w:t>
      </w:r>
    </w:p>
    <w:p w14:paraId="0CFA2F7F" w14:textId="669EE075" w:rsidR="001854B7" w:rsidRPr="0027770B" w:rsidRDefault="001854B7" w:rsidP="001854B7">
      <w:pPr>
        <w:pStyle w:val="ListParagraph"/>
        <w:numPr>
          <w:ilvl w:val="4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Tụ dịch quanh tuỵ -&gt; siêu âm bụng</w:t>
      </w:r>
    </w:p>
    <w:p w14:paraId="7815E375" w14:textId="2280D52D" w:rsidR="00F91C9A" w:rsidRPr="0027770B" w:rsidRDefault="00F91C9A" w:rsidP="001854B7">
      <w:pPr>
        <w:pStyle w:val="ListParagraph"/>
        <w:numPr>
          <w:ilvl w:val="4"/>
          <w:numId w:val="7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Hoại tử tuỵ: không nghĩ, BN không có HC đáp ứng viêm toàn thân</w:t>
      </w:r>
    </w:p>
    <w:p w14:paraId="4DD9B669" w14:textId="77777777" w:rsidR="00B1227E" w:rsidRPr="0027770B" w:rsidRDefault="00B1227E" w:rsidP="00B1227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4A87C403" w14:textId="1F1A3509" w:rsidR="00BC7F5C" w:rsidRPr="0027770B" w:rsidRDefault="00BC7F5C" w:rsidP="00D67FD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ĐỀ NGHỊ CẬN LÂM SÀNG</w:t>
      </w:r>
    </w:p>
    <w:p w14:paraId="41AD1A29" w14:textId="7CB7A4E0" w:rsidR="00C428BC" w:rsidRPr="0027770B" w:rsidRDefault="005B6A92" w:rsidP="00BB0177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</w:t>
      </w:r>
      <w:r w:rsidR="00BB0177" w:rsidRPr="0027770B">
        <w:rPr>
          <w:rFonts w:ascii="Times New Roman" w:hAnsi="Times New Roman" w:cs="Times New Roman"/>
          <w:sz w:val="23"/>
          <w:szCs w:val="23"/>
        </w:rPr>
        <w:t xml:space="preserve"> Chẩn đoán: amylase máu, siêu âm bụng, triglyceride máu, Xquang bụng không sửa soạn, AST, ALT, GGT</w:t>
      </w:r>
    </w:p>
    <w:p w14:paraId="2C3D2A74" w14:textId="0DADDA32" w:rsidR="00BB0177" w:rsidRPr="0027770B" w:rsidRDefault="00BB0177" w:rsidP="00BB0177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Tiên lượng: CTM, Urea máu, Creatinine máu, Ion đồ + canxi, CRP, xquang ngực thẳng, KMĐM</w:t>
      </w:r>
    </w:p>
    <w:p w14:paraId="399C50D3" w14:textId="63774CD2" w:rsidR="00BC7F5C" w:rsidRPr="0027770B" w:rsidRDefault="00BB0177" w:rsidP="00D67FD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- Thường quy: ECG, TPTNT, đông máu toàn bộ (aPTT, PT, INR), bilirubin TP, TT, đường huyết</w:t>
      </w:r>
    </w:p>
    <w:p w14:paraId="64051C6C" w14:textId="467B0E15" w:rsidR="00BC7F5C" w:rsidRPr="0027770B" w:rsidRDefault="00BC7F5C" w:rsidP="00D67FD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 xml:space="preserve">KẾT QUẢ </w:t>
      </w:r>
      <w:r w:rsidR="008903A3" w:rsidRPr="0027770B">
        <w:rPr>
          <w:rFonts w:ascii="Times New Roman" w:hAnsi="Times New Roman" w:cs="Times New Roman"/>
          <w:b/>
          <w:bCs/>
          <w:sz w:val="23"/>
          <w:szCs w:val="23"/>
        </w:rPr>
        <w:t>CẬN LÂM SÀNG</w:t>
      </w:r>
    </w:p>
    <w:p w14:paraId="21F3E667" w14:textId="58676BB8" w:rsidR="003B1307" w:rsidRPr="0027770B" w:rsidRDefault="00D22128" w:rsidP="00D2212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Amylase máu</w:t>
      </w:r>
      <w:r w:rsidR="00691754" w:rsidRPr="0027770B">
        <w:rPr>
          <w:rFonts w:ascii="Times New Roman" w:hAnsi="Times New Roman" w:cs="Times New Roman"/>
          <w:b/>
          <w:bCs/>
          <w:sz w:val="23"/>
          <w:szCs w:val="23"/>
        </w:rPr>
        <w:t>: 325</w:t>
      </w:r>
      <w:r w:rsidR="00EB66D3" w:rsidRPr="0027770B">
        <w:rPr>
          <w:rFonts w:ascii="Times New Roman" w:hAnsi="Times New Roman" w:cs="Times New Roman"/>
          <w:b/>
          <w:bCs/>
          <w:sz w:val="23"/>
          <w:szCs w:val="23"/>
        </w:rPr>
        <w:t xml:space="preserve"> U/L</w:t>
      </w:r>
    </w:p>
    <w:p w14:paraId="69AD5B99" w14:textId="21158783" w:rsidR="006413DD" w:rsidRDefault="00EB66D3" w:rsidP="00EB66D3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→ Amylase máu tăng gấp 3 lần</w:t>
      </w:r>
      <w:r w:rsidR="006413DD">
        <w:rPr>
          <w:rFonts w:ascii="Times New Roman" w:hAnsi="Times New Roman" w:cs="Times New Roman"/>
          <w:sz w:val="23"/>
          <w:szCs w:val="23"/>
        </w:rPr>
        <w:t xml:space="preserve"> → nghĩ nhiều do rượu, tăng triglyceride</w:t>
      </w:r>
    </w:p>
    <w:p w14:paraId="129C5F51" w14:textId="20514AC0" w:rsidR="00EB66D3" w:rsidRPr="0027770B" w:rsidRDefault="00EB66D3" w:rsidP="00EB66D3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+ đau bụng kiểu tuỵ → </w:t>
      </w:r>
      <w:r w:rsidR="00DC2597" w:rsidRPr="0027770B">
        <w:rPr>
          <w:rFonts w:ascii="Times New Roman" w:hAnsi="Times New Roman" w:cs="Times New Roman"/>
          <w:sz w:val="23"/>
          <w:szCs w:val="23"/>
        </w:rPr>
        <w:t xml:space="preserve">2/3 tiêu chuẩn </w:t>
      </w:r>
      <w:r w:rsidRPr="0027770B">
        <w:rPr>
          <w:rFonts w:ascii="Times New Roman" w:hAnsi="Times New Roman" w:cs="Times New Roman"/>
          <w:sz w:val="23"/>
          <w:szCs w:val="23"/>
        </w:rPr>
        <w:t>chẩn đoán viêm tuỵ cấp</w:t>
      </w:r>
    </w:p>
    <w:p w14:paraId="4159BC6A" w14:textId="087C88D2" w:rsidR="00EB66D3" w:rsidRPr="0027770B" w:rsidRDefault="00160892" w:rsidP="0016089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Siêu âm bụng</w:t>
      </w:r>
      <w:r w:rsidR="009C2D67" w:rsidRPr="0027770B">
        <w:rPr>
          <w:rFonts w:ascii="Times New Roman" w:hAnsi="Times New Roman" w:cs="Times New Roman"/>
          <w:b/>
          <w:bCs/>
          <w:sz w:val="23"/>
          <w:szCs w:val="23"/>
        </w:rPr>
        <w:t>: (18/12)</w:t>
      </w:r>
    </w:p>
    <w:p w14:paraId="60ABBE66" w14:textId="0F381BD4" w:rsidR="00416490" w:rsidRPr="0027770B" w:rsidRDefault="00416490" w:rsidP="00416490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Kết quả</w:t>
      </w:r>
    </w:p>
    <w:p w14:paraId="30F5B4A8" w14:textId="0D2AC518" w:rsidR="00160892" w:rsidRPr="0027770B" w:rsidRDefault="00D40C50" w:rsidP="00D40C5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Gan không to, bờ đều, nhu mô đồng nhất, phản âm đều</w:t>
      </w:r>
    </w:p>
    <w:p w14:paraId="3CD7F133" w14:textId="4B91FCA1" w:rsidR="00D40C50" w:rsidRPr="0027770B" w:rsidRDefault="00D40C50" w:rsidP="00D40C5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Đường mật trong và ngoài gan không dãn</w:t>
      </w:r>
    </w:p>
    <w:p w14:paraId="3A959923" w14:textId="76CC5C82" w:rsidR="00D40C50" w:rsidRPr="0027770B" w:rsidRDefault="00D40C50" w:rsidP="00D40C5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lastRenderedPageBreak/>
        <w:t>Túi mật thành không dày, lòng không có sỏi</w:t>
      </w:r>
    </w:p>
    <w:p w14:paraId="1905D167" w14:textId="50EFF067" w:rsidR="00D40C50" w:rsidRPr="0027770B" w:rsidRDefault="00D40C50" w:rsidP="00D40C5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Tuỵ: không to, cấu trúc đồng nhất, không thấy tụ dịch hay thâm nhiễm mỡ quanh đầu và thân tuỵ. Đuôi tuỵ hạn chế khảo sát do hơi</w:t>
      </w:r>
    </w:p>
    <w:p w14:paraId="1A39A106" w14:textId="6202A9B4" w:rsidR="00B524E5" w:rsidRPr="0027770B" w:rsidRDefault="00B524E5" w:rsidP="00D40C5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Thành tá tràng D2 dày, d=10mm</w:t>
      </w:r>
    </w:p>
    <w:p w14:paraId="1FE69150" w14:textId="3C4ABCCC" w:rsidR="00D40C50" w:rsidRPr="0027770B" w:rsidRDefault="00B524E5" w:rsidP="00D40C5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Không dịch ổ bụng, không dịch màng phổi 2 bên</w:t>
      </w:r>
    </w:p>
    <w:p w14:paraId="1469544C" w14:textId="1B354C8A" w:rsidR="00B524E5" w:rsidRPr="0027770B" w:rsidRDefault="00B524E5" w:rsidP="00B524E5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Kết luận</w:t>
      </w:r>
    </w:p>
    <w:p w14:paraId="66C5FE0E" w14:textId="653AE39A" w:rsidR="00B524E5" w:rsidRPr="0027770B" w:rsidRDefault="00B524E5" w:rsidP="00B524E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Dày thành D2 tá tràng, theo dõi viêm</w:t>
      </w:r>
    </w:p>
    <w:p w14:paraId="1F3A7545" w14:textId="72E23773" w:rsidR="00B524E5" w:rsidRPr="0027770B" w:rsidRDefault="00B524E5" w:rsidP="00B524E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Hiện không thấy hình ảnh gợi ý viêm tuỵ cấp trên siêu âm</w:t>
      </w:r>
    </w:p>
    <w:p w14:paraId="6B762DD6" w14:textId="6C57BF6E" w:rsidR="00B524E5" w:rsidRPr="0027770B" w:rsidRDefault="00B524E5" w:rsidP="00B524E5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Bàn luận</w:t>
      </w:r>
    </w:p>
    <w:p w14:paraId="083FDF67" w14:textId="31EB4D86" w:rsidR="00284E3A" w:rsidRPr="0027770B" w:rsidRDefault="00284E3A" w:rsidP="00284E3A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Không thấy hình ảnh viêm tuỵ trên siêu âm</w:t>
      </w:r>
    </w:p>
    <w:p w14:paraId="7D57C9BB" w14:textId="4450E817" w:rsidR="00B524E5" w:rsidRPr="0027770B" w:rsidRDefault="001D09AA" w:rsidP="00B524E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Không thấy sỏi, đường mật không dãn, nhưng không loại trừ sỏi bùn, vi sỏi</w:t>
      </w:r>
      <w:r w:rsidR="00284E3A" w:rsidRPr="0027770B">
        <w:rPr>
          <w:rFonts w:ascii="Times New Roman" w:hAnsi="Times New Roman" w:cs="Times New Roman"/>
          <w:sz w:val="23"/>
          <w:szCs w:val="23"/>
        </w:rPr>
        <w:t xml:space="preserve"> → </w:t>
      </w:r>
      <w:r w:rsidR="00C61AF8">
        <w:rPr>
          <w:rFonts w:ascii="Times New Roman" w:hAnsi="Times New Roman" w:cs="Times New Roman"/>
          <w:sz w:val="23"/>
          <w:szCs w:val="23"/>
        </w:rPr>
        <w:t>loại trừ viêm tuỵ cấp do sỏi</w:t>
      </w:r>
    </w:p>
    <w:p w14:paraId="431FA3AF" w14:textId="051AF1E0" w:rsidR="00D40C50" w:rsidRPr="00217D94" w:rsidRDefault="000452D1" w:rsidP="000452D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FF0000"/>
          <w:sz w:val="23"/>
          <w:szCs w:val="23"/>
        </w:rPr>
      </w:pPr>
      <w:r w:rsidRPr="00217D94">
        <w:rPr>
          <w:rFonts w:ascii="Times New Roman" w:hAnsi="Times New Roman" w:cs="Times New Roman"/>
          <w:color w:val="FF0000"/>
          <w:sz w:val="23"/>
          <w:szCs w:val="23"/>
        </w:rPr>
        <w:t xml:space="preserve">Không có tụ dịch và thâm nhiễm mỡ quanh tuỵ </w:t>
      </w:r>
      <w:r w:rsidR="005349D1" w:rsidRPr="00217D94">
        <w:rPr>
          <w:rFonts w:ascii="Times New Roman" w:hAnsi="Times New Roman" w:cs="Times New Roman"/>
          <w:color w:val="FF0000"/>
          <w:sz w:val="23"/>
          <w:szCs w:val="23"/>
        </w:rPr>
        <w:t>→ đề nghị CT scan bụng có cản quang</w:t>
      </w:r>
    </w:p>
    <w:p w14:paraId="4CD56F63" w14:textId="6B6DE4F5" w:rsidR="00464ED0" w:rsidRPr="0027770B" w:rsidRDefault="00464ED0" w:rsidP="000452D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Dày thành D2 tá tràng, theo dõi viêm</w:t>
      </w:r>
      <w:r>
        <w:rPr>
          <w:rFonts w:ascii="Times New Roman" w:hAnsi="Times New Roman" w:cs="Times New Roman"/>
          <w:sz w:val="23"/>
          <w:szCs w:val="23"/>
        </w:rPr>
        <w:t xml:space="preserve"> →</w:t>
      </w:r>
      <w:r w:rsidR="00515B5F">
        <w:rPr>
          <w:rFonts w:ascii="Times New Roman" w:hAnsi="Times New Roman" w:cs="Times New Roman"/>
          <w:sz w:val="23"/>
          <w:szCs w:val="23"/>
        </w:rPr>
        <w:t xml:space="preserve"> hình ảnh gián tiếp của tổn thương viêm tuỵ</w:t>
      </w:r>
    </w:p>
    <w:p w14:paraId="3940C532" w14:textId="43422255" w:rsidR="000452D1" w:rsidRPr="0027770B" w:rsidRDefault="000452D1" w:rsidP="000452D1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CT scan bụng có cản quang:</w:t>
      </w:r>
      <w:r w:rsidR="009C2D67" w:rsidRPr="0027770B">
        <w:rPr>
          <w:rFonts w:ascii="Times New Roman" w:hAnsi="Times New Roman" w:cs="Times New Roman"/>
          <w:b/>
          <w:bCs/>
          <w:sz w:val="23"/>
          <w:szCs w:val="23"/>
        </w:rPr>
        <w:t xml:space="preserve"> (18/12)</w:t>
      </w:r>
    </w:p>
    <w:p w14:paraId="73A859B9" w14:textId="60B1AF26" w:rsidR="00416490" w:rsidRPr="0027770B" w:rsidRDefault="00416490" w:rsidP="00416490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Kết quả</w:t>
      </w:r>
    </w:p>
    <w:p w14:paraId="5AF02F35" w14:textId="606258AA" w:rsidR="005349D1" w:rsidRPr="0027770B" w:rsidRDefault="005349D1" w:rsidP="005349D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Gan không to, bờ đều, nhu mô gan không thấy tổn thương khu trú, bắt thuốc bình thường, không thấy huyết khối tĩnh mạch cửa</w:t>
      </w:r>
    </w:p>
    <w:p w14:paraId="37F051D1" w14:textId="62DFB06D" w:rsidR="005349D1" w:rsidRPr="0027770B" w:rsidRDefault="005349D1" w:rsidP="005349D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Túi mật thành không dày, lòng không thấy sỏi cản quang</w:t>
      </w:r>
    </w:p>
    <w:p w14:paraId="3A803697" w14:textId="70F0DE25" w:rsidR="005349D1" w:rsidRPr="0027770B" w:rsidRDefault="005349D1" w:rsidP="005349D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Đường mật trong và ngoài gan không dãn. Không thấy hình ảnh sỏi cản quang đường mật</w:t>
      </w:r>
    </w:p>
    <w:p w14:paraId="638733E4" w14:textId="18BD3BF9" w:rsidR="005349D1" w:rsidRPr="0027770B" w:rsidRDefault="005349D1" w:rsidP="005349D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Tuỵ: đầu tuỵ d#34mm, bắt thuốc bình thường thâm nhiễm mỡ xung</w:t>
      </w:r>
      <w:r w:rsidR="00416490" w:rsidRPr="0027770B">
        <w:rPr>
          <w:rFonts w:ascii="Times New Roman" w:hAnsi="Times New Roman" w:cs="Times New Roman"/>
          <w:sz w:val="23"/>
          <w:szCs w:val="23"/>
        </w:rPr>
        <w:t xml:space="preserve"> quanh kèm ít dịch vùng đầu tuỵ</w:t>
      </w:r>
    </w:p>
    <w:p w14:paraId="2EB283AE" w14:textId="10C0FA12" w:rsidR="00416490" w:rsidRPr="0027770B" w:rsidRDefault="00416490" w:rsidP="005349D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Phù nề thành tá tràng #10mm, bắt thuốc phản quan dạng niêm mạc thanh mạc</w:t>
      </w:r>
    </w:p>
    <w:p w14:paraId="56463AA3" w14:textId="5C5CC5EF" w:rsidR="00450DC6" w:rsidRPr="0027770B" w:rsidRDefault="00450DC6" w:rsidP="005349D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Không đại tràng có nhiều túi thừa hiện không thấy biến chứng</w:t>
      </w:r>
    </w:p>
    <w:p w14:paraId="571BCEBF" w14:textId="2D63AF66" w:rsidR="00416490" w:rsidRPr="0027770B" w:rsidRDefault="00416490" w:rsidP="005349D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Không thấy tụ dịch vùng bụng-chậu</w:t>
      </w:r>
    </w:p>
    <w:p w14:paraId="644CAF86" w14:textId="61AE1312" w:rsidR="00416490" w:rsidRPr="0027770B" w:rsidRDefault="00416490" w:rsidP="00416490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Kết luận</w:t>
      </w:r>
    </w:p>
    <w:p w14:paraId="6E1E82E3" w14:textId="5BAC0C18" w:rsidR="00416490" w:rsidRPr="0027770B" w:rsidRDefault="00416490" w:rsidP="0041649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Viêm tuỵ cấp grade E theo Balthazar, CTSI 4 điểm</w:t>
      </w:r>
    </w:p>
    <w:p w14:paraId="7258DDB1" w14:textId="75F7F196" w:rsidR="00416490" w:rsidRPr="0027770B" w:rsidRDefault="00A5636A" w:rsidP="0041649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Ít dịch vùng đầu tuỵ</w:t>
      </w:r>
    </w:p>
    <w:p w14:paraId="2F09C5CA" w14:textId="0D88D0FD" w:rsidR="00B01DB9" w:rsidRPr="0027770B" w:rsidRDefault="00B01DB9" w:rsidP="00B01DB9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Bàn luận</w:t>
      </w:r>
    </w:p>
    <w:p w14:paraId="54C623A5" w14:textId="4C918D87" w:rsidR="00B01DB9" w:rsidRPr="0027770B" w:rsidRDefault="00B01DB9" w:rsidP="00B01DB9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Có hình ảnh viêm tuỵ cấp trên CT scan bụng -&gt; thoả 3/3 tiêu chuẩn viêm tuỵ cấp</w:t>
      </w:r>
    </w:p>
    <w:p w14:paraId="06EF4C76" w14:textId="2D5AE66D" w:rsidR="00B01DB9" w:rsidRPr="0027770B" w:rsidRDefault="00D83EC2" w:rsidP="00B01DB9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Biến chứng </w:t>
      </w:r>
      <w:r w:rsidR="00485BE7" w:rsidRPr="0027770B">
        <w:rPr>
          <w:rFonts w:ascii="Times New Roman" w:hAnsi="Times New Roman" w:cs="Times New Roman"/>
          <w:sz w:val="23"/>
          <w:szCs w:val="23"/>
        </w:rPr>
        <w:t>tụ dịch vùng đầu tuỵ</w:t>
      </w:r>
      <w:r w:rsidR="00C92CF4" w:rsidRPr="0027770B">
        <w:rPr>
          <w:rFonts w:ascii="Times New Roman" w:hAnsi="Times New Roman" w:cs="Times New Roman"/>
          <w:sz w:val="23"/>
          <w:szCs w:val="23"/>
        </w:rPr>
        <w:t xml:space="preserve"> → </w:t>
      </w:r>
      <w:r w:rsidR="00F8692B" w:rsidRPr="0027770B">
        <w:rPr>
          <w:rFonts w:ascii="Times New Roman" w:hAnsi="Times New Roman" w:cs="Times New Roman"/>
          <w:sz w:val="23"/>
          <w:szCs w:val="23"/>
        </w:rPr>
        <w:t>4 điểm CTSI → mức độ trung bình – nặng</w:t>
      </w:r>
    </w:p>
    <w:p w14:paraId="781E1001" w14:textId="1B7430B8" w:rsidR="00B01DB9" w:rsidRPr="0027770B" w:rsidRDefault="00F26F1B" w:rsidP="00F26F1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Công thức máu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23"/>
        <w:gridCol w:w="1614"/>
      </w:tblGrid>
      <w:tr w:rsidR="0027770B" w:rsidRPr="0027770B" w14:paraId="5FCF2B7D" w14:textId="77777777" w:rsidTr="00E57BA0">
        <w:trPr>
          <w:jc w:val="center"/>
        </w:trPr>
        <w:tc>
          <w:tcPr>
            <w:tcW w:w="1337" w:type="dxa"/>
          </w:tcPr>
          <w:p w14:paraId="22544905" w14:textId="77777777" w:rsidR="003531A7" w:rsidRPr="0027770B" w:rsidRDefault="003531A7" w:rsidP="00F26F1B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523" w:type="dxa"/>
          </w:tcPr>
          <w:p w14:paraId="08981E84" w14:textId="60CA5D70" w:rsidR="003531A7" w:rsidRPr="0027770B" w:rsidRDefault="00A11120" w:rsidP="00776960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 xml:space="preserve">16h30 </w:t>
            </w:r>
            <w:r w:rsidR="003531A7" w:rsidRPr="0027770B">
              <w:rPr>
                <w:rFonts w:ascii="Times New Roman" w:hAnsi="Times New Roman" w:cs="Times New Roman"/>
                <w:sz w:val="23"/>
                <w:szCs w:val="23"/>
              </w:rPr>
              <w:t>18/12</w:t>
            </w:r>
          </w:p>
        </w:tc>
        <w:tc>
          <w:tcPr>
            <w:tcW w:w="1614" w:type="dxa"/>
          </w:tcPr>
          <w:p w14:paraId="16820DB9" w14:textId="008BD93C" w:rsidR="003531A7" w:rsidRPr="0027770B" w:rsidRDefault="00A11120" w:rsidP="00776960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 xml:space="preserve">5h </w:t>
            </w:r>
            <w:r w:rsidR="003531A7" w:rsidRPr="0027770B">
              <w:rPr>
                <w:rFonts w:ascii="Times New Roman" w:hAnsi="Times New Roman" w:cs="Times New Roman"/>
                <w:sz w:val="23"/>
                <w:szCs w:val="23"/>
              </w:rPr>
              <w:t>19/12</w:t>
            </w:r>
          </w:p>
        </w:tc>
      </w:tr>
      <w:tr w:rsidR="0027770B" w:rsidRPr="0027770B" w14:paraId="3C66E3BF" w14:textId="77777777" w:rsidTr="00E57BA0">
        <w:trPr>
          <w:jc w:val="center"/>
        </w:trPr>
        <w:tc>
          <w:tcPr>
            <w:tcW w:w="1337" w:type="dxa"/>
          </w:tcPr>
          <w:p w14:paraId="29C4470F" w14:textId="5776FEA1" w:rsidR="003531A7" w:rsidRPr="0027770B" w:rsidRDefault="003531A7" w:rsidP="00F26F1B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WBC</w:t>
            </w:r>
          </w:p>
        </w:tc>
        <w:tc>
          <w:tcPr>
            <w:tcW w:w="1523" w:type="dxa"/>
          </w:tcPr>
          <w:p w14:paraId="5BAB578F" w14:textId="3DDC2B9B" w:rsidR="003531A7" w:rsidRPr="0027770B" w:rsidRDefault="003531A7" w:rsidP="00656B5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12.28</w:t>
            </w:r>
          </w:p>
        </w:tc>
        <w:tc>
          <w:tcPr>
            <w:tcW w:w="1614" w:type="dxa"/>
          </w:tcPr>
          <w:p w14:paraId="69E6CC75" w14:textId="565A2787" w:rsidR="003531A7" w:rsidRPr="0027770B" w:rsidRDefault="003531A7" w:rsidP="00656B5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13.60</w:t>
            </w:r>
          </w:p>
        </w:tc>
      </w:tr>
      <w:tr w:rsidR="0027770B" w:rsidRPr="0027770B" w14:paraId="4B86C25B" w14:textId="77777777" w:rsidTr="00E57BA0">
        <w:trPr>
          <w:jc w:val="center"/>
        </w:trPr>
        <w:tc>
          <w:tcPr>
            <w:tcW w:w="1337" w:type="dxa"/>
          </w:tcPr>
          <w:p w14:paraId="523BE091" w14:textId="3900672E" w:rsidR="003531A7" w:rsidRPr="0027770B" w:rsidRDefault="003531A7" w:rsidP="00F26F1B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NEU%</w:t>
            </w:r>
          </w:p>
        </w:tc>
        <w:tc>
          <w:tcPr>
            <w:tcW w:w="1523" w:type="dxa"/>
          </w:tcPr>
          <w:p w14:paraId="29A13CCF" w14:textId="4C25EA7A" w:rsidR="003531A7" w:rsidRPr="0027770B" w:rsidRDefault="003531A7" w:rsidP="00656B52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74.2</w:t>
            </w:r>
          </w:p>
        </w:tc>
        <w:tc>
          <w:tcPr>
            <w:tcW w:w="1614" w:type="dxa"/>
          </w:tcPr>
          <w:p w14:paraId="5E22EDC5" w14:textId="3BE70B17" w:rsidR="003531A7" w:rsidRPr="0027770B" w:rsidRDefault="003531A7" w:rsidP="00656B52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76.2</w:t>
            </w:r>
          </w:p>
        </w:tc>
      </w:tr>
      <w:tr w:rsidR="0027770B" w:rsidRPr="0027770B" w14:paraId="3A7CEB70" w14:textId="77777777" w:rsidTr="00E57BA0">
        <w:trPr>
          <w:jc w:val="center"/>
        </w:trPr>
        <w:tc>
          <w:tcPr>
            <w:tcW w:w="1337" w:type="dxa"/>
          </w:tcPr>
          <w:p w14:paraId="0BDAF002" w14:textId="5CD97372" w:rsidR="003531A7" w:rsidRPr="0027770B" w:rsidRDefault="003531A7" w:rsidP="00F26F1B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HBG</w:t>
            </w:r>
          </w:p>
        </w:tc>
        <w:tc>
          <w:tcPr>
            <w:tcW w:w="1523" w:type="dxa"/>
          </w:tcPr>
          <w:p w14:paraId="38E249AC" w14:textId="46B27E2A" w:rsidR="003531A7" w:rsidRPr="0027770B" w:rsidRDefault="003531A7" w:rsidP="003531A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167</w:t>
            </w:r>
          </w:p>
        </w:tc>
        <w:tc>
          <w:tcPr>
            <w:tcW w:w="1614" w:type="dxa"/>
          </w:tcPr>
          <w:p w14:paraId="6936331F" w14:textId="020C9CA6" w:rsidR="003531A7" w:rsidRPr="0027770B" w:rsidRDefault="003531A7" w:rsidP="00776960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156</w:t>
            </w:r>
          </w:p>
        </w:tc>
      </w:tr>
      <w:tr w:rsidR="0027770B" w:rsidRPr="0027770B" w14:paraId="34754359" w14:textId="77777777" w:rsidTr="00E57BA0">
        <w:trPr>
          <w:jc w:val="center"/>
        </w:trPr>
        <w:tc>
          <w:tcPr>
            <w:tcW w:w="1337" w:type="dxa"/>
          </w:tcPr>
          <w:p w14:paraId="65610486" w14:textId="098EBC13" w:rsidR="003531A7" w:rsidRPr="0027770B" w:rsidRDefault="003531A7" w:rsidP="00F26F1B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HCT</w:t>
            </w:r>
          </w:p>
        </w:tc>
        <w:tc>
          <w:tcPr>
            <w:tcW w:w="1523" w:type="dxa"/>
          </w:tcPr>
          <w:p w14:paraId="5F13E21E" w14:textId="73969324" w:rsidR="003531A7" w:rsidRPr="0027770B" w:rsidRDefault="003531A7" w:rsidP="0077696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0.509</w:t>
            </w:r>
          </w:p>
        </w:tc>
        <w:tc>
          <w:tcPr>
            <w:tcW w:w="1614" w:type="dxa"/>
          </w:tcPr>
          <w:p w14:paraId="55F7648A" w14:textId="5D108D91" w:rsidR="003531A7" w:rsidRPr="0027770B" w:rsidRDefault="003531A7" w:rsidP="0077696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0.474</w:t>
            </w:r>
          </w:p>
        </w:tc>
      </w:tr>
      <w:tr w:rsidR="0027770B" w:rsidRPr="0027770B" w14:paraId="3750FB68" w14:textId="77777777" w:rsidTr="00E57BA0">
        <w:trPr>
          <w:jc w:val="center"/>
        </w:trPr>
        <w:tc>
          <w:tcPr>
            <w:tcW w:w="1337" w:type="dxa"/>
          </w:tcPr>
          <w:p w14:paraId="11A585AD" w14:textId="733052AC" w:rsidR="003531A7" w:rsidRPr="0027770B" w:rsidRDefault="003531A7" w:rsidP="00F26F1B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MCV</w:t>
            </w:r>
          </w:p>
        </w:tc>
        <w:tc>
          <w:tcPr>
            <w:tcW w:w="1523" w:type="dxa"/>
          </w:tcPr>
          <w:p w14:paraId="28768E04" w14:textId="4A35D9D1" w:rsidR="003531A7" w:rsidRPr="0027770B" w:rsidRDefault="00E57BA0" w:rsidP="00E57BA0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100.2</w:t>
            </w:r>
          </w:p>
        </w:tc>
        <w:tc>
          <w:tcPr>
            <w:tcW w:w="1614" w:type="dxa"/>
          </w:tcPr>
          <w:p w14:paraId="1605F73F" w14:textId="48E586F0" w:rsidR="003531A7" w:rsidRPr="0027770B" w:rsidRDefault="003531A7" w:rsidP="00776960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99.7</w:t>
            </w:r>
          </w:p>
        </w:tc>
      </w:tr>
      <w:tr w:rsidR="0027770B" w:rsidRPr="0027770B" w14:paraId="2601558E" w14:textId="77777777" w:rsidTr="00E57BA0">
        <w:trPr>
          <w:jc w:val="center"/>
        </w:trPr>
        <w:tc>
          <w:tcPr>
            <w:tcW w:w="1337" w:type="dxa"/>
          </w:tcPr>
          <w:p w14:paraId="38C98A3E" w14:textId="500C3117" w:rsidR="003531A7" w:rsidRPr="0027770B" w:rsidRDefault="003531A7" w:rsidP="00F26F1B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MCH</w:t>
            </w:r>
          </w:p>
        </w:tc>
        <w:tc>
          <w:tcPr>
            <w:tcW w:w="1523" w:type="dxa"/>
          </w:tcPr>
          <w:p w14:paraId="10361637" w14:textId="46E34B5B" w:rsidR="003531A7" w:rsidRPr="0027770B" w:rsidRDefault="00E57BA0" w:rsidP="00776960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33.0</w:t>
            </w:r>
          </w:p>
        </w:tc>
        <w:tc>
          <w:tcPr>
            <w:tcW w:w="1614" w:type="dxa"/>
          </w:tcPr>
          <w:p w14:paraId="26C92E9D" w14:textId="4E1ED74A" w:rsidR="003531A7" w:rsidRPr="0027770B" w:rsidRDefault="003531A7" w:rsidP="00776960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32.8</w:t>
            </w:r>
          </w:p>
        </w:tc>
      </w:tr>
      <w:tr w:rsidR="0027770B" w:rsidRPr="0027770B" w14:paraId="4045865D" w14:textId="77777777" w:rsidTr="00E57BA0">
        <w:trPr>
          <w:jc w:val="center"/>
        </w:trPr>
        <w:tc>
          <w:tcPr>
            <w:tcW w:w="1337" w:type="dxa"/>
          </w:tcPr>
          <w:p w14:paraId="1C3BF324" w14:textId="4CB7850A" w:rsidR="003531A7" w:rsidRPr="0027770B" w:rsidRDefault="003531A7" w:rsidP="00F26F1B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PLT</w:t>
            </w:r>
          </w:p>
        </w:tc>
        <w:tc>
          <w:tcPr>
            <w:tcW w:w="1523" w:type="dxa"/>
          </w:tcPr>
          <w:p w14:paraId="66C11764" w14:textId="3C9BD0F4" w:rsidR="003531A7" w:rsidRPr="0027770B" w:rsidRDefault="00E57BA0" w:rsidP="00776960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285</w:t>
            </w:r>
          </w:p>
        </w:tc>
        <w:tc>
          <w:tcPr>
            <w:tcW w:w="1614" w:type="dxa"/>
          </w:tcPr>
          <w:p w14:paraId="42EB7BA7" w14:textId="039ADA9B" w:rsidR="003531A7" w:rsidRPr="0027770B" w:rsidRDefault="003531A7" w:rsidP="00776960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284</w:t>
            </w:r>
          </w:p>
        </w:tc>
      </w:tr>
    </w:tbl>
    <w:p w14:paraId="537DB5A5" w14:textId="3DFE1889" w:rsidR="00F26F1B" w:rsidRPr="0027770B" w:rsidRDefault="00E57BA0" w:rsidP="00E57BA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Bạch cầu tăng, ưu thế neutro -&gt; phù hợp</w:t>
      </w:r>
      <w:r w:rsidR="00BD1876">
        <w:rPr>
          <w:rFonts w:ascii="Times New Roman" w:hAnsi="Times New Roman" w:cs="Times New Roman"/>
          <w:sz w:val="23"/>
          <w:szCs w:val="23"/>
        </w:rPr>
        <w:t xml:space="preserve"> trong bệnh cảnh</w:t>
      </w:r>
      <w:r w:rsidRPr="0027770B">
        <w:rPr>
          <w:rFonts w:ascii="Times New Roman" w:hAnsi="Times New Roman" w:cs="Times New Roman"/>
          <w:sz w:val="23"/>
          <w:szCs w:val="23"/>
        </w:rPr>
        <w:t xml:space="preserve"> viêm tuỵ cấp</w:t>
      </w:r>
    </w:p>
    <w:p w14:paraId="7BF95994" w14:textId="1312B53A" w:rsidR="00E57BA0" w:rsidRPr="0027770B" w:rsidRDefault="00A26D72" w:rsidP="00E57BA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Không thiếu máu</w:t>
      </w:r>
    </w:p>
    <w:p w14:paraId="4FBF277E" w14:textId="1586F508" w:rsidR="00A26D72" w:rsidRPr="0027770B" w:rsidRDefault="00A26D72" w:rsidP="00E57BA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HCT lúc nhập viện 50.9</w:t>
      </w:r>
      <w:r w:rsidR="00A11120" w:rsidRPr="0027770B">
        <w:rPr>
          <w:rFonts w:ascii="Times New Roman" w:hAnsi="Times New Roman" w:cs="Times New Roman"/>
          <w:sz w:val="23"/>
          <w:szCs w:val="23"/>
        </w:rPr>
        <w:t xml:space="preserve">, sau </w:t>
      </w:r>
      <w:r w:rsidR="003548A2" w:rsidRPr="0027770B">
        <w:rPr>
          <w:rFonts w:ascii="Times New Roman" w:hAnsi="Times New Roman" w:cs="Times New Roman"/>
          <w:sz w:val="23"/>
          <w:szCs w:val="23"/>
        </w:rPr>
        <w:t>12h giảm 47.4 -&gt;</w:t>
      </w:r>
      <w:r w:rsidR="000457A3">
        <w:rPr>
          <w:rFonts w:ascii="Times New Roman" w:hAnsi="Times New Roman" w:cs="Times New Roman"/>
          <w:sz w:val="23"/>
          <w:szCs w:val="23"/>
        </w:rPr>
        <w:t xml:space="preserve"> có dấu hiệu tiến triển nặng →</w:t>
      </w:r>
      <w:r w:rsidR="003548A2" w:rsidRPr="0027770B">
        <w:rPr>
          <w:rFonts w:ascii="Times New Roman" w:hAnsi="Times New Roman" w:cs="Times New Roman"/>
          <w:sz w:val="23"/>
          <w:szCs w:val="23"/>
        </w:rPr>
        <w:t xml:space="preserve"> theo dõi tiếp mỗi 24h</w:t>
      </w:r>
    </w:p>
    <w:p w14:paraId="6D84A6E9" w14:textId="1AA37D11" w:rsidR="003548A2" w:rsidRPr="0027770B" w:rsidRDefault="003548A2" w:rsidP="00E57BA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lastRenderedPageBreak/>
        <w:t>Tiểu cầu trong giới hạn bình thường</w:t>
      </w:r>
    </w:p>
    <w:p w14:paraId="0D01C2E1" w14:textId="10F32A75" w:rsidR="003548A2" w:rsidRPr="0027770B" w:rsidRDefault="003548A2" w:rsidP="003548A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Sinh hoá máu</w:t>
      </w:r>
      <w:r w:rsidR="004D6437" w:rsidRPr="0027770B">
        <w:rPr>
          <w:rFonts w:ascii="Times New Roman" w:hAnsi="Times New Roman" w:cs="Times New Roman"/>
          <w:b/>
          <w:bCs/>
          <w:sz w:val="23"/>
          <w:szCs w:val="23"/>
        </w:rPr>
        <w:t xml:space="preserve"> (1</w:t>
      </w:r>
      <w:r w:rsidR="00165152" w:rsidRPr="0027770B">
        <w:rPr>
          <w:rFonts w:ascii="Times New Roman" w:hAnsi="Times New Roman" w:cs="Times New Roman"/>
          <w:b/>
          <w:bCs/>
          <w:sz w:val="23"/>
          <w:szCs w:val="23"/>
        </w:rPr>
        <w:t>9</w:t>
      </w:r>
      <w:r w:rsidR="004D6437" w:rsidRPr="0027770B">
        <w:rPr>
          <w:rFonts w:ascii="Times New Roman" w:hAnsi="Times New Roman" w:cs="Times New Roman"/>
          <w:b/>
          <w:bCs/>
          <w:sz w:val="23"/>
          <w:szCs w:val="23"/>
        </w:rPr>
        <w:t>/12)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440"/>
        <w:gridCol w:w="1440"/>
      </w:tblGrid>
      <w:tr w:rsidR="00980D98" w:rsidRPr="0027770B" w14:paraId="5E55CEF2" w14:textId="4F3B3B82" w:rsidTr="00CA307C">
        <w:trPr>
          <w:jc w:val="center"/>
        </w:trPr>
        <w:tc>
          <w:tcPr>
            <w:tcW w:w="1885" w:type="dxa"/>
          </w:tcPr>
          <w:p w14:paraId="3B450FC0" w14:textId="6504C696" w:rsidR="00980D98" w:rsidRPr="0027770B" w:rsidRDefault="00980D98" w:rsidP="003548A2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Triglycerid máu</w:t>
            </w:r>
          </w:p>
        </w:tc>
        <w:tc>
          <w:tcPr>
            <w:tcW w:w="1440" w:type="dxa"/>
          </w:tcPr>
          <w:p w14:paraId="637A1A74" w14:textId="3BFA6033" w:rsidR="00980D98" w:rsidRPr="0027770B" w:rsidRDefault="00980D98" w:rsidP="003D6C7B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1.44</w:t>
            </w:r>
          </w:p>
        </w:tc>
        <w:tc>
          <w:tcPr>
            <w:tcW w:w="1440" w:type="dxa"/>
          </w:tcPr>
          <w:p w14:paraId="2E66D41A" w14:textId="6397AD73" w:rsidR="00980D98" w:rsidRPr="0027770B" w:rsidRDefault="004C1CF1" w:rsidP="003D6C7B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mmol/L</w:t>
            </w:r>
          </w:p>
        </w:tc>
      </w:tr>
      <w:tr w:rsidR="00980D98" w:rsidRPr="0027770B" w14:paraId="72D092B8" w14:textId="2F2A6353" w:rsidTr="00CA307C">
        <w:trPr>
          <w:jc w:val="center"/>
        </w:trPr>
        <w:tc>
          <w:tcPr>
            <w:tcW w:w="1885" w:type="dxa"/>
          </w:tcPr>
          <w:p w14:paraId="1CF10EF4" w14:textId="393FF33A" w:rsidR="00980D98" w:rsidRPr="0027770B" w:rsidRDefault="00980D98" w:rsidP="003548A2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Glucose máu</w:t>
            </w:r>
          </w:p>
        </w:tc>
        <w:tc>
          <w:tcPr>
            <w:tcW w:w="1440" w:type="dxa"/>
          </w:tcPr>
          <w:p w14:paraId="66D775D6" w14:textId="38268198" w:rsidR="00980D98" w:rsidRPr="0027770B" w:rsidRDefault="00980D98" w:rsidP="00980D98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5.49</w:t>
            </w:r>
          </w:p>
        </w:tc>
        <w:tc>
          <w:tcPr>
            <w:tcW w:w="1440" w:type="dxa"/>
          </w:tcPr>
          <w:p w14:paraId="083140B2" w14:textId="2AA32DC7" w:rsidR="00980D98" w:rsidRPr="0027770B" w:rsidRDefault="004C1CF1" w:rsidP="00980D98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mmol/L</w:t>
            </w:r>
          </w:p>
        </w:tc>
      </w:tr>
      <w:tr w:rsidR="0027770B" w:rsidRPr="0027770B" w14:paraId="1EB578A8" w14:textId="39CFF04B" w:rsidTr="00CA307C">
        <w:trPr>
          <w:jc w:val="center"/>
        </w:trPr>
        <w:tc>
          <w:tcPr>
            <w:tcW w:w="1885" w:type="dxa"/>
          </w:tcPr>
          <w:p w14:paraId="295F880E" w14:textId="7B721B9C" w:rsidR="00980D98" w:rsidRPr="0027770B" w:rsidRDefault="004C1CF1" w:rsidP="003548A2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Creatinine</w:t>
            </w:r>
          </w:p>
        </w:tc>
        <w:tc>
          <w:tcPr>
            <w:tcW w:w="1440" w:type="dxa"/>
          </w:tcPr>
          <w:p w14:paraId="50F33E9A" w14:textId="587E2877" w:rsidR="00980D98" w:rsidRPr="0027770B" w:rsidRDefault="00CE1FE1" w:rsidP="00CE1FE1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74.2</w:t>
            </w:r>
          </w:p>
        </w:tc>
        <w:tc>
          <w:tcPr>
            <w:tcW w:w="1440" w:type="dxa"/>
          </w:tcPr>
          <w:p w14:paraId="794230C1" w14:textId="7C2D6E6E" w:rsidR="00980D98" w:rsidRPr="0027770B" w:rsidRDefault="00CE1FE1" w:rsidP="00CE1FE1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μmol/L</w:t>
            </w:r>
          </w:p>
        </w:tc>
      </w:tr>
      <w:tr w:rsidR="00980D98" w:rsidRPr="0027770B" w14:paraId="6338E3B4" w14:textId="444E72AE" w:rsidTr="00CA307C">
        <w:trPr>
          <w:jc w:val="center"/>
        </w:trPr>
        <w:tc>
          <w:tcPr>
            <w:tcW w:w="1885" w:type="dxa"/>
          </w:tcPr>
          <w:p w14:paraId="32E28F49" w14:textId="20CD9B90" w:rsidR="00980D98" w:rsidRPr="0027770B" w:rsidRDefault="004C1CF1" w:rsidP="003548A2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eGFR (</w:t>
            </w:r>
            <w:r w:rsidR="00537258" w:rsidRPr="0027770B">
              <w:rPr>
                <w:rFonts w:ascii="Times New Roman" w:hAnsi="Times New Roman" w:cs="Times New Roman"/>
                <w:sz w:val="23"/>
                <w:szCs w:val="23"/>
              </w:rPr>
              <w:t>MDRD4</w:t>
            </w: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</w:tc>
        <w:tc>
          <w:tcPr>
            <w:tcW w:w="1440" w:type="dxa"/>
          </w:tcPr>
          <w:p w14:paraId="389FBD96" w14:textId="76E3E4D8" w:rsidR="00980D98" w:rsidRPr="0027770B" w:rsidRDefault="00537258" w:rsidP="00537258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102.61</w:t>
            </w:r>
          </w:p>
        </w:tc>
        <w:tc>
          <w:tcPr>
            <w:tcW w:w="1440" w:type="dxa"/>
          </w:tcPr>
          <w:p w14:paraId="10925D92" w14:textId="77777777" w:rsidR="00980D98" w:rsidRPr="0027770B" w:rsidRDefault="00980D98" w:rsidP="003548A2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27770B" w:rsidRPr="0027770B" w14:paraId="2D5070EA" w14:textId="77B1587E" w:rsidTr="00CA307C">
        <w:trPr>
          <w:jc w:val="center"/>
        </w:trPr>
        <w:tc>
          <w:tcPr>
            <w:tcW w:w="1885" w:type="dxa"/>
          </w:tcPr>
          <w:p w14:paraId="188463C8" w14:textId="1D13959F" w:rsidR="004C1CF1" w:rsidRPr="0027770B" w:rsidRDefault="004C1CF1" w:rsidP="003548A2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AST</w:t>
            </w:r>
          </w:p>
        </w:tc>
        <w:tc>
          <w:tcPr>
            <w:tcW w:w="1440" w:type="dxa"/>
          </w:tcPr>
          <w:p w14:paraId="29F4BF02" w14:textId="618E0C81" w:rsidR="00980D98" w:rsidRPr="0027770B" w:rsidRDefault="00537258" w:rsidP="00537258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28.2</w:t>
            </w:r>
          </w:p>
        </w:tc>
        <w:tc>
          <w:tcPr>
            <w:tcW w:w="1440" w:type="dxa"/>
          </w:tcPr>
          <w:p w14:paraId="699CCC69" w14:textId="1A99FCA1" w:rsidR="00980D98" w:rsidRPr="0027770B" w:rsidRDefault="00537258" w:rsidP="00537258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mmol/L</w:t>
            </w:r>
          </w:p>
        </w:tc>
      </w:tr>
      <w:tr w:rsidR="0027770B" w:rsidRPr="0027770B" w14:paraId="15A920BA" w14:textId="592EEC90" w:rsidTr="00CA307C">
        <w:trPr>
          <w:jc w:val="center"/>
        </w:trPr>
        <w:tc>
          <w:tcPr>
            <w:tcW w:w="1885" w:type="dxa"/>
          </w:tcPr>
          <w:p w14:paraId="02089BE6" w14:textId="169635E3" w:rsidR="00980D98" w:rsidRPr="0027770B" w:rsidRDefault="004C1CF1" w:rsidP="003548A2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ALT</w:t>
            </w:r>
          </w:p>
        </w:tc>
        <w:tc>
          <w:tcPr>
            <w:tcW w:w="1440" w:type="dxa"/>
          </w:tcPr>
          <w:p w14:paraId="1F5186B2" w14:textId="3CE7905C" w:rsidR="00980D98" w:rsidRPr="0027770B" w:rsidRDefault="00537258" w:rsidP="00537258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35.4</w:t>
            </w:r>
          </w:p>
        </w:tc>
        <w:tc>
          <w:tcPr>
            <w:tcW w:w="1440" w:type="dxa"/>
          </w:tcPr>
          <w:p w14:paraId="7836346A" w14:textId="6C6F243D" w:rsidR="00980D98" w:rsidRPr="0027770B" w:rsidRDefault="00537258" w:rsidP="00537258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mmol/L</w:t>
            </w:r>
          </w:p>
        </w:tc>
      </w:tr>
      <w:tr w:rsidR="00537258" w:rsidRPr="0027770B" w14:paraId="065EE414" w14:textId="77777777" w:rsidTr="00CA307C">
        <w:trPr>
          <w:jc w:val="center"/>
        </w:trPr>
        <w:tc>
          <w:tcPr>
            <w:tcW w:w="1885" w:type="dxa"/>
          </w:tcPr>
          <w:p w14:paraId="6CC560C8" w14:textId="1311374D" w:rsidR="00537258" w:rsidRPr="0027770B" w:rsidRDefault="00537258" w:rsidP="003548A2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Bilirubin TP</w:t>
            </w:r>
          </w:p>
        </w:tc>
        <w:tc>
          <w:tcPr>
            <w:tcW w:w="1440" w:type="dxa"/>
          </w:tcPr>
          <w:p w14:paraId="6B1EDB54" w14:textId="3E5E20CF" w:rsidR="00537258" w:rsidRPr="0027770B" w:rsidRDefault="00537258" w:rsidP="00537258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13.12</w:t>
            </w:r>
          </w:p>
        </w:tc>
        <w:tc>
          <w:tcPr>
            <w:tcW w:w="1440" w:type="dxa"/>
          </w:tcPr>
          <w:p w14:paraId="19D11D54" w14:textId="4D6B588D" w:rsidR="00537258" w:rsidRPr="0027770B" w:rsidRDefault="00537258" w:rsidP="00537258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μmol/L</w:t>
            </w:r>
          </w:p>
        </w:tc>
      </w:tr>
      <w:tr w:rsidR="00537258" w:rsidRPr="0027770B" w14:paraId="25B21FF0" w14:textId="77777777" w:rsidTr="00CA307C">
        <w:trPr>
          <w:jc w:val="center"/>
        </w:trPr>
        <w:tc>
          <w:tcPr>
            <w:tcW w:w="1885" w:type="dxa"/>
          </w:tcPr>
          <w:p w14:paraId="10A29DBD" w14:textId="3218262A" w:rsidR="00537258" w:rsidRPr="0027770B" w:rsidRDefault="00537258" w:rsidP="003548A2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Bilirubin TT</w:t>
            </w:r>
          </w:p>
        </w:tc>
        <w:tc>
          <w:tcPr>
            <w:tcW w:w="1440" w:type="dxa"/>
          </w:tcPr>
          <w:p w14:paraId="498A14E8" w14:textId="01ECC389" w:rsidR="00537258" w:rsidRPr="0027770B" w:rsidRDefault="00537258" w:rsidP="00537258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2.23</w:t>
            </w:r>
          </w:p>
        </w:tc>
        <w:tc>
          <w:tcPr>
            <w:tcW w:w="1440" w:type="dxa"/>
          </w:tcPr>
          <w:p w14:paraId="5150D96E" w14:textId="1365AB72" w:rsidR="00537258" w:rsidRPr="0027770B" w:rsidRDefault="00537258" w:rsidP="00537258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μmol/L</w:t>
            </w:r>
          </w:p>
        </w:tc>
      </w:tr>
      <w:tr w:rsidR="0027770B" w:rsidRPr="0027770B" w14:paraId="1D915106" w14:textId="56295203" w:rsidTr="00CA307C">
        <w:trPr>
          <w:jc w:val="center"/>
        </w:trPr>
        <w:tc>
          <w:tcPr>
            <w:tcW w:w="1885" w:type="dxa"/>
          </w:tcPr>
          <w:p w14:paraId="145943AF" w14:textId="16080B5D" w:rsidR="00980D98" w:rsidRPr="0027770B" w:rsidRDefault="004C1CF1" w:rsidP="003548A2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Na</w:t>
            </w:r>
          </w:p>
        </w:tc>
        <w:tc>
          <w:tcPr>
            <w:tcW w:w="1440" w:type="dxa"/>
          </w:tcPr>
          <w:p w14:paraId="3F864852" w14:textId="22D841CE" w:rsidR="00980D98" w:rsidRPr="0027770B" w:rsidRDefault="00CE727D" w:rsidP="00CE727D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138.4</w:t>
            </w:r>
          </w:p>
        </w:tc>
        <w:tc>
          <w:tcPr>
            <w:tcW w:w="1440" w:type="dxa"/>
          </w:tcPr>
          <w:p w14:paraId="0A3C1522" w14:textId="45AF1389" w:rsidR="00980D98" w:rsidRPr="0027770B" w:rsidRDefault="00CE727D" w:rsidP="00CE727D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mmol/L</w:t>
            </w:r>
          </w:p>
        </w:tc>
      </w:tr>
      <w:tr w:rsidR="0027770B" w:rsidRPr="0027770B" w14:paraId="459BF276" w14:textId="77777777" w:rsidTr="00CA307C">
        <w:trPr>
          <w:jc w:val="center"/>
        </w:trPr>
        <w:tc>
          <w:tcPr>
            <w:tcW w:w="1885" w:type="dxa"/>
          </w:tcPr>
          <w:p w14:paraId="49720B1D" w14:textId="14CC3039" w:rsidR="004C1CF1" w:rsidRPr="0027770B" w:rsidRDefault="004C1CF1" w:rsidP="003548A2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K</w:t>
            </w:r>
          </w:p>
        </w:tc>
        <w:tc>
          <w:tcPr>
            <w:tcW w:w="1440" w:type="dxa"/>
          </w:tcPr>
          <w:p w14:paraId="372122D7" w14:textId="3086FD45" w:rsidR="004C1CF1" w:rsidRPr="0027770B" w:rsidRDefault="00CE727D" w:rsidP="003548A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3.40</w:t>
            </w:r>
          </w:p>
        </w:tc>
        <w:tc>
          <w:tcPr>
            <w:tcW w:w="1440" w:type="dxa"/>
          </w:tcPr>
          <w:p w14:paraId="0D425AA4" w14:textId="3A3833B9" w:rsidR="004C1CF1" w:rsidRPr="0027770B" w:rsidRDefault="00CE727D" w:rsidP="00CE727D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mmol/L</w:t>
            </w:r>
          </w:p>
        </w:tc>
      </w:tr>
      <w:tr w:rsidR="0027770B" w:rsidRPr="0027770B" w14:paraId="29337C53" w14:textId="77777777" w:rsidTr="00CA307C">
        <w:trPr>
          <w:jc w:val="center"/>
        </w:trPr>
        <w:tc>
          <w:tcPr>
            <w:tcW w:w="1885" w:type="dxa"/>
          </w:tcPr>
          <w:p w14:paraId="67553CA7" w14:textId="700E1AD7" w:rsidR="004C1CF1" w:rsidRPr="0027770B" w:rsidRDefault="00CE1FE1" w:rsidP="003548A2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Ca</w:t>
            </w:r>
          </w:p>
        </w:tc>
        <w:tc>
          <w:tcPr>
            <w:tcW w:w="1440" w:type="dxa"/>
          </w:tcPr>
          <w:p w14:paraId="4C04CF33" w14:textId="00DDBFD7" w:rsidR="004C1CF1" w:rsidRPr="0027770B" w:rsidRDefault="00CE1FE1" w:rsidP="00CE1FE1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2.35</w:t>
            </w:r>
          </w:p>
        </w:tc>
        <w:tc>
          <w:tcPr>
            <w:tcW w:w="1440" w:type="dxa"/>
          </w:tcPr>
          <w:p w14:paraId="6F8DAD05" w14:textId="56153F72" w:rsidR="004C1CF1" w:rsidRPr="0027770B" w:rsidRDefault="00CE1FE1" w:rsidP="00CE1FE1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mmol/L</w:t>
            </w:r>
          </w:p>
        </w:tc>
      </w:tr>
      <w:tr w:rsidR="0027770B" w:rsidRPr="0027770B" w14:paraId="2A709045" w14:textId="77777777" w:rsidTr="00CA307C">
        <w:trPr>
          <w:jc w:val="center"/>
        </w:trPr>
        <w:tc>
          <w:tcPr>
            <w:tcW w:w="1885" w:type="dxa"/>
          </w:tcPr>
          <w:p w14:paraId="36830875" w14:textId="43FAEE8B" w:rsidR="004C1CF1" w:rsidRPr="0027770B" w:rsidRDefault="00CE1FE1" w:rsidP="003548A2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CRP</w:t>
            </w:r>
          </w:p>
        </w:tc>
        <w:tc>
          <w:tcPr>
            <w:tcW w:w="1440" w:type="dxa"/>
          </w:tcPr>
          <w:p w14:paraId="5BE83177" w14:textId="5ECCFBC3" w:rsidR="004C1CF1" w:rsidRPr="0027770B" w:rsidRDefault="00CE727D" w:rsidP="00CE727D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0.51</w:t>
            </w:r>
          </w:p>
        </w:tc>
        <w:tc>
          <w:tcPr>
            <w:tcW w:w="1440" w:type="dxa"/>
          </w:tcPr>
          <w:p w14:paraId="75BE8E93" w14:textId="1FF57924" w:rsidR="004C1CF1" w:rsidRPr="0027770B" w:rsidRDefault="00CE727D" w:rsidP="00CE727D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7770B">
              <w:rPr>
                <w:rFonts w:ascii="Times New Roman" w:hAnsi="Times New Roman" w:cs="Times New Roman"/>
                <w:sz w:val="23"/>
                <w:szCs w:val="23"/>
              </w:rPr>
              <w:t>mg/L</w:t>
            </w:r>
          </w:p>
        </w:tc>
      </w:tr>
    </w:tbl>
    <w:p w14:paraId="53749A1B" w14:textId="77777777" w:rsidR="003548A2" w:rsidRPr="0027770B" w:rsidRDefault="003548A2" w:rsidP="003548A2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664B9E21" w14:textId="0932446C" w:rsidR="00CD7A86" w:rsidRPr="0027770B" w:rsidRDefault="00CD7A86" w:rsidP="006D44F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Triglyceride máu bình thường -&gt; loại trừ nguyên nhân do tăng triglyceride</w:t>
      </w:r>
    </w:p>
    <w:p w14:paraId="30A15F51" w14:textId="62662C06" w:rsidR="006D44FD" w:rsidRPr="0027770B" w:rsidRDefault="006D44FD" w:rsidP="00CD7A86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K máu</w:t>
      </w:r>
      <w:r w:rsidR="00C220B4" w:rsidRPr="0027770B">
        <w:rPr>
          <w:rFonts w:ascii="Times New Roman" w:hAnsi="Times New Roman" w:cs="Times New Roman"/>
          <w:sz w:val="23"/>
          <w:szCs w:val="23"/>
        </w:rPr>
        <w:t xml:space="preserve"> 3.4 &lt; 3.5 mmol/L → có thể do BN nôn ói nhiều gây hạ kali máu</w:t>
      </w:r>
    </w:p>
    <w:p w14:paraId="04B3BD5F" w14:textId="1E46282B" w:rsidR="00C220B4" w:rsidRPr="0027770B" w:rsidRDefault="001845E1" w:rsidP="00CD7A86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Creatinine trong giới hạn bình thường</w:t>
      </w:r>
    </w:p>
    <w:p w14:paraId="047FC6CD" w14:textId="1F2C7807" w:rsidR="001845E1" w:rsidRPr="0027770B" w:rsidRDefault="001845E1" w:rsidP="00CD7A86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AST, ALT</w:t>
      </w:r>
      <w:r w:rsidR="00165165" w:rsidRPr="0027770B">
        <w:rPr>
          <w:rFonts w:ascii="Times New Roman" w:hAnsi="Times New Roman" w:cs="Times New Roman"/>
          <w:sz w:val="23"/>
          <w:szCs w:val="23"/>
        </w:rPr>
        <w:t>, bilirubin TP, TT trong giới hạn bình thường</w:t>
      </w:r>
    </w:p>
    <w:p w14:paraId="08057432" w14:textId="1B36198E" w:rsidR="00217D6A" w:rsidRPr="0027770B" w:rsidRDefault="00217D6A" w:rsidP="00CD7A86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Glucose máu trong giới hạn bình thường</w:t>
      </w:r>
    </w:p>
    <w:p w14:paraId="057F18AF" w14:textId="4AB13DD0" w:rsidR="00070922" w:rsidRPr="0027770B" w:rsidRDefault="00070922" w:rsidP="00CD7A86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CRP không tăng sau </w:t>
      </w:r>
      <w:r w:rsidR="00883FB0" w:rsidRPr="0027770B">
        <w:rPr>
          <w:rFonts w:ascii="Times New Roman" w:hAnsi="Times New Roman" w:cs="Times New Roman"/>
          <w:sz w:val="23"/>
          <w:szCs w:val="23"/>
        </w:rPr>
        <w:t>24</w:t>
      </w:r>
      <w:r w:rsidRPr="0027770B">
        <w:rPr>
          <w:rFonts w:ascii="Times New Roman" w:hAnsi="Times New Roman" w:cs="Times New Roman"/>
          <w:sz w:val="23"/>
          <w:szCs w:val="23"/>
        </w:rPr>
        <w:t>h</w:t>
      </w:r>
      <w:r w:rsidR="009D1629" w:rsidRPr="0027770B">
        <w:rPr>
          <w:rFonts w:ascii="Times New Roman" w:hAnsi="Times New Roman" w:cs="Times New Roman"/>
          <w:sz w:val="23"/>
          <w:szCs w:val="23"/>
        </w:rPr>
        <w:t xml:space="preserve"> khởi phát</w:t>
      </w:r>
      <w:r w:rsidR="00883FB0" w:rsidRPr="0027770B">
        <w:rPr>
          <w:rFonts w:ascii="Times New Roman" w:hAnsi="Times New Roman" w:cs="Times New Roman"/>
          <w:sz w:val="23"/>
          <w:szCs w:val="23"/>
        </w:rPr>
        <w:t>, đề nghị làm lại sau 24h</w:t>
      </w:r>
    </w:p>
    <w:p w14:paraId="71731D57" w14:textId="63403E7E" w:rsidR="00F26F1B" w:rsidRPr="0027770B" w:rsidRDefault="004C1876" w:rsidP="004C1876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ECG</w:t>
      </w:r>
      <w:r w:rsidR="00C134B1" w:rsidRPr="0027770B">
        <w:rPr>
          <w:rFonts w:ascii="Times New Roman" w:hAnsi="Times New Roman" w:cs="Times New Roman"/>
          <w:b/>
          <w:bCs/>
          <w:sz w:val="23"/>
          <w:szCs w:val="23"/>
        </w:rPr>
        <w:t xml:space="preserve"> (18/12)</w:t>
      </w:r>
    </w:p>
    <w:p w14:paraId="7D2D8610" w14:textId="19987190" w:rsidR="004C1876" w:rsidRPr="0027770B" w:rsidRDefault="005F7266" w:rsidP="004C1876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noProof/>
        </w:rPr>
        <w:drawing>
          <wp:inline distT="0" distB="0" distL="0" distR="0" wp14:anchorId="71269BD9" wp14:editId="0A656FB1">
            <wp:extent cx="2924175" cy="6105525"/>
            <wp:effectExtent l="9525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42" t="16903" r="5251" b="14521"/>
                    <a:stretch/>
                  </pic:blipFill>
                  <pic:spPr bwMode="auto">
                    <a:xfrm rot="16200000">
                      <a:off x="0" y="0"/>
                      <a:ext cx="29241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94346" w14:textId="1F9EF297" w:rsidR="00D22128" w:rsidRPr="0027770B" w:rsidRDefault="00DB5123" w:rsidP="005F7266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Nhịp xoang, tần số 75 lần/phút</w:t>
      </w:r>
    </w:p>
    <w:p w14:paraId="0A571EE9" w14:textId="0C6D32B1" w:rsidR="003B513A" w:rsidRPr="0027770B" w:rsidRDefault="002A6036" w:rsidP="00D67FD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CHẨN ĐOÁN XÁC ĐỊNH</w:t>
      </w:r>
    </w:p>
    <w:p w14:paraId="0203863C" w14:textId="2161319A" w:rsidR="002A6036" w:rsidRPr="0027770B" w:rsidRDefault="00F75959" w:rsidP="00D67FDF">
      <w:pPr>
        <w:pStyle w:val="ListParagraph"/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Viêm tuỵ cấp tái phát do rượu giờ thứ 9, mức độ trung bình – nặng,</w:t>
      </w:r>
      <w:r w:rsidR="00721FB9">
        <w:rPr>
          <w:rFonts w:ascii="Times New Roman" w:hAnsi="Times New Roman" w:cs="Times New Roman"/>
          <w:sz w:val="23"/>
          <w:szCs w:val="23"/>
        </w:rPr>
        <w:t xml:space="preserve"> </w:t>
      </w:r>
      <w:r w:rsidR="00721FB9" w:rsidRPr="0027770B">
        <w:rPr>
          <w:rFonts w:ascii="Times New Roman" w:hAnsi="Times New Roman" w:cs="Times New Roman"/>
          <w:sz w:val="23"/>
          <w:szCs w:val="23"/>
        </w:rPr>
        <w:t>biến chứng tụ dịch quanh tuỵ</w:t>
      </w:r>
      <w:r w:rsidR="00721FB9">
        <w:rPr>
          <w:rFonts w:ascii="Times New Roman" w:hAnsi="Times New Roman" w:cs="Times New Roman"/>
          <w:sz w:val="23"/>
          <w:szCs w:val="23"/>
        </w:rPr>
        <w:t>,</w:t>
      </w:r>
      <w:r w:rsidRPr="0027770B">
        <w:rPr>
          <w:rFonts w:ascii="Times New Roman" w:hAnsi="Times New Roman" w:cs="Times New Roman"/>
          <w:sz w:val="23"/>
          <w:szCs w:val="23"/>
        </w:rPr>
        <w:t xml:space="preserve"> </w:t>
      </w:r>
      <w:r w:rsidR="00721FB9">
        <w:rPr>
          <w:rFonts w:ascii="Times New Roman" w:hAnsi="Times New Roman" w:cs="Times New Roman"/>
          <w:sz w:val="23"/>
          <w:szCs w:val="23"/>
        </w:rPr>
        <w:t>có</w:t>
      </w:r>
      <w:r w:rsidRPr="0027770B">
        <w:rPr>
          <w:rFonts w:ascii="Times New Roman" w:hAnsi="Times New Roman" w:cs="Times New Roman"/>
          <w:sz w:val="23"/>
          <w:szCs w:val="23"/>
        </w:rPr>
        <w:t xml:space="preserve"> dấu hiệu tiến triển nặng</w:t>
      </w:r>
      <w:r w:rsidR="00721FB9">
        <w:rPr>
          <w:rFonts w:ascii="Times New Roman" w:hAnsi="Times New Roman" w:cs="Times New Roman"/>
          <w:sz w:val="23"/>
          <w:szCs w:val="23"/>
        </w:rPr>
        <w:t>.</w:t>
      </w:r>
    </w:p>
    <w:p w14:paraId="304CF695" w14:textId="4996B6B6" w:rsidR="002A6036" w:rsidRPr="0027770B" w:rsidRDefault="002A6036" w:rsidP="00D67FD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ĐIỀU TRỊ</w:t>
      </w:r>
    </w:p>
    <w:p w14:paraId="09E494EE" w14:textId="2D102C20" w:rsidR="00395B94" w:rsidRPr="0027770B" w:rsidRDefault="00395B94" w:rsidP="00D67FDF">
      <w:pPr>
        <w:pStyle w:val="ListParagraph"/>
        <w:numPr>
          <w:ilvl w:val="0"/>
          <w:numId w:val="15"/>
        </w:num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Mục tiêu điều trị</w:t>
      </w:r>
    </w:p>
    <w:p w14:paraId="391F3CF2" w14:textId="51027BB2" w:rsidR="00395B94" w:rsidRPr="0027770B" w:rsidRDefault="00DD165E" w:rsidP="00D67FDF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Bù dịch cân bằng điện giải</w:t>
      </w:r>
    </w:p>
    <w:p w14:paraId="67504769" w14:textId="29DBB447" w:rsidR="00DD165E" w:rsidRPr="0027770B" w:rsidRDefault="00DD165E" w:rsidP="00D67FDF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lastRenderedPageBreak/>
        <w:t>Giảm đau</w:t>
      </w:r>
    </w:p>
    <w:p w14:paraId="6C9FCAC7" w14:textId="38C6718D" w:rsidR="00DD165E" w:rsidRPr="0027770B" w:rsidRDefault="00DD165E" w:rsidP="00D67FDF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Cho tuỵ nghỉ ngơi</w:t>
      </w:r>
      <w:r w:rsidR="00EC529A" w:rsidRPr="0027770B">
        <w:rPr>
          <w:rFonts w:ascii="Times New Roman" w:hAnsi="Times New Roman" w:cs="Times New Roman"/>
          <w:sz w:val="23"/>
          <w:szCs w:val="23"/>
        </w:rPr>
        <w:t>: nhịn ăn tạm thời, dinh dưỡng đường miệng sớm ngay khi có thể</w:t>
      </w:r>
    </w:p>
    <w:p w14:paraId="6D5D038C" w14:textId="096375BD" w:rsidR="00DD165E" w:rsidRPr="0027770B" w:rsidRDefault="00DD165E" w:rsidP="00D67FDF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Dinh dưỡng</w:t>
      </w:r>
    </w:p>
    <w:p w14:paraId="47A89AB1" w14:textId="4ECAF3E2" w:rsidR="00DD165E" w:rsidRPr="0027770B" w:rsidRDefault="00DD165E" w:rsidP="00D67FDF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Điều trị biến chứng</w:t>
      </w:r>
    </w:p>
    <w:p w14:paraId="421E0DC1" w14:textId="10D03582" w:rsidR="00DD165E" w:rsidRPr="0027770B" w:rsidRDefault="00DD165E" w:rsidP="00DD165E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Điều trị nguyên nhân: ngưng rượu</w:t>
      </w:r>
    </w:p>
    <w:p w14:paraId="77E3E87E" w14:textId="77777777" w:rsidR="00395B94" w:rsidRPr="0027770B" w:rsidRDefault="00395B94" w:rsidP="00D67FDF">
      <w:pPr>
        <w:pStyle w:val="ListParagraph"/>
        <w:numPr>
          <w:ilvl w:val="0"/>
          <w:numId w:val="15"/>
        </w:numPr>
        <w:spacing w:line="276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Cụ thể</w:t>
      </w:r>
    </w:p>
    <w:p w14:paraId="2801DD58" w14:textId="0D22D1F3" w:rsidR="00FE0654" w:rsidRPr="0027770B" w:rsidRDefault="00FE0654" w:rsidP="00FE065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Thời điểm </w:t>
      </w:r>
      <w:r w:rsidR="00763B1F" w:rsidRPr="0027770B">
        <w:rPr>
          <w:rFonts w:ascii="Times New Roman" w:hAnsi="Times New Roman" w:cs="Times New Roman"/>
          <w:sz w:val="23"/>
          <w:szCs w:val="23"/>
        </w:rPr>
        <w:t>nhập viện</w:t>
      </w:r>
    </w:p>
    <w:p w14:paraId="5520F692" w14:textId="11D53827" w:rsidR="00274274" w:rsidRPr="0027770B" w:rsidRDefault="00F75959" w:rsidP="00D67FDF">
      <w:pPr>
        <w:pStyle w:val="ListParagraph"/>
        <w:numPr>
          <w:ilvl w:val="0"/>
          <w:numId w:val="20"/>
        </w:numPr>
        <w:spacing w:line="276" w:lineRule="auto"/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Nhập viện</w:t>
      </w:r>
      <w:r w:rsidR="00F60E81" w:rsidRPr="0027770B">
        <w:rPr>
          <w:rFonts w:ascii="Times New Roman" w:hAnsi="Times New Roman" w:cs="Times New Roman"/>
          <w:sz w:val="23"/>
          <w:szCs w:val="23"/>
        </w:rPr>
        <w:t>,</w:t>
      </w:r>
      <w:r w:rsidRPr="0027770B">
        <w:rPr>
          <w:rFonts w:ascii="Times New Roman" w:hAnsi="Times New Roman" w:cs="Times New Roman"/>
          <w:sz w:val="23"/>
          <w:szCs w:val="23"/>
        </w:rPr>
        <w:t xml:space="preserve"> phòng thường</w:t>
      </w:r>
    </w:p>
    <w:p w14:paraId="0AF01EAF" w14:textId="4843DFD5" w:rsidR="003B2978" w:rsidRPr="0027770B" w:rsidRDefault="003B2978" w:rsidP="00D67FDF">
      <w:pPr>
        <w:pStyle w:val="ListParagraph"/>
        <w:numPr>
          <w:ilvl w:val="0"/>
          <w:numId w:val="20"/>
        </w:numPr>
        <w:spacing w:line="276" w:lineRule="auto"/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Nhịn ăn</w:t>
      </w:r>
    </w:p>
    <w:p w14:paraId="6EEED058" w14:textId="5E8FF332" w:rsidR="003B2978" w:rsidRPr="0027770B" w:rsidRDefault="003B2978" w:rsidP="00D67FDF">
      <w:pPr>
        <w:pStyle w:val="ListParagraph"/>
        <w:numPr>
          <w:ilvl w:val="0"/>
          <w:numId w:val="20"/>
        </w:numPr>
        <w:spacing w:line="276" w:lineRule="auto"/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Lactate ringer 500ml </w:t>
      </w:r>
      <w:r w:rsidR="00656D00">
        <w:rPr>
          <w:rFonts w:ascii="Times New Roman" w:hAnsi="Times New Roman" w:cs="Times New Roman"/>
          <w:sz w:val="23"/>
          <w:szCs w:val="23"/>
        </w:rPr>
        <w:t>3</w:t>
      </w:r>
      <w:r w:rsidRPr="0027770B">
        <w:rPr>
          <w:rFonts w:ascii="Times New Roman" w:hAnsi="Times New Roman" w:cs="Times New Roman"/>
          <w:sz w:val="23"/>
          <w:szCs w:val="23"/>
        </w:rPr>
        <w:t xml:space="preserve"> chai TTM </w:t>
      </w:r>
      <w:r w:rsidR="009F5E65" w:rsidRPr="0027770B">
        <w:rPr>
          <w:rFonts w:ascii="Times New Roman" w:hAnsi="Times New Roman" w:cs="Times New Roman"/>
          <w:sz w:val="23"/>
          <w:szCs w:val="23"/>
        </w:rPr>
        <w:t>L</w:t>
      </w:r>
      <w:r w:rsidR="00656D00">
        <w:rPr>
          <w:rFonts w:ascii="Times New Roman" w:hAnsi="Times New Roman" w:cs="Times New Roman"/>
          <w:sz w:val="23"/>
          <w:szCs w:val="23"/>
        </w:rPr>
        <w:t>XX</w:t>
      </w:r>
      <w:r w:rsidR="009F5E65" w:rsidRPr="0027770B">
        <w:rPr>
          <w:rFonts w:ascii="Times New Roman" w:hAnsi="Times New Roman" w:cs="Times New Roman"/>
          <w:sz w:val="23"/>
          <w:szCs w:val="23"/>
        </w:rPr>
        <w:t>X</w:t>
      </w:r>
      <w:r w:rsidRPr="0027770B">
        <w:rPr>
          <w:rFonts w:ascii="Times New Roman" w:hAnsi="Times New Roman" w:cs="Times New Roman"/>
          <w:sz w:val="23"/>
          <w:szCs w:val="23"/>
        </w:rPr>
        <w:t xml:space="preserve"> giọt/phút trong </w:t>
      </w:r>
      <w:r w:rsidR="00656D00">
        <w:rPr>
          <w:rFonts w:ascii="Times New Roman" w:hAnsi="Times New Roman" w:cs="Times New Roman"/>
          <w:sz w:val="23"/>
          <w:szCs w:val="23"/>
        </w:rPr>
        <w:t xml:space="preserve">6 </w:t>
      </w:r>
      <w:r w:rsidRPr="0027770B">
        <w:rPr>
          <w:rFonts w:ascii="Times New Roman" w:hAnsi="Times New Roman" w:cs="Times New Roman"/>
          <w:sz w:val="23"/>
          <w:szCs w:val="23"/>
        </w:rPr>
        <w:t>giờ đầu, đánh giá lại M, HA sau 1h. Mục tiêu: M&lt;120 l/ph, HA</w:t>
      </w:r>
      <w:r w:rsidR="00C3719D" w:rsidRPr="0027770B">
        <w:rPr>
          <w:rFonts w:ascii="Times New Roman" w:hAnsi="Times New Roman" w:cs="Times New Roman"/>
          <w:sz w:val="23"/>
          <w:szCs w:val="23"/>
        </w:rPr>
        <w:t xml:space="preserve"> trung bình 65-85mmHg, V nước tiểu &gt;500ml/kg/h </w:t>
      </w:r>
    </w:p>
    <w:p w14:paraId="3D892995" w14:textId="2ACA75B8" w:rsidR="000D132D" w:rsidRPr="0027770B" w:rsidRDefault="000D132D" w:rsidP="00D67FDF">
      <w:pPr>
        <w:pStyle w:val="ListParagraph"/>
        <w:numPr>
          <w:ilvl w:val="0"/>
          <w:numId w:val="20"/>
        </w:numPr>
        <w:spacing w:line="276" w:lineRule="auto"/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Meperidine 100mg ½ ống x3 TB (khi đau)</w:t>
      </w:r>
    </w:p>
    <w:p w14:paraId="3412CD9D" w14:textId="0CE13FE3" w:rsidR="000D132D" w:rsidRPr="00555EE8" w:rsidRDefault="000D132D" w:rsidP="00D67FDF">
      <w:pPr>
        <w:pStyle w:val="ListParagraph"/>
        <w:numPr>
          <w:ilvl w:val="0"/>
          <w:numId w:val="20"/>
        </w:numPr>
        <w:spacing w:line="276" w:lineRule="auto"/>
        <w:ind w:left="720"/>
        <w:jc w:val="both"/>
        <w:rPr>
          <w:rFonts w:ascii="Times New Roman" w:hAnsi="Times New Roman" w:cs="Times New Roman"/>
          <w:color w:val="FF0000"/>
          <w:sz w:val="23"/>
          <w:szCs w:val="23"/>
        </w:rPr>
      </w:pPr>
      <w:r w:rsidRPr="00555EE8">
        <w:rPr>
          <w:rFonts w:ascii="Times New Roman" w:hAnsi="Times New Roman" w:cs="Times New Roman"/>
          <w:color w:val="FF0000"/>
          <w:sz w:val="23"/>
          <w:szCs w:val="23"/>
        </w:rPr>
        <w:t xml:space="preserve">Glucose </w:t>
      </w:r>
      <w:r w:rsidR="003A3C3F" w:rsidRPr="00555EE8">
        <w:rPr>
          <w:rFonts w:ascii="Times New Roman" w:hAnsi="Times New Roman" w:cs="Times New Roman"/>
          <w:color w:val="FF0000"/>
          <w:sz w:val="23"/>
          <w:szCs w:val="23"/>
        </w:rPr>
        <w:t>1</w:t>
      </w:r>
      <w:r w:rsidRPr="00555EE8">
        <w:rPr>
          <w:rFonts w:ascii="Times New Roman" w:hAnsi="Times New Roman" w:cs="Times New Roman"/>
          <w:color w:val="FF0000"/>
          <w:sz w:val="23"/>
          <w:szCs w:val="23"/>
        </w:rPr>
        <w:t xml:space="preserve">0% 250ml </w:t>
      </w:r>
      <w:r w:rsidR="00555EE8" w:rsidRPr="00555EE8">
        <w:rPr>
          <w:rFonts w:ascii="Times New Roman" w:hAnsi="Times New Roman" w:cs="Times New Roman"/>
          <w:color w:val="FF0000"/>
          <w:sz w:val="23"/>
          <w:szCs w:val="23"/>
        </w:rPr>
        <w:t>1</w:t>
      </w:r>
      <w:r w:rsidRPr="00555EE8">
        <w:rPr>
          <w:rFonts w:ascii="Times New Roman" w:hAnsi="Times New Roman" w:cs="Times New Roman"/>
          <w:color w:val="FF0000"/>
          <w:sz w:val="23"/>
          <w:szCs w:val="23"/>
        </w:rPr>
        <w:t xml:space="preserve"> chai TTM XXX giọt/phút (mục tiêu: 100-150g/ngày)</w:t>
      </w:r>
    </w:p>
    <w:p w14:paraId="4ED12E55" w14:textId="400BF48B" w:rsidR="000D132D" w:rsidRPr="0027770B" w:rsidRDefault="000D132D" w:rsidP="00FE065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Theo dõi:</w:t>
      </w:r>
    </w:p>
    <w:p w14:paraId="5251DCC1" w14:textId="250B77C9" w:rsidR="00FE0654" w:rsidRPr="0027770B" w:rsidRDefault="00755B02" w:rsidP="00FE065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M, HA</w:t>
      </w:r>
      <w:r w:rsidR="00D60CF8">
        <w:rPr>
          <w:rFonts w:ascii="Times New Roman" w:hAnsi="Times New Roman" w:cs="Times New Roman"/>
          <w:sz w:val="23"/>
          <w:szCs w:val="23"/>
        </w:rPr>
        <w:t xml:space="preserve"> </w:t>
      </w:r>
      <w:r w:rsidRPr="0027770B">
        <w:rPr>
          <w:rFonts w:ascii="Times New Roman" w:hAnsi="Times New Roman" w:cs="Times New Roman"/>
          <w:sz w:val="23"/>
          <w:szCs w:val="23"/>
        </w:rPr>
        <w:t>sau 1h đầu truyền,</w:t>
      </w:r>
      <w:r w:rsidR="00D60CF8">
        <w:rPr>
          <w:rFonts w:ascii="Times New Roman" w:hAnsi="Times New Roman" w:cs="Times New Roman"/>
          <w:sz w:val="23"/>
          <w:szCs w:val="23"/>
        </w:rPr>
        <w:t xml:space="preserve"> M, HA, nước tiểu</w:t>
      </w:r>
      <w:r w:rsidRPr="0027770B">
        <w:rPr>
          <w:rFonts w:ascii="Times New Roman" w:hAnsi="Times New Roman" w:cs="Times New Roman"/>
          <w:sz w:val="23"/>
          <w:szCs w:val="23"/>
        </w:rPr>
        <w:t xml:space="preserve"> sau đó mỗi 4h trong 24h</w:t>
      </w:r>
    </w:p>
    <w:p w14:paraId="22AEEEE9" w14:textId="77777777" w:rsidR="00FE0654" w:rsidRPr="0027770B" w:rsidRDefault="00755B02" w:rsidP="00FE065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Đường huyết sau 24h</w:t>
      </w:r>
    </w:p>
    <w:p w14:paraId="55EA1AA9" w14:textId="77777777" w:rsidR="00FE0654" w:rsidRPr="0027770B" w:rsidRDefault="00755B02" w:rsidP="00FE065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HCT sau 12, 24h</w:t>
      </w:r>
    </w:p>
    <w:p w14:paraId="415B423A" w14:textId="77777777" w:rsidR="00FE0654" w:rsidRPr="0027770B" w:rsidRDefault="00755B02" w:rsidP="00FE065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Urea </w:t>
      </w:r>
      <w:r w:rsidR="00FE0654" w:rsidRPr="0027770B">
        <w:rPr>
          <w:rFonts w:ascii="Times New Roman" w:hAnsi="Times New Roman" w:cs="Times New Roman"/>
          <w:sz w:val="23"/>
          <w:szCs w:val="23"/>
        </w:rPr>
        <w:t>sau 24, 48h</w:t>
      </w:r>
    </w:p>
    <w:p w14:paraId="69E4417C" w14:textId="77777777" w:rsidR="00FE0654" w:rsidRPr="0027770B" w:rsidRDefault="00FE0654" w:rsidP="00FE065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CRP sau 48h</w:t>
      </w:r>
    </w:p>
    <w:p w14:paraId="1A6CBE88" w14:textId="74B11F24" w:rsidR="00FE0654" w:rsidRPr="0027770B" w:rsidRDefault="00FE0654" w:rsidP="00FE065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Ion đồ trong 48, 72h</w:t>
      </w:r>
    </w:p>
    <w:p w14:paraId="4A0493E6" w14:textId="4A3CDC37" w:rsidR="00FE0654" w:rsidRPr="0027770B" w:rsidRDefault="00FE0654" w:rsidP="00FE065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Điều trị tiếp theo</w:t>
      </w:r>
      <w:r w:rsidR="00CA6F03" w:rsidRPr="0027770B">
        <w:rPr>
          <w:rFonts w:ascii="Times New Roman" w:hAnsi="Times New Roman" w:cs="Times New Roman"/>
          <w:sz w:val="23"/>
          <w:szCs w:val="23"/>
        </w:rPr>
        <w:t xml:space="preserve"> (thời điểm khám – N3)</w:t>
      </w:r>
    </w:p>
    <w:p w14:paraId="2690FDE6" w14:textId="2C864400" w:rsidR="00AA7048" w:rsidRPr="0027770B" w:rsidRDefault="00AA7048" w:rsidP="00AA704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Lactate ringer 500ml 1 chai x</w:t>
      </w:r>
      <w:r w:rsidR="00CD6781">
        <w:rPr>
          <w:rFonts w:ascii="Times New Roman" w:hAnsi="Times New Roman" w:cs="Times New Roman"/>
          <w:sz w:val="23"/>
          <w:szCs w:val="23"/>
        </w:rPr>
        <w:t>3</w:t>
      </w:r>
      <w:r w:rsidRPr="0027770B">
        <w:rPr>
          <w:rFonts w:ascii="Times New Roman" w:hAnsi="Times New Roman" w:cs="Times New Roman"/>
          <w:sz w:val="23"/>
          <w:szCs w:val="23"/>
        </w:rPr>
        <w:t xml:space="preserve"> TTM XXX giọt/phút</w:t>
      </w:r>
    </w:p>
    <w:p w14:paraId="7DD23F50" w14:textId="54DBD3C6" w:rsidR="00585007" w:rsidRPr="0027770B" w:rsidRDefault="00585007" w:rsidP="00AA704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Glucose </w:t>
      </w:r>
      <w:r w:rsidR="00656D00">
        <w:rPr>
          <w:rFonts w:ascii="Times New Roman" w:hAnsi="Times New Roman" w:cs="Times New Roman"/>
          <w:sz w:val="23"/>
          <w:szCs w:val="23"/>
        </w:rPr>
        <w:t>1</w:t>
      </w:r>
      <w:r w:rsidRPr="0027770B">
        <w:rPr>
          <w:rFonts w:ascii="Times New Roman" w:hAnsi="Times New Roman" w:cs="Times New Roman"/>
          <w:sz w:val="23"/>
          <w:szCs w:val="23"/>
        </w:rPr>
        <w:t xml:space="preserve">0% 250ml </w:t>
      </w:r>
      <w:r w:rsidR="00656D00">
        <w:rPr>
          <w:rFonts w:ascii="Times New Roman" w:hAnsi="Times New Roman" w:cs="Times New Roman"/>
          <w:sz w:val="23"/>
          <w:szCs w:val="23"/>
        </w:rPr>
        <w:t>1</w:t>
      </w:r>
      <w:r w:rsidRPr="0027770B">
        <w:rPr>
          <w:rFonts w:ascii="Times New Roman" w:hAnsi="Times New Roman" w:cs="Times New Roman"/>
          <w:sz w:val="23"/>
          <w:szCs w:val="23"/>
        </w:rPr>
        <w:t xml:space="preserve"> chai x</w:t>
      </w:r>
      <w:r w:rsidR="00555EE8">
        <w:rPr>
          <w:rFonts w:ascii="Times New Roman" w:hAnsi="Times New Roman" w:cs="Times New Roman"/>
          <w:sz w:val="23"/>
          <w:szCs w:val="23"/>
        </w:rPr>
        <w:t>4</w:t>
      </w:r>
      <w:r w:rsidRPr="0027770B">
        <w:rPr>
          <w:rFonts w:ascii="Times New Roman" w:hAnsi="Times New Roman" w:cs="Times New Roman"/>
          <w:sz w:val="23"/>
          <w:szCs w:val="23"/>
        </w:rPr>
        <w:t xml:space="preserve"> TTM XXX giọt/phút</w:t>
      </w:r>
    </w:p>
    <w:p w14:paraId="4B2D3875" w14:textId="52E27F5D" w:rsidR="00FE0654" w:rsidRPr="0027770B" w:rsidRDefault="00CA6F03" w:rsidP="00CA6F03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BN hết đau bụng, không nôn, không chướng bụng, có cảm giác đói </w:t>
      </w:r>
      <w:r w:rsidR="009735E2" w:rsidRPr="0027770B">
        <w:rPr>
          <w:rFonts w:ascii="Times New Roman" w:hAnsi="Times New Roman" w:cs="Times New Roman"/>
          <w:sz w:val="23"/>
          <w:szCs w:val="23"/>
        </w:rPr>
        <w:t xml:space="preserve">-&gt; </w:t>
      </w:r>
      <w:r w:rsidR="00585007" w:rsidRPr="0027770B">
        <w:rPr>
          <w:rFonts w:ascii="Times New Roman" w:hAnsi="Times New Roman" w:cs="Times New Roman"/>
          <w:sz w:val="23"/>
          <w:szCs w:val="23"/>
        </w:rPr>
        <w:t>dinh dưỡng sớm bằng đường tiêu hoá (nước, nước đường)</w:t>
      </w:r>
    </w:p>
    <w:p w14:paraId="7E411C1F" w14:textId="25DE7E32" w:rsidR="002038CF" w:rsidRPr="0027770B" w:rsidRDefault="002038CF" w:rsidP="00CA6F03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Meperidine 100mg ½ ống x3 TB khi đau</w:t>
      </w:r>
    </w:p>
    <w:p w14:paraId="7B0FC7A7" w14:textId="77777777" w:rsidR="00FE0654" w:rsidRPr="0027770B" w:rsidRDefault="00FE0654" w:rsidP="00FE0654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47A29ABC" w14:textId="756326D4" w:rsidR="002A6036" w:rsidRPr="0027770B" w:rsidRDefault="002A6036" w:rsidP="00D67FD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7770B">
        <w:rPr>
          <w:rFonts w:ascii="Times New Roman" w:hAnsi="Times New Roman" w:cs="Times New Roman"/>
          <w:b/>
          <w:bCs/>
          <w:sz w:val="23"/>
          <w:szCs w:val="23"/>
        </w:rPr>
        <w:t>TIÊN LƯỢNG</w:t>
      </w:r>
    </w:p>
    <w:p w14:paraId="77D57B9D" w14:textId="5FE519BD" w:rsidR="006B1D85" w:rsidRPr="0027770B" w:rsidRDefault="004B2BD5" w:rsidP="00D67FDF">
      <w:pPr>
        <w:pStyle w:val="ListParagraph"/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>Gần:</w:t>
      </w:r>
      <w:r w:rsidR="009735E2" w:rsidRPr="0027770B">
        <w:rPr>
          <w:rFonts w:ascii="Times New Roman" w:hAnsi="Times New Roman" w:cs="Times New Roman"/>
          <w:sz w:val="23"/>
          <w:szCs w:val="23"/>
        </w:rPr>
        <w:t xml:space="preserve"> </w:t>
      </w:r>
      <w:r w:rsidR="00D1552F" w:rsidRPr="0027770B">
        <w:rPr>
          <w:rFonts w:ascii="Times New Roman" w:hAnsi="Times New Roman" w:cs="Times New Roman"/>
          <w:sz w:val="23"/>
          <w:szCs w:val="23"/>
        </w:rPr>
        <w:t>Trung bình</w:t>
      </w:r>
      <w:r w:rsidR="009735E2" w:rsidRPr="0027770B">
        <w:rPr>
          <w:rFonts w:ascii="Times New Roman" w:hAnsi="Times New Roman" w:cs="Times New Roman"/>
          <w:sz w:val="23"/>
          <w:szCs w:val="23"/>
        </w:rPr>
        <w:t>: lâm sàng BN ổn định</w:t>
      </w:r>
    </w:p>
    <w:p w14:paraId="45112BC5" w14:textId="77777777" w:rsidR="00555EE8" w:rsidRDefault="009735E2" w:rsidP="00D67FDF">
      <w:pPr>
        <w:pStyle w:val="ListParagraph"/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7770B">
        <w:rPr>
          <w:rFonts w:ascii="Times New Roman" w:hAnsi="Times New Roman" w:cs="Times New Roman"/>
          <w:sz w:val="23"/>
          <w:szCs w:val="23"/>
        </w:rPr>
        <w:t xml:space="preserve">Xa: </w:t>
      </w:r>
      <w:r w:rsidR="00905A3C" w:rsidRPr="0027770B">
        <w:rPr>
          <w:rFonts w:ascii="Times New Roman" w:hAnsi="Times New Roman" w:cs="Times New Roman"/>
          <w:sz w:val="23"/>
          <w:szCs w:val="23"/>
        </w:rPr>
        <w:t>Trung bình: BN vẫn còn uống rượu nhiều</w:t>
      </w:r>
      <w:r w:rsidR="00555EE8">
        <w:rPr>
          <w:rFonts w:ascii="Times New Roman" w:hAnsi="Times New Roman" w:cs="Times New Roman"/>
          <w:sz w:val="23"/>
          <w:szCs w:val="23"/>
        </w:rPr>
        <w:t>.</w:t>
      </w:r>
    </w:p>
    <w:p w14:paraId="73195D4B" w14:textId="406A26BA" w:rsidR="009735E2" w:rsidRPr="0027770B" w:rsidRDefault="00555EE8" w:rsidP="00D67FDF">
      <w:pPr>
        <w:pStyle w:val="ListParagraph"/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</w:t>
      </w:r>
      <w:r w:rsidR="002B2FF3" w:rsidRPr="0027770B">
        <w:rPr>
          <w:rFonts w:ascii="Times New Roman" w:hAnsi="Times New Roman" w:cs="Times New Roman"/>
          <w:sz w:val="23"/>
          <w:szCs w:val="23"/>
        </w:rPr>
        <w:t>ư vấn BN bỏ rượu</w:t>
      </w:r>
    </w:p>
    <w:sectPr w:rsidR="009735E2" w:rsidRPr="0027770B" w:rsidSect="00A54C66">
      <w:pgSz w:w="12240" w:h="15840"/>
      <w:pgMar w:top="720" w:right="864" w:bottom="720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479DC" w14:textId="77777777" w:rsidR="002F624D" w:rsidRDefault="002F624D" w:rsidP="003E7441">
      <w:pPr>
        <w:spacing w:after="0" w:line="240" w:lineRule="auto"/>
      </w:pPr>
      <w:r>
        <w:separator/>
      </w:r>
    </w:p>
  </w:endnote>
  <w:endnote w:type="continuationSeparator" w:id="0">
    <w:p w14:paraId="0E405AEA" w14:textId="77777777" w:rsidR="002F624D" w:rsidRDefault="002F624D" w:rsidP="003E7441">
      <w:pPr>
        <w:spacing w:after="0" w:line="240" w:lineRule="auto"/>
      </w:pPr>
      <w:r>
        <w:continuationSeparator/>
      </w:r>
    </w:p>
  </w:endnote>
  <w:endnote w:type="continuationNotice" w:id="1">
    <w:p w14:paraId="6EC61F78" w14:textId="77777777" w:rsidR="002F624D" w:rsidRDefault="002F62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4D410" w14:textId="77777777" w:rsidR="002F624D" w:rsidRDefault="002F624D" w:rsidP="003E7441">
      <w:pPr>
        <w:spacing w:after="0" w:line="240" w:lineRule="auto"/>
      </w:pPr>
      <w:r>
        <w:separator/>
      </w:r>
    </w:p>
  </w:footnote>
  <w:footnote w:type="continuationSeparator" w:id="0">
    <w:p w14:paraId="00C2A9D7" w14:textId="77777777" w:rsidR="002F624D" w:rsidRDefault="002F624D" w:rsidP="003E7441">
      <w:pPr>
        <w:spacing w:after="0" w:line="240" w:lineRule="auto"/>
      </w:pPr>
      <w:r>
        <w:continuationSeparator/>
      </w:r>
    </w:p>
  </w:footnote>
  <w:footnote w:type="continuationNotice" w:id="1">
    <w:p w14:paraId="0E1CFCD8" w14:textId="77777777" w:rsidR="002F624D" w:rsidRDefault="002F62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2B5"/>
    <w:multiLevelType w:val="hybridMultilevel"/>
    <w:tmpl w:val="E6724BC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62D3"/>
    <w:multiLevelType w:val="hybridMultilevel"/>
    <w:tmpl w:val="DA8A8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5031"/>
    <w:multiLevelType w:val="hybridMultilevel"/>
    <w:tmpl w:val="802E0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D4230"/>
    <w:multiLevelType w:val="hybridMultilevel"/>
    <w:tmpl w:val="46DE2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67878"/>
    <w:multiLevelType w:val="hybridMultilevel"/>
    <w:tmpl w:val="EA1CB64A"/>
    <w:lvl w:ilvl="0" w:tplc="4B6256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E6B88"/>
    <w:multiLevelType w:val="hybridMultilevel"/>
    <w:tmpl w:val="58E4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82948"/>
    <w:multiLevelType w:val="hybridMultilevel"/>
    <w:tmpl w:val="3AA40F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849CE00C">
      <w:start w:val="1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B5875"/>
    <w:multiLevelType w:val="hybridMultilevel"/>
    <w:tmpl w:val="B2B8BB5C"/>
    <w:lvl w:ilvl="0" w:tplc="ECA4CE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66291"/>
    <w:multiLevelType w:val="hybridMultilevel"/>
    <w:tmpl w:val="8820ADE2"/>
    <w:lvl w:ilvl="0" w:tplc="4B6256F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7124112">
      <w:numFmt w:val="bullet"/>
      <w:lvlText w:val="•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353C06"/>
    <w:multiLevelType w:val="hybridMultilevel"/>
    <w:tmpl w:val="D9AAD196"/>
    <w:lvl w:ilvl="0" w:tplc="7DB614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E664D"/>
    <w:multiLevelType w:val="hybridMultilevel"/>
    <w:tmpl w:val="DD662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6424A"/>
    <w:multiLevelType w:val="hybridMultilevel"/>
    <w:tmpl w:val="6D0E193E"/>
    <w:lvl w:ilvl="0" w:tplc="A0CC3C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14B5A"/>
    <w:multiLevelType w:val="hybridMultilevel"/>
    <w:tmpl w:val="AF2CBB06"/>
    <w:lvl w:ilvl="0" w:tplc="4B6256F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7946D4"/>
    <w:multiLevelType w:val="hybridMultilevel"/>
    <w:tmpl w:val="AD96FB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412D61"/>
    <w:multiLevelType w:val="hybridMultilevel"/>
    <w:tmpl w:val="57DE5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868F1"/>
    <w:multiLevelType w:val="hybridMultilevel"/>
    <w:tmpl w:val="E7B0FA8E"/>
    <w:lvl w:ilvl="0" w:tplc="1152D716">
      <w:start w:val="13"/>
      <w:numFmt w:val="upp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F10208"/>
    <w:multiLevelType w:val="hybridMultilevel"/>
    <w:tmpl w:val="570CE880"/>
    <w:lvl w:ilvl="0" w:tplc="61C67C9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A31B8"/>
    <w:multiLevelType w:val="hybridMultilevel"/>
    <w:tmpl w:val="5E5E95D8"/>
    <w:lvl w:ilvl="0" w:tplc="B85E9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929B1"/>
    <w:multiLevelType w:val="hybridMultilevel"/>
    <w:tmpl w:val="467EB266"/>
    <w:lvl w:ilvl="0" w:tplc="4B6256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F567F8"/>
    <w:multiLevelType w:val="hybridMultilevel"/>
    <w:tmpl w:val="316E9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23472"/>
    <w:multiLevelType w:val="hybridMultilevel"/>
    <w:tmpl w:val="8BC2232A"/>
    <w:lvl w:ilvl="0" w:tplc="4B6256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4915D2"/>
    <w:multiLevelType w:val="hybridMultilevel"/>
    <w:tmpl w:val="A1281A56"/>
    <w:lvl w:ilvl="0" w:tplc="4B6256F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401E49"/>
    <w:multiLevelType w:val="hybridMultilevel"/>
    <w:tmpl w:val="0A3881F2"/>
    <w:lvl w:ilvl="0" w:tplc="FFFFFFFF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B6256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257169"/>
    <w:multiLevelType w:val="hybridMultilevel"/>
    <w:tmpl w:val="1F1CC1FE"/>
    <w:lvl w:ilvl="0" w:tplc="B85E9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D535BF"/>
    <w:multiLevelType w:val="hybridMultilevel"/>
    <w:tmpl w:val="C96257E0"/>
    <w:lvl w:ilvl="0" w:tplc="AC14F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1983921">
    <w:abstractNumId w:val="6"/>
  </w:num>
  <w:num w:numId="2" w16cid:durableId="332295437">
    <w:abstractNumId w:val="23"/>
  </w:num>
  <w:num w:numId="3" w16cid:durableId="916400302">
    <w:abstractNumId w:val="17"/>
  </w:num>
  <w:num w:numId="4" w16cid:durableId="1937640461">
    <w:abstractNumId w:val="3"/>
  </w:num>
  <w:num w:numId="5" w16cid:durableId="1232426007">
    <w:abstractNumId w:val="14"/>
  </w:num>
  <w:num w:numId="6" w16cid:durableId="1817066292">
    <w:abstractNumId w:val="2"/>
  </w:num>
  <w:num w:numId="7" w16cid:durableId="938832413">
    <w:abstractNumId w:val="8"/>
  </w:num>
  <w:num w:numId="8" w16cid:durableId="643706118">
    <w:abstractNumId w:val="7"/>
  </w:num>
  <w:num w:numId="9" w16cid:durableId="1120564096">
    <w:abstractNumId w:val="13"/>
  </w:num>
  <w:num w:numId="10" w16cid:durableId="2109958665">
    <w:abstractNumId w:val="0"/>
  </w:num>
  <w:num w:numId="11" w16cid:durableId="526405533">
    <w:abstractNumId w:val="15"/>
  </w:num>
  <w:num w:numId="12" w16cid:durableId="26570431">
    <w:abstractNumId w:val="1"/>
  </w:num>
  <w:num w:numId="13" w16cid:durableId="1552955663">
    <w:abstractNumId w:val="16"/>
  </w:num>
  <w:num w:numId="14" w16cid:durableId="141386706">
    <w:abstractNumId w:val="5"/>
  </w:num>
  <w:num w:numId="15" w16cid:durableId="1101024946">
    <w:abstractNumId w:val="24"/>
  </w:num>
  <w:num w:numId="16" w16cid:durableId="2028945650">
    <w:abstractNumId w:val="10"/>
  </w:num>
  <w:num w:numId="17" w16cid:durableId="358044630">
    <w:abstractNumId w:val="22"/>
  </w:num>
  <w:num w:numId="18" w16cid:durableId="833230164">
    <w:abstractNumId w:val="18"/>
  </w:num>
  <w:num w:numId="19" w16cid:durableId="258637817">
    <w:abstractNumId w:val="12"/>
  </w:num>
  <w:num w:numId="20" w16cid:durableId="855114559">
    <w:abstractNumId w:val="20"/>
  </w:num>
  <w:num w:numId="21" w16cid:durableId="1927106138">
    <w:abstractNumId w:val="4"/>
  </w:num>
  <w:num w:numId="22" w16cid:durableId="866677616">
    <w:abstractNumId w:val="21"/>
  </w:num>
  <w:num w:numId="23" w16cid:durableId="1009260436">
    <w:abstractNumId w:val="11"/>
  </w:num>
  <w:num w:numId="24" w16cid:durableId="779496768">
    <w:abstractNumId w:val="9"/>
  </w:num>
  <w:num w:numId="25" w16cid:durableId="3445996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5C"/>
    <w:rsid w:val="00002C72"/>
    <w:rsid w:val="00006357"/>
    <w:rsid w:val="00012223"/>
    <w:rsid w:val="00016647"/>
    <w:rsid w:val="000168D9"/>
    <w:rsid w:val="00017B70"/>
    <w:rsid w:val="000242EE"/>
    <w:rsid w:val="00025290"/>
    <w:rsid w:val="00030D23"/>
    <w:rsid w:val="00031C10"/>
    <w:rsid w:val="000334F6"/>
    <w:rsid w:val="00034AD8"/>
    <w:rsid w:val="000434F5"/>
    <w:rsid w:val="000452D1"/>
    <w:rsid w:val="000457A3"/>
    <w:rsid w:val="000470E8"/>
    <w:rsid w:val="0005121E"/>
    <w:rsid w:val="00061024"/>
    <w:rsid w:val="00061865"/>
    <w:rsid w:val="00065665"/>
    <w:rsid w:val="00066009"/>
    <w:rsid w:val="00066354"/>
    <w:rsid w:val="00070922"/>
    <w:rsid w:val="000710A0"/>
    <w:rsid w:val="00075F4A"/>
    <w:rsid w:val="00082FBA"/>
    <w:rsid w:val="000878B7"/>
    <w:rsid w:val="00092129"/>
    <w:rsid w:val="000939A3"/>
    <w:rsid w:val="00095821"/>
    <w:rsid w:val="000A2AC0"/>
    <w:rsid w:val="000A3321"/>
    <w:rsid w:val="000A65EA"/>
    <w:rsid w:val="000B65CB"/>
    <w:rsid w:val="000B6C8D"/>
    <w:rsid w:val="000B6F01"/>
    <w:rsid w:val="000C1D2F"/>
    <w:rsid w:val="000C70E6"/>
    <w:rsid w:val="000D132D"/>
    <w:rsid w:val="000D1ABA"/>
    <w:rsid w:val="000D3589"/>
    <w:rsid w:val="000E13C1"/>
    <w:rsid w:val="00107A34"/>
    <w:rsid w:val="00113A44"/>
    <w:rsid w:val="00113D1E"/>
    <w:rsid w:val="00113E7A"/>
    <w:rsid w:val="001159A9"/>
    <w:rsid w:val="0011650C"/>
    <w:rsid w:val="001206B7"/>
    <w:rsid w:val="0012076B"/>
    <w:rsid w:val="001273A1"/>
    <w:rsid w:val="00130451"/>
    <w:rsid w:val="001319C2"/>
    <w:rsid w:val="00134594"/>
    <w:rsid w:val="00142B84"/>
    <w:rsid w:val="0014355D"/>
    <w:rsid w:val="001436C7"/>
    <w:rsid w:val="0014370F"/>
    <w:rsid w:val="001454FB"/>
    <w:rsid w:val="00147959"/>
    <w:rsid w:val="001515E2"/>
    <w:rsid w:val="00151D56"/>
    <w:rsid w:val="00155BE1"/>
    <w:rsid w:val="00160892"/>
    <w:rsid w:val="00162FAF"/>
    <w:rsid w:val="00164946"/>
    <w:rsid w:val="00165152"/>
    <w:rsid w:val="00165165"/>
    <w:rsid w:val="00166B35"/>
    <w:rsid w:val="001727F1"/>
    <w:rsid w:val="00174B5F"/>
    <w:rsid w:val="001757C4"/>
    <w:rsid w:val="0017675C"/>
    <w:rsid w:val="001800D7"/>
    <w:rsid w:val="00180149"/>
    <w:rsid w:val="001802B1"/>
    <w:rsid w:val="001845E1"/>
    <w:rsid w:val="001847E9"/>
    <w:rsid w:val="001854B7"/>
    <w:rsid w:val="00193A4E"/>
    <w:rsid w:val="00193A7C"/>
    <w:rsid w:val="001B495F"/>
    <w:rsid w:val="001B7CEB"/>
    <w:rsid w:val="001C3458"/>
    <w:rsid w:val="001D09AA"/>
    <w:rsid w:val="001D3C5B"/>
    <w:rsid w:val="001E401B"/>
    <w:rsid w:val="001F0DF8"/>
    <w:rsid w:val="001F2193"/>
    <w:rsid w:val="001F3BE0"/>
    <w:rsid w:val="001F6340"/>
    <w:rsid w:val="001F64DF"/>
    <w:rsid w:val="00200C6E"/>
    <w:rsid w:val="00202B46"/>
    <w:rsid w:val="002038CF"/>
    <w:rsid w:val="00217D6A"/>
    <w:rsid w:val="00217D94"/>
    <w:rsid w:val="002229CD"/>
    <w:rsid w:val="002240B5"/>
    <w:rsid w:val="00224B10"/>
    <w:rsid w:val="00224E72"/>
    <w:rsid w:val="002263FF"/>
    <w:rsid w:val="00227AE8"/>
    <w:rsid w:val="002309A9"/>
    <w:rsid w:val="00230FD7"/>
    <w:rsid w:val="00232DC5"/>
    <w:rsid w:val="002525E1"/>
    <w:rsid w:val="002556C9"/>
    <w:rsid w:val="0027261E"/>
    <w:rsid w:val="00274274"/>
    <w:rsid w:val="00276589"/>
    <w:rsid w:val="0027770B"/>
    <w:rsid w:val="00281C2E"/>
    <w:rsid w:val="00284E3A"/>
    <w:rsid w:val="00296238"/>
    <w:rsid w:val="002A5CB1"/>
    <w:rsid w:val="002A6036"/>
    <w:rsid w:val="002B2724"/>
    <w:rsid w:val="002B2FF3"/>
    <w:rsid w:val="002B389D"/>
    <w:rsid w:val="002B6FBE"/>
    <w:rsid w:val="002C065A"/>
    <w:rsid w:val="002C1A46"/>
    <w:rsid w:val="002C57F2"/>
    <w:rsid w:val="002C7095"/>
    <w:rsid w:val="002C7100"/>
    <w:rsid w:val="002D5CF8"/>
    <w:rsid w:val="002E0E3F"/>
    <w:rsid w:val="002E2462"/>
    <w:rsid w:val="002E5A70"/>
    <w:rsid w:val="002E6911"/>
    <w:rsid w:val="002F143D"/>
    <w:rsid w:val="002F624D"/>
    <w:rsid w:val="003026CD"/>
    <w:rsid w:val="0031384E"/>
    <w:rsid w:val="003153AC"/>
    <w:rsid w:val="0031559F"/>
    <w:rsid w:val="0031629F"/>
    <w:rsid w:val="00317EDD"/>
    <w:rsid w:val="00321C4C"/>
    <w:rsid w:val="00324FFC"/>
    <w:rsid w:val="003328F6"/>
    <w:rsid w:val="00332A30"/>
    <w:rsid w:val="0033492C"/>
    <w:rsid w:val="003379A2"/>
    <w:rsid w:val="003411E1"/>
    <w:rsid w:val="003419EC"/>
    <w:rsid w:val="003531A7"/>
    <w:rsid w:val="003548A2"/>
    <w:rsid w:val="0035603D"/>
    <w:rsid w:val="00357779"/>
    <w:rsid w:val="00360381"/>
    <w:rsid w:val="00361290"/>
    <w:rsid w:val="0036254B"/>
    <w:rsid w:val="00362A36"/>
    <w:rsid w:val="003827E8"/>
    <w:rsid w:val="0038310B"/>
    <w:rsid w:val="0038334F"/>
    <w:rsid w:val="00385D6F"/>
    <w:rsid w:val="00395413"/>
    <w:rsid w:val="00395B94"/>
    <w:rsid w:val="00397F2F"/>
    <w:rsid w:val="003A2A88"/>
    <w:rsid w:val="003A3C3F"/>
    <w:rsid w:val="003A4CAE"/>
    <w:rsid w:val="003A51C0"/>
    <w:rsid w:val="003A53D2"/>
    <w:rsid w:val="003A712B"/>
    <w:rsid w:val="003B1307"/>
    <w:rsid w:val="003B2978"/>
    <w:rsid w:val="003B513A"/>
    <w:rsid w:val="003D1B50"/>
    <w:rsid w:val="003D245D"/>
    <w:rsid w:val="003D3404"/>
    <w:rsid w:val="003D36A1"/>
    <w:rsid w:val="003D4BF1"/>
    <w:rsid w:val="003D5540"/>
    <w:rsid w:val="003D6C7B"/>
    <w:rsid w:val="003E2FCC"/>
    <w:rsid w:val="003E30BB"/>
    <w:rsid w:val="003E399D"/>
    <w:rsid w:val="003E7441"/>
    <w:rsid w:val="003F13EF"/>
    <w:rsid w:val="003F36FD"/>
    <w:rsid w:val="00400437"/>
    <w:rsid w:val="00403A2A"/>
    <w:rsid w:val="00410A07"/>
    <w:rsid w:val="00416490"/>
    <w:rsid w:val="00432098"/>
    <w:rsid w:val="0043322A"/>
    <w:rsid w:val="00434AFA"/>
    <w:rsid w:val="00442E48"/>
    <w:rsid w:val="00444A39"/>
    <w:rsid w:val="00450DC6"/>
    <w:rsid w:val="00457339"/>
    <w:rsid w:val="00462BF5"/>
    <w:rsid w:val="004633D2"/>
    <w:rsid w:val="00464ED0"/>
    <w:rsid w:val="00465D29"/>
    <w:rsid w:val="004670C2"/>
    <w:rsid w:val="00475C2B"/>
    <w:rsid w:val="004766FF"/>
    <w:rsid w:val="004801A1"/>
    <w:rsid w:val="00481E55"/>
    <w:rsid w:val="00485BE7"/>
    <w:rsid w:val="00493E93"/>
    <w:rsid w:val="004A5AD4"/>
    <w:rsid w:val="004A63A5"/>
    <w:rsid w:val="004B2BD5"/>
    <w:rsid w:val="004B4323"/>
    <w:rsid w:val="004C0137"/>
    <w:rsid w:val="004C1876"/>
    <w:rsid w:val="004C1CF1"/>
    <w:rsid w:val="004D0E93"/>
    <w:rsid w:val="004D592D"/>
    <w:rsid w:val="004D6437"/>
    <w:rsid w:val="004E073C"/>
    <w:rsid w:val="004E1628"/>
    <w:rsid w:val="004E6B91"/>
    <w:rsid w:val="004F2365"/>
    <w:rsid w:val="004F3D02"/>
    <w:rsid w:val="004F6182"/>
    <w:rsid w:val="005068CD"/>
    <w:rsid w:val="00515B5F"/>
    <w:rsid w:val="0051638A"/>
    <w:rsid w:val="0052009A"/>
    <w:rsid w:val="00520AE5"/>
    <w:rsid w:val="00521942"/>
    <w:rsid w:val="005230DB"/>
    <w:rsid w:val="00534668"/>
    <w:rsid w:val="005349D1"/>
    <w:rsid w:val="00537258"/>
    <w:rsid w:val="00555D30"/>
    <w:rsid w:val="00555EE8"/>
    <w:rsid w:val="00557431"/>
    <w:rsid w:val="005675C6"/>
    <w:rsid w:val="00576078"/>
    <w:rsid w:val="00576884"/>
    <w:rsid w:val="0058259C"/>
    <w:rsid w:val="00584CF3"/>
    <w:rsid w:val="00585007"/>
    <w:rsid w:val="00587CFB"/>
    <w:rsid w:val="0059051A"/>
    <w:rsid w:val="0059436C"/>
    <w:rsid w:val="005B1A7D"/>
    <w:rsid w:val="005B5720"/>
    <w:rsid w:val="005B6A92"/>
    <w:rsid w:val="005C4266"/>
    <w:rsid w:val="005D32FE"/>
    <w:rsid w:val="005D449F"/>
    <w:rsid w:val="005D79CE"/>
    <w:rsid w:val="005E166E"/>
    <w:rsid w:val="005F3579"/>
    <w:rsid w:val="005F39F7"/>
    <w:rsid w:val="005F7266"/>
    <w:rsid w:val="00602632"/>
    <w:rsid w:val="006063B1"/>
    <w:rsid w:val="00616547"/>
    <w:rsid w:val="006200DE"/>
    <w:rsid w:val="006202AC"/>
    <w:rsid w:val="006220B1"/>
    <w:rsid w:val="0062458E"/>
    <w:rsid w:val="00625678"/>
    <w:rsid w:val="00626497"/>
    <w:rsid w:val="00633E08"/>
    <w:rsid w:val="00633E68"/>
    <w:rsid w:val="00637645"/>
    <w:rsid w:val="006413DD"/>
    <w:rsid w:val="006458A2"/>
    <w:rsid w:val="00656B52"/>
    <w:rsid w:val="00656D00"/>
    <w:rsid w:val="00662730"/>
    <w:rsid w:val="0066433D"/>
    <w:rsid w:val="0066589D"/>
    <w:rsid w:val="006662E9"/>
    <w:rsid w:val="00670430"/>
    <w:rsid w:val="00681BB3"/>
    <w:rsid w:val="0068426C"/>
    <w:rsid w:val="00691754"/>
    <w:rsid w:val="00693D70"/>
    <w:rsid w:val="006A10A8"/>
    <w:rsid w:val="006A78C4"/>
    <w:rsid w:val="006B1D85"/>
    <w:rsid w:val="006C00B7"/>
    <w:rsid w:val="006C5C2F"/>
    <w:rsid w:val="006D01D8"/>
    <w:rsid w:val="006D44FD"/>
    <w:rsid w:val="006D49C1"/>
    <w:rsid w:val="006D7AE2"/>
    <w:rsid w:val="006E1828"/>
    <w:rsid w:val="006E24DE"/>
    <w:rsid w:val="006E365F"/>
    <w:rsid w:val="006F51BA"/>
    <w:rsid w:val="006F77A4"/>
    <w:rsid w:val="00702345"/>
    <w:rsid w:val="0070483E"/>
    <w:rsid w:val="00716FF7"/>
    <w:rsid w:val="00721FB9"/>
    <w:rsid w:val="00724035"/>
    <w:rsid w:val="007343D6"/>
    <w:rsid w:val="00734515"/>
    <w:rsid w:val="00737890"/>
    <w:rsid w:val="00751187"/>
    <w:rsid w:val="00752799"/>
    <w:rsid w:val="00755B02"/>
    <w:rsid w:val="0075733F"/>
    <w:rsid w:val="00763B1F"/>
    <w:rsid w:val="00773446"/>
    <w:rsid w:val="00776960"/>
    <w:rsid w:val="00781F53"/>
    <w:rsid w:val="00782F5F"/>
    <w:rsid w:val="0079596F"/>
    <w:rsid w:val="007A13A9"/>
    <w:rsid w:val="007A25B3"/>
    <w:rsid w:val="007A3000"/>
    <w:rsid w:val="007A5AC5"/>
    <w:rsid w:val="007B01CF"/>
    <w:rsid w:val="007B2698"/>
    <w:rsid w:val="007B4F10"/>
    <w:rsid w:val="007B5618"/>
    <w:rsid w:val="007B7175"/>
    <w:rsid w:val="007C5540"/>
    <w:rsid w:val="007D3217"/>
    <w:rsid w:val="007E29D8"/>
    <w:rsid w:val="007F0ACB"/>
    <w:rsid w:val="007F6D84"/>
    <w:rsid w:val="007F6D98"/>
    <w:rsid w:val="00801ADE"/>
    <w:rsid w:val="00801C34"/>
    <w:rsid w:val="008049E7"/>
    <w:rsid w:val="00811B8B"/>
    <w:rsid w:val="00824304"/>
    <w:rsid w:val="00824C75"/>
    <w:rsid w:val="00825FC8"/>
    <w:rsid w:val="0083490C"/>
    <w:rsid w:val="008351B4"/>
    <w:rsid w:val="00840EBB"/>
    <w:rsid w:val="00843D84"/>
    <w:rsid w:val="0084735A"/>
    <w:rsid w:val="00855B56"/>
    <w:rsid w:val="00867418"/>
    <w:rsid w:val="008678AA"/>
    <w:rsid w:val="00871C02"/>
    <w:rsid w:val="008757A2"/>
    <w:rsid w:val="00882200"/>
    <w:rsid w:val="00882F38"/>
    <w:rsid w:val="00883FB0"/>
    <w:rsid w:val="00885BD3"/>
    <w:rsid w:val="00887658"/>
    <w:rsid w:val="008903A3"/>
    <w:rsid w:val="008958ED"/>
    <w:rsid w:val="008972D8"/>
    <w:rsid w:val="008A0E3A"/>
    <w:rsid w:val="008A61AC"/>
    <w:rsid w:val="008C1741"/>
    <w:rsid w:val="008C33F8"/>
    <w:rsid w:val="008C5F22"/>
    <w:rsid w:val="008D48DD"/>
    <w:rsid w:val="008E0A08"/>
    <w:rsid w:val="008E6668"/>
    <w:rsid w:val="008F2343"/>
    <w:rsid w:val="008F2F31"/>
    <w:rsid w:val="0090067A"/>
    <w:rsid w:val="00905A3C"/>
    <w:rsid w:val="00910B4F"/>
    <w:rsid w:val="00920D20"/>
    <w:rsid w:val="00930D04"/>
    <w:rsid w:val="00934594"/>
    <w:rsid w:val="00935ACF"/>
    <w:rsid w:val="00941D95"/>
    <w:rsid w:val="00946BA4"/>
    <w:rsid w:val="00947FC8"/>
    <w:rsid w:val="009518E7"/>
    <w:rsid w:val="009578F8"/>
    <w:rsid w:val="009615F6"/>
    <w:rsid w:val="009644A7"/>
    <w:rsid w:val="009669B5"/>
    <w:rsid w:val="009674A0"/>
    <w:rsid w:val="00972A28"/>
    <w:rsid w:val="009735E2"/>
    <w:rsid w:val="0097378F"/>
    <w:rsid w:val="00980D98"/>
    <w:rsid w:val="00983F9E"/>
    <w:rsid w:val="00984BFA"/>
    <w:rsid w:val="00985284"/>
    <w:rsid w:val="00996363"/>
    <w:rsid w:val="00996FB9"/>
    <w:rsid w:val="009970B4"/>
    <w:rsid w:val="009A08F9"/>
    <w:rsid w:val="009A41A8"/>
    <w:rsid w:val="009A4362"/>
    <w:rsid w:val="009A5143"/>
    <w:rsid w:val="009A6522"/>
    <w:rsid w:val="009A7D24"/>
    <w:rsid w:val="009B0244"/>
    <w:rsid w:val="009B0BEA"/>
    <w:rsid w:val="009B2332"/>
    <w:rsid w:val="009B2740"/>
    <w:rsid w:val="009B393D"/>
    <w:rsid w:val="009C0422"/>
    <w:rsid w:val="009C2D67"/>
    <w:rsid w:val="009C331E"/>
    <w:rsid w:val="009C5709"/>
    <w:rsid w:val="009C5CC4"/>
    <w:rsid w:val="009D1629"/>
    <w:rsid w:val="009D3C79"/>
    <w:rsid w:val="009D7562"/>
    <w:rsid w:val="009E0877"/>
    <w:rsid w:val="009F1EE1"/>
    <w:rsid w:val="009F5E65"/>
    <w:rsid w:val="009F6825"/>
    <w:rsid w:val="00A06D49"/>
    <w:rsid w:val="00A11120"/>
    <w:rsid w:val="00A14956"/>
    <w:rsid w:val="00A263FB"/>
    <w:rsid w:val="00A26D72"/>
    <w:rsid w:val="00A37345"/>
    <w:rsid w:val="00A45AAB"/>
    <w:rsid w:val="00A54C66"/>
    <w:rsid w:val="00A553F6"/>
    <w:rsid w:val="00A5636A"/>
    <w:rsid w:val="00A6290E"/>
    <w:rsid w:val="00A63550"/>
    <w:rsid w:val="00A63D03"/>
    <w:rsid w:val="00A72963"/>
    <w:rsid w:val="00A7302D"/>
    <w:rsid w:val="00A7697A"/>
    <w:rsid w:val="00A76C07"/>
    <w:rsid w:val="00A77BBD"/>
    <w:rsid w:val="00A84B72"/>
    <w:rsid w:val="00A906E1"/>
    <w:rsid w:val="00A930BC"/>
    <w:rsid w:val="00A97AF8"/>
    <w:rsid w:val="00AA7048"/>
    <w:rsid w:val="00AB116D"/>
    <w:rsid w:val="00AB6BA9"/>
    <w:rsid w:val="00AC2871"/>
    <w:rsid w:val="00AC2B26"/>
    <w:rsid w:val="00AD6406"/>
    <w:rsid w:val="00AD6D8C"/>
    <w:rsid w:val="00AD7C14"/>
    <w:rsid w:val="00AE1B1E"/>
    <w:rsid w:val="00AE336C"/>
    <w:rsid w:val="00AE40B1"/>
    <w:rsid w:val="00AE4474"/>
    <w:rsid w:val="00B01D95"/>
    <w:rsid w:val="00B01DB9"/>
    <w:rsid w:val="00B02518"/>
    <w:rsid w:val="00B025F1"/>
    <w:rsid w:val="00B04B49"/>
    <w:rsid w:val="00B06384"/>
    <w:rsid w:val="00B11201"/>
    <w:rsid w:val="00B1227E"/>
    <w:rsid w:val="00B142CD"/>
    <w:rsid w:val="00B1768C"/>
    <w:rsid w:val="00B2398A"/>
    <w:rsid w:val="00B25032"/>
    <w:rsid w:val="00B27203"/>
    <w:rsid w:val="00B354E2"/>
    <w:rsid w:val="00B4107D"/>
    <w:rsid w:val="00B413A2"/>
    <w:rsid w:val="00B42B31"/>
    <w:rsid w:val="00B43145"/>
    <w:rsid w:val="00B45B81"/>
    <w:rsid w:val="00B47D23"/>
    <w:rsid w:val="00B47E72"/>
    <w:rsid w:val="00B524E5"/>
    <w:rsid w:val="00B537AB"/>
    <w:rsid w:val="00B610AB"/>
    <w:rsid w:val="00B6394D"/>
    <w:rsid w:val="00B640C3"/>
    <w:rsid w:val="00B6785E"/>
    <w:rsid w:val="00B76674"/>
    <w:rsid w:val="00B77FB4"/>
    <w:rsid w:val="00B839D9"/>
    <w:rsid w:val="00B83F2F"/>
    <w:rsid w:val="00B845DC"/>
    <w:rsid w:val="00B871B5"/>
    <w:rsid w:val="00B8798F"/>
    <w:rsid w:val="00B87ADF"/>
    <w:rsid w:val="00B90D6A"/>
    <w:rsid w:val="00B92077"/>
    <w:rsid w:val="00B92E3B"/>
    <w:rsid w:val="00BA1FC7"/>
    <w:rsid w:val="00BB0177"/>
    <w:rsid w:val="00BB1503"/>
    <w:rsid w:val="00BB154E"/>
    <w:rsid w:val="00BB7404"/>
    <w:rsid w:val="00BC5F34"/>
    <w:rsid w:val="00BC7F5C"/>
    <w:rsid w:val="00BD0D42"/>
    <w:rsid w:val="00BD1876"/>
    <w:rsid w:val="00BD46C2"/>
    <w:rsid w:val="00BF2D8D"/>
    <w:rsid w:val="00BF3AE6"/>
    <w:rsid w:val="00C002F0"/>
    <w:rsid w:val="00C00399"/>
    <w:rsid w:val="00C004D7"/>
    <w:rsid w:val="00C01447"/>
    <w:rsid w:val="00C077A2"/>
    <w:rsid w:val="00C134B1"/>
    <w:rsid w:val="00C15EB1"/>
    <w:rsid w:val="00C163EB"/>
    <w:rsid w:val="00C220B4"/>
    <w:rsid w:val="00C23864"/>
    <w:rsid w:val="00C2518B"/>
    <w:rsid w:val="00C328A8"/>
    <w:rsid w:val="00C335CD"/>
    <w:rsid w:val="00C35D05"/>
    <w:rsid w:val="00C3719D"/>
    <w:rsid w:val="00C40006"/>
    <w:rsid w:val="00C428BC"/>
    <w:rsid w:val="00C569B3"/>
    <w:rsid w:val="00C61AF8"/>
    <w:rsid w:val="00C7099C"/>
    <w:rsid w:val="00C72646"/>
    <w:rsid w:val="00C76E3E"/>
    <w:rsid w:val="00C77321"/>
    <w:rsid w:val="00C81FFC"/>
    <w:rsid w:val="00C85958"/>
    <w:rsid w:val="00C92CF4"/>
    <w:rsid w:val="00C94870"/>
    <w:rsid w:val="00C96796"/>
    <w:rsid w:val="00C96F57"/>
    <w:rsid w:val="00CA0872"/>
    <w:rsid w:val="00CA2391"/>
    <w:rsid w:val="00CA27AE"/>
    <w:rsid w:val="00CA307C"/>
    <w:rsid w:val="00CA6F03"/>
    <w:rsid w:val="00CC3CFC"/>
    <w:rsid w:val="00CC5825"/>
    <w:rsid w:val="00CD66D0"/>
    <w:rsid w:val="00CD6781"/>
    <w:rsid w:val="00CD7A86"/>
    <w:rsid w:val="00CE00F1"/>
    <w:rsid w:val="00CE1E33"/>
    <w:rsid w:val="00CE1FE1"/>
    <w:rsid w:val="00CE22D2"/>
    <w:rsid w:val="00CE727D"/>
    <w:rsid w:val="00CF0CCF"/>
    <w:rsid w:val="00CF2734"/>
    <w:rsid w:val="00CF36F0"/>
    <w:rsid w:val="00CF3F45"/>
    <w:rsid w:val="00CF5042"/>
    <w:rsid w:val="00CF7042"/>
    <w:rsid w:val="00CF758B"/>
    <w:rsid w:val="00D00834"/>
    <w:rsid w:val="00D02466"/>
    <w:rsid w:val="00D02983"/>
    <w:rsid w:val="00D03ADB"/>
    <w:rsid w:val="00D10A2D"/>
    <w:rsid w:val="00D1552F"/>
    <w:rsid w:val="00D1598A"/>
    <w:rsid w:val="00D16CE1"/>
    <w:rsid w:val="00D2028F"/>
    <w:rsid w:val="00D21269"/>
    <w:rsid w:val="00D22128"/>
    <w:rsid w:val="00D23E46"/>
    <w:rsid w:val="00D270B5"/>
    <w:rsid w:val="00D321B9"/>
    <w:rsid w:val="00D32DD9"/>
    <w:rsid w:val="00D3542F"/>
    <w:rsid w:val="00D40C50"/>
    <w:rsid w:val="00D412D5"/>
    <w:rsid w:val="00D50183"/>
    <w:rsid w:val="00D52EF2"/>
    <w:rsid w:val="00D55607"/>
    <w:rsid w:val="00D57E57"/>
    <w:rsid w:val="00D60CF8"/>
    <w:rsid w:val="00D65E45"/>
    <w:rsid w:val="00D6651B"/>
    <w:rsid w:val="00D67FDF"/>
    <w:rsid w:val="00D71928"/>
    <w:rsid w:val="00D76613"/>
    <w:rsid w:val="00D76D42"/>
    <w:rsid w:val="00D83EC2"/>
    <w:rsid w:val="00D86CC6"/>
    <w:rsid w:val="00D905ED"/>
    <w:rsid w:val="00D90AEE"/>
    <w:rsid w:val="00DA0CED"/>
    <w:rsid w:val="00DA4729"/>
    <w:rsid w:val="00DB1D2E"/>
    <w:rsid w:val="00DB5123"/>
    <w:rsid w:val="00DB6D6D"/>
    <w:rsid w:val="00DC1728"/>
    <w:rsid w:val="00DC2597"/>
    <w:rsid w:val="00DD165E"/>
    <w:rsid w:val="00DD3DE0"/>
    <w:rsid w:val="00DD6D92"/>
    <w:rsid w:val="00DF08DA"/>
    <w:rsid w:val="00E00DE3"/>
    <w:rsid w:val="00E10E4D"/>
    <w:rsid w:val="00E11F27"/>
    <w:rsid w:val="00E13DEA"/>
    <w:rsid w:val="00E1527D"/>
    <w:rsid w:val="00E15BB3"/>
    <w:rsid w:val="00E15FDB"/>
    <w:rsid w:val="00E211DE"/>
    <w:rsid w:val="00E21732"/>
    <w:rsid w:val="00E31ACC"/>
    <w:rsid w:val="00E31B0F"/>
    <w:rsid w:val="00E31BFE"/>
    <w:rsid w:val="00E350EA"/>
    <w:rsid w:val="00E35CA6"/>
    <w:rsid w:val="00E37A1B"/>
    <w:rsid w:val="00E438AA"/>
    <w:rsid w:val="00E44834"/>
    <w:rsid w:val="00E46370"/>
    <w:rsid w:val="00E52902"/>
    <w:rsid w:val="00E53A6F"/>
    <w:rsid w:val="00E57BA0"/>
    <w:rsid w:val="00E67276"/>
    <w:rsid w:val="00E75ECF"/>
    <w:rsid w:val="00E764A9"/>
    <w:rsid w:val="00E95322"/>
    <w:rsid w:val="00EB09C6"/>
    <w:rsid w:val="00EB0EA2"/>
    <w:rsid w:val="00EB48EE"/>
    <w:rsid w:val="00EB624D"/>
    <w:rsid w:val="00EB66D3"/>
    <w:rsid w:val="00EC529A"/>
    <w:rsid w:val="00EC63E5"/>
    <w:rsid w:val="00EC750D"/>
    <w:rsid w:val="00EE1A77"/>
    <w:rsid w:val="00EF0DC5"/>
    <w:rsid w:val="00EF3D4B"/>
    <w:rsid w:val="00EF5A4B"/>
    <w:rsid w:val="00EF5FE1"/>
    <w:rsid w:val="00F00925"/>
    <w:rsid w:val="00F031BF"/>
    <w:rsid w:val="00F06546"/>
    <w:rsid w:val="00F06746"/>
    <w:rsid w:val="00F12599"/>
    <w:rsid w:val="00F14FA8"/>
    <w:rsid w:val="00F177E9"/>
    <w:rsid w:val="00F22172"/>
    <w:rsid w:val="00F26F1B"/>
    <w:rsid w:val="00F27C35"/>
    <w:rsid w:val="00F34175"/>
    <w:rsid w:val="00F365FD"/>
    <w:rsid w:val="00F441B7"/>
    <w:rsid w:val="00F44DB3"/>
    <w:rsid w:val="00F511CA"/>
    <w:rsid w:val="00F5249B"/>
    <w:rsid w:val="00F53491"/>
    <w:rsid w:val="00F5635F"/>
    <w:rsid w:val="00F60E81"/>
    <w:rsid w:val="00F62BD3"/>
    <w:rsid w:val="00F753BA"/>
    <w:rsid w:val="00F75959"/>
    <w:rsid w:val="00F77437"/>
    <w:rsid w:val="00F83059"/>
    <w:rsid w:val="00F8692B"/>
    <w:rsid w:val="00F91954"/>
    <w:rsid w:val="00F91C9A"/>
    <w:rsid w:val="00F9429A"/>
    <w:rsid w:val="00F948CC"/>
    <w:rsid w:val="00F96BD1"/>
    <w:rsid w:val="00F96FEE"/>
    <w:rsid w:val="00F97954"/>
    <w:rsid w:val="00FA04C8"/>
    <w:rsid w:val="00FB6961"/>
    <w:rsid w:val="00FB7326"/>
    <w:rsid w:val="00FB7686"/>
    <w:rsid w:val="00FC1E7D"/>
    <w:rsid w:val="00FD24E7"/>
    <w:rsid w:val="00FD4241"/>
    <w:rsid w:val="00FE04C2"/>
    <w:rsid w:val="00FE0654"/>
    <w:rsid w:val="00FE16EF"/>
    <w:rsid w:val="00FE21CD"/>
    <w:rsid w:val="00FE7EF6"/>
    <w:rsid w:val="00FF5BC6"/>
    <w:rsid w:val="00FF7FF4"/>
    <w:rsid w:val="0FBE0ECA"/>
    <w:rsid w:val="2C928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20AA"/>
  <w15:chartTrackingRefBased/>
  <w15:docId w15:val="{6E7A27E5-2C9E-4DF8-8947-EADFF957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F5C"/>
    <w:pPr>
      <w:ind w:left="720"/>
      <w:contextualSpacing/>
    </w:pPr>
  </w:style>
  <w:style w:type="table" w:styleId="TableGrid">
    <w:name w:val="Table Grid"/>
    <w:basedOn w:val="TableNormal"/>
    <w:uiPriority w:val="39"/>
    <w:rsid w:val="006F7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41"/>
  </w:style>
  <w:style w:type="paragraph" w:styleId="Footer">
    <w:name w:val="footer"/>
    <w:basedOn w:val="Normal"/>
    <w:link w:val="FooterChar"/>
    <w:uiPriority w:val="99"/>
    <w:unhideWhenUsed/>
    <w:rsid w:val="003E7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7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6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67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3CEFC-E3A0-408B-B595-0ABDBEA2DE1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7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- Y17</dc:creator>
  <cp:keywords/>
  <dc:description/>
  <cp:lastModifiedBy>Thien Nguyen - Y17</cp:lastModifiedBy>
  <cp:revision>654</cp:revision>
  <cp:lastPrinted>2022-11-29T20:23:00Z</cp:lastPrinted>
  <dcterms:created xsi:type="dcterms:W3CDTF">2022-11-27T15:01:00Z</dcterms:created>
  <dcterms:modified xsi:type="dcterms:W3CDTF">2022-12-26T14:03:00Z</dcterms:modified>
</cp:coreProperties>
</file>