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rFonts w:ascii="Times New Roman" w:cs="Times New Roman" w:hAnsi="Times New Roman"/>
          <w:sz w:val="28"/>
          <w:szCs w:val="28"/>
          <w:lang w:val="vi-VN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BỆNH ÁN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Sinh viên: Đặng Nguyễn Minh Hải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Lớp Y16A – Tổ 03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MSSV 111160075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Thời gian thực tập tại khoa Tiêu Hóa BVCR : 09/09/2019 – 20/09/2019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I. HÀNH CHÍNH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Bệnh nhân Phạm Tiến Trung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 xml:space="preserve">Năm sinh 1979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  <w:lang w:val="vi-VN"/>
        </w:rPr>
        <w:t>40 tuổi</w:t>
      </w:r>
      <w:r>
        <w:rPr>
          <w:rFonts w:ascii="Times New Roman" w:cs="Times New Roman" w:hAnsi="Times New Roman"/>
          <w:sz w:val="28"/>
          <w:szCs w:val="28"/>
        </w:rPr>
        <w:t xml:space="preserve">). </w:t>
      </w:r>
      <w:r>
        <w:rPr>
          <w:rFonts w:ascii="Times New Roman" w:cs="Times New Roman" w:hAnsi="Times New Roman"/>
          <w:sz w:val="28"/>
          <w:szCs w:val="28"/>
        </w:rPr>
        <w:t xml:space="preserve">Dân </w:t>
      </w:r>
      <w:r>
        <w:rPr>
          <w:rFonts w:ascii="Times New Roman" w:cs="Times New Roman" w:hAnsi="Times New Roman"/>
          <w:sz w:val="28"/>
          <w:szCs w:val="28"/>
        </w:rPr>
        <w:t xml:space="preserve">tộc : </w:t>
      </w:r>
      <w:r>
        <w:rPr>
          <w:rFonts w:ascii="Times New Roman" w:cs="Times New Roman" w:hAnsi="Times New Roman"/>
          <w:sz w:val="28"/>
          <w:szCs w:val="28"/>
        </w:rPr>
        <w:t xml:space="preserve">La </w:t>
      </w:r>
      <w:r>
        <w:rPr>
          <w:rFonts w:ascii="Times New Roman" w:cs="Times New Roman" w:hAnsi="Times New Roman"/>
          <w:sz w:val="28"/>
          <w:szCs w:val="28"/>
        </w:rPr>
        <w:t>Ha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Địa chỉ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 xml:space="preserve">P. </w:t>
      </w:r>
      <w:r>
        <w:rPr>
          <w:rFonts w:ascii="Times New Roman" w:cs="Times New Roman" w:hAnsi="Times New Roman"/>
          <w:sz w:val="28"/>
          <w:szCs w:val="28"/>
        </w:rPr>
        <w:t xml:space="preserve">Lái </w:t>
      </w:r>
      <w:r>
        <w:rPr>
          <w:rFonts w:ascii="Times New Roman" w:cs="Times New Roman" w:hAnsi="Times New Roman"/>
          <w:sz w:val="28"/>
          <w:szCs w:val="28"/>
        </w:rPr>
        <w:t xml:space="preserve">Thiêu, </w:t>
      </w:r>
      <w:r>
        <w:rPr>
          <w:rFonts w:ascii="Times New Roman" w:cs="Times New Roman" w:hAnsi="Times New Roman"/>
          <w:sz w:val="28"/>
          <w:szCs w:val="28"/>
        </w:rPr>
        <w:t xml:space="preserve">thị </w:t>
      </w:r>
      <w:r>
        <w:rPr>
          <w:rFonts w:ascii="Times New Roman" w:cs="Times New Roman" w:hAnsi="Times New Roman"/>
          <w:sz w:val="28"/>
          <w:szCs w:val="28"/>
        </w:rPr>
        <w:t xml:space="preserve">xã </w:t>
      </w:r>
      <w:r>
        <w:rPr>
          <w:rFonts w:ascii="Times New Roman" w:cs="Times New Roman" w:hAnsi="Times New Roman"/>
          <w:sz w:val="28"/>
          <w:szCs w:val="28"/>
        </w:rPr>
        <w:t xml:space="preserve">Dĩ </w:t>
      </w:r>
      <w:r>
        <w:rPr>
          <w:rFonts w:ascii="Times New Roman" w:cs="Times New Roman" w:hAnsi="Times New Roman"/>
          <w:sz w:val="28"/>
          <w:szCs w:val="28"/>
        </w:rPr>
        <w:t xml:space="preserve">An, </w:t>
      </w:r>
      <w:r>
        <w:rPr>
          <w:rFonts w:ascii="Times New Roman" w:cs="Times New Roman" w:hAnsi="Times New Roman"/>
          <w:sz w:val="28"/>
          <w:szCs w:val="28"/>
        </w:rPr>
        <w:t>tỉnh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Bình Dương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Nghề nghiệp</w:t>
      </w:r>
      <w:r>
        <w:rPr>
          <w:rFonts w:ascii="Times New Roman" w:cs="Times New Roman" w:hAnsi="Times New Roman"/>
          <w:sz w:val="28"/>
          <w:szCs w:val="28"/>
        </w:rPr>
        <w:t>: Phụ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bán quán ăn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Nhập việ</w:t>
      </w:r>
      <w:r>
        <w:rPr>
          <w:rFonts w:ascii="Times New Roman" w:cs="Times New Roman" w:hAnsi="Times New Roman"/>
          <w:sz w:val="28"/>
          <w:szCs w:val="28"/>
          <w:lang w:val="vi-VN"/>
        </w:rPr>
        <w:t>n 10.20pm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ngày 4 tháng 9 năm 2019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II. </w:t>
      </w:r>
      <w:r>
        <w:rPr>
          <w:rFonts w:ascii="Times New Roman" w:cs="Times New Roman" w:hAnsi="Times New Roman"/>
          <w:b/>
          <w:sz w:val="28"/>
          <w:szCs w:val="28"/>
          <w:u w:val="single"/>
          <w:lang w:val="vi-VN"/>
        </w:rPr>
        <w:t>LÝ DO NHẬP VIỆN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: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đau thượng vị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III. </w:t>
      </w:r>
      <w:r>
        <w:rPr>
          <w:rFonts w:ascii="Times New Roman" w:cs="Times New Roman" w:hAnsi="Times New Roman"/>
          <w:b/>
          <w:sz w:val="28"/>
          <w:szCs w:val="28"/>
          <w:u w:val="single"/>
          <w:lang w:val="vi-VN"/>
        </w:rPr>
        <w:t>BỆNH SỬ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 xml:space="preserve">Chiều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cách nhập viện </w:t>
      </w:r>
      <w:r>
        <w:rPr>
          <w:rFonts w:ascii="Times New Roman" w:cs="Times New Roman" w:hAnsi="Times New Roman"/>
          <w:sz w:val="28"/>
          <w:szCs w:val="28"/>
        </w:rPr>
        <w:t>2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ngày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bệnh nhân có ăn uống thịnh soạn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  <w:lang w:val="vi-VN"/>
        </w:rPr>
        <w:t>hải sản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3-4 lon </w:t>
      </w:r>
      <w:r>
        <w:rPr>
          <w:rFonts w:ascii="Times New Roman" w:cs="Times New Roman" w:hAnsi="Times New Roman"/>
          <w:sz w:val="28"/>
          <w:szCs w:val="28"/>
          <w:lang w:val="vi-VN"/>
        </w:rPr>
        <w:t>bia</w:t>
      </w:r>
      <w:r>
        <w:rPr>
          <w:rFonts w:ascii="Times New Roman" w:cs="Times New Roman" w:hAnsi="Times New Roman"/>
          <w:sz w:val="28"/>
          <w:szCs w:val="28"/>
          <w:lang w:val="vi-VN"/>
        </w:rPr>
        <w:t>)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 xml:space="preserve">Sáng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cách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NV1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ngày,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BN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ăn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uống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kém,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chán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ăn,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ăn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ít,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vẫn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ăn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như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những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ngày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bình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thường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trước.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Đến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chiều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cùng </w:t>
      </w:r>
      <w:r>
        <w:rPr>
          <w:rFonts w:ascii="Times New Roman" w:cs="Times New Roman" w:hAnsi="Times New Roman"/>
          <w:sz w:val="28"/>
          <w:szCs w:val="28"/>
          <w:lang w:val="vi-VN"/>
        </w:rPr>
        <w:t>ngày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bệnh nhân đau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thượng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vị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đột </w:t>
      </w:r>
      <w:r>
        <w:rPr>
          <w:rFonts w:ascii="Times New Roman" w:cs="Times New Roman" w:hAnsi="Times New Roman"/>
          <w:sz w:val="28"/>
          <w:szCs w:val="28"/>
          <w:lang w:val="vi-VN"/>
        </w:rPr>
        <w:t>ngột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âm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ỉ, </w:t>
      </w:r>
      <w:r>
        <w:rPr>
          <w:rFonts w:ascii="Times New Roman" w:cs="Times New Roman" w:hAnsi="Times New Roman"/>
          <w:sz w:val="28"/>
          <w:szCs w:val="28"/>
          <w:lang w:val="vi-VN"/>
        </w:rPr>
        <w:t>liên tục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giảm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l</w:t>
      </w:r>
      <w:r>
        <w:rPr>
          <w:rFonts w:ascii="Times New Roman" w:cs="Times New Roman" w:hAnsi="Times New Roman"/>
          <w:sz w:val="28"/>
          <w:szCs w:val="28"/>
          <w:lang w:val="vi-VN"/>
        </w:rPr>
        <w:t>an sang 2 bên hông và sau lưng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buồn nôn</w:t>
      </w:r>
      <w:r>
        <w:rPr>
          <w:rFonts w:ascii="Times New Roman" w:cs="Times New Roman" w:hAnsi="Times New Roman"/>
          <w:sz w:val="28"/>
          <w:szCs w:val="28"/>
        </w:rPr>
        <w:t>. C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ó </w:t>
      </w:r>
      <w:r>
        <w:rPr>
          <w:rFonts w:ascii="Times New Roman" w:cs="Times New Roman" w:hAnsi="Times New Roman"/>
          <w:sz w:val="28"/>
          <w:szCs w:val="28"/>
        </w:rPr>
        <w:t xml:space="preserve">nôn ói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một </w:t>
      </w:r>
      <w:r>
        <w:rPr>
          <w:rFonts w:ascii="Times New Roman" w:cs="Times New Roman" w:hAnsi="Times New Roman"/>
          <w:sz w:val="28"/>
          <w:szCs w:val="28"/>
          <w:lang w:val="vi-VN"/>
        </w:rPr>
        <w:t>lần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ra thức ăn cũ và </w:t>
      </w:r>
      <w:r>
        <w:rPr>
          <w:rFonts w:ascii="Times New Roman" w:cs="Times New Roman" w:hAnsi="Times New Roman"/>
          <w:sz w:val="28"/>
          <w:szCs w:val="28"/>
          <w:lang w:val="vi-VN"/>
        </w:rPr>
        <w:t>dịch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máu không đ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àm </w:t>
      </w:r>
      <w:r>
        <w:rPr>
          <w:rFonts w:ascii="Times New Roman" w:cs="Times New Roman" w:hAnsi="Times New Roman"/>
          <w:sz w:val="28"/>
          <w:szCs w:val="28"/>
        </w:rPr>
        <w:t>nhầy,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lượng 50 ml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sau</w:t>
      </w:r>
      <w:r>
        <w:rPr>
          <w:rFonts w:ascii="Times New Roman" w:cs="Times New Roman" w:hAnsi="Times New Roman"/>
          <w:sz w:val="28"/>
          <w:szCs w:val="28"/>
        </w:rPr>
        <w:t xml:space="preserve"> nôn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giảm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đau,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sáng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đó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bệnh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nhân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không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ăn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uống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gì </w:t>
      </w:r>
      <w:r>
        <w:rPr>
          <w:rFonts w:ascii="Times New Roman" w:cs="Times New Roman" w:hAnsi="Times New Roman"/>
          <w:sz w:val="28"/>
          <w:szCs w:val="28"/>
          <w:lang w:val="vi-VN"/>
        </w:rPr>
        <w:t>cả.</w:t>
      </w:r>
      <w:r>
        <w:rPr>
          <w:rFonts w:ascii="Times New Roman" w:cs="Times New Roman" w:hAnsi="Times New Roman"/>
          <w:sz w:val="28"/>
          <w:szCs w:val="28"/>
        </w:rPr>
        <w:t xml:space="preserve"> Bệnh nhân không </w:t>
      </w:r>
      <w:r>
        <w:rPr>
          <w:rFonts w:ascii="Times New Roman" w:cs="Times New Roman" w:hAnsi="Times New Roman"/>
          <w:sz w:val="28"/>
          <w:szCs w:val="28"/>
        </w:rPr>
        <w:t xml:space="preserve">đi </w:t>
      </w:r>
      <w:r>
        <w:rPr>
          <w:rFonts w:ascii="Times New Roman" w:cs="Times New Roman" w:hAnsi="Times New Roman"/>
          <w:sz w:val="28"/>
          <w:szCs w:val="28"/>
        </w:rPr>
        <w:t xml:space="preserve">tiêu </w:t>
      </w:r>
      <w:r>
        <w:rPr>
          <w:rFonts w:ascii="Times New Roman" w:cs="Times New Roman" w:hAnsi="Times New Roman"/>
          <w:sz w:val="28"/>
          <w:szCs w:val="28"/>
        </w:rPr>
        <w:t xml:space="preserve">trong </w:t>
      </w:r>
      <w:r>
        <w:rPr>
          <w:rFonts w:ascii="Times New Roman" w:cs="Times New Roman" w:hAnsi="Times New Roman"/>
          <w:sz w:val="28"/>
          <w:szCs w:val="28"/>
        </w:rPr>
        <w:t xml:space="preserve">ngày </w:t>
      </w:r>
      <w:r>
        <w:rPr>
          <w:rFonts w:ascii="Times New Roman" w:cs="Times New Roman" w:hAnsi="Times New Roman"/>
          <w:sz w:val="28"/>
          <w:szCs w:val="28"/>
        </w:rPr>
        <w:t xml:space="preserve">đó. </w:t>
      </w:r>
      <w:r>
        <w:rPr>
          <w:rFonts w:ascii="Times New Roman" w:cs="Times New Roman" w:hAnsi="Times New Roman"/>
          <w:sz w:val="28"/>
          <w:szCs w:val="28"/>
        </w:rPr>
        <w:t xml:space="preserve">Đêm </w:t>
      </w:r>
      <w:r>
        <w:rPr>
          <w:rFonts w:ascii="Times New Roman" w:cs="Times New Roman" w:hAnsi="Times New Roman"/>
          <w:sz w:val="28"/>
          <w:szCs w:val="28"/>
        </w:rPr>
        <w:t>đó</w:t>
      </w:r>
      <w:r>
        <w:rPr>
          <w:rFonts w:ascii="Times New Roman" w:cs="Times New Roman" w:hAnsi="Times New Roman"/>
          <w:sz w:val="28"/>
          <w:szCs w:val="28"/>
          <w:lang w:val="vi-VN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bệnh nhân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đau </w:t>
      </w:r>
      <w:r>
        <w:rPr>
          <w:rFonts w:ascii="Times New Roman" w:cs="Times New Roman" w:hAnsi="Times New Roman"/>
          <w:sz w:val="28"/>
          <w:szCs w:val="28"/>
        </w:rPr>
        <w:t xml:space="preserve">thượng vị </w:t>
      </w:r>
      <w:r>
        <w:rPr>
          <w:rFonts w:ascii="Times New Roman" w:cs="Times New Roman" w:hAnsi="Times New Roman"/>
          <w:sz w:val="28"/>
          <w:szCs w:val="28"/>
          <w:lang w:val="vi-VN"/>
        </w:rPr>
        <w:t>dữ dội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vi-VN"/>
        </w:rPr>
        <w:t>lan ra hai bên hông và sau lưng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đau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quặn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cơn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trên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nền </w:t>
      </w:r>
      <w:r>
        <w:rPr>
          <w:rFonts w:ascii="Times New Roman" w:cs="Times New Roman" w:hAnsi="Times New Roman"/>
          <w:sz w:val="28"/>
          <w:szCs w:val="28"/>
        </w:rPr>
        <w:t xml:space="preserve">đau </w:t>
      </w:r>
      <w:r>
        <w:rPr>
          <w:rFonts w:ascii="Times New Roman" w:cs="Times New Roman" w:hAnsi="Times New Roman"/>
          <w:sz w:val="28"/>
          <w:szCs w:val="28"/>
          <w:lang w:val="vi-VN"/>
        </w:rPr>
        <w:t>liên tục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hai đến ba cơn </w:t>
      </w:r>
      <w:r>
        <w:rPr>
          <w:rFonts w:ascii="Times New Roman" w:cs="Times New Roman" w:hAnsi="Times New Roman"/>
          <w:sz w:val="28"/>
          <w:szCs w:val="28"/>
        </w:rPr>
        <w:t xml:space="preserve">đau quặn, </w:t>
      </w:r>
      <w:r>
        <w:rPr>
          <w:rFonts w:ascii="Times New Roman" w:cs="Times New Roman" w:hAnsi="Times New Roman"/>
          <w:sz w:val="28"/>
          <w:szCs w:val="28"/>
          <w:lang w:val="vi-VN"/>
        </w:rPr>
        <w:t>mỗ</w:t>
      </w:r>
      <w:r>
        <w:rPr>
          <w:rFonts w:ascii="Times New Roman" w:cs="Times New Roman" w:hAnsi="Times New Roman"/>
          <w:sz w:val="28"/>
          <w:szCs w:val="28"/>
          <w:lang w:val="vi-VN"/>
        </w:rPr>
        <w:t>i cơn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5 phút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cách nhau 15 phút</w:t>
      </w:r>
      <w:r>
        <w:rPr>
          <w:rFonts w:ascii="Times New Roman" w:cs="Times New Roman" w:hAnsi="Times New Roman"/>
          <w:sz w:val="28"/>
          <w:szCs w:val="28"/>
        </w:rPr>
        <w:t xml:space="preserve">, đau vã </w:t>
      </w:r>
      <w:r>
        <w:rPr>
          <w:rFonts w:ascii="Times New Roman" w:cs="Times New Roman" w:hAnsi="Times New Roman"/>
          <w:sz w:val="28"/>
          <w:szCs w:val="28"/>
          <w:lang w:val="vi-VN"/>
        </w:rPr>
        <w:t>mồ hôi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đ</w:t>
      </w:r>
      <w:r>
        <w:rPr>
          <w:rFonts w:ascii="Times New Roman" w:cs="Times New Roman" w:hAnsi="Times New Roman"/>
          <w:sz w:val="28"/>
          <w:szCs w:val="28"/>
          <w:lang w:val="vi-VN"/>
        </w:rPr>
        <w:t>a</w:t>
      </w:r>
      <w:r>
        <w:rPr>
          <w:rFonts w:ascii="Times New Roman" w:cs="Times New Roman" w:hAnsi="Times New Roman"/>
          <w:sz w:val="28"/>
          <w:szCs w:val="28"/>
          <w:lang w:val="vi-VN"/>
        </w:rPr>
        <w:t>u nín thở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vi-VN"/>
        </w:rPr>
        <w:t>không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sốt,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không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lạnh </w:t>
      </w:r>
      <w:r>
        <w:rPr>
          <w:rFonts w:ascii="Times New Roman" w:cs="Times New Roman" w:hAnsi="Times New Roman"/>
          <w:sz w:val="28"/>
          <w:szCs w:val="28"/>
          <w:lang w:val="vi-VN"/>
        </w:rPr>
        <w:t>run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nằm nghiêng người về bên trái thì giảm đau</w:t>
      </w:r>
      <w:r>
        <w:rPr>
          <w:rFonts w:ascii="Times New Roman" w:cs="Times New Roman" w:hAnsi="Times New Roman"/>
          <w:sz w:val="28"/>
          <w:szCs w:val="28"/>
        </w:rPr>
        <w:t>, nôn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ói một lần ra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dịch,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thức ăn cũ 50 </w:t>
      </w:r>
      <w:r>
        <w:rPr>
          <w:rFonts w:ascii="Times New Roman" w:cs="Times New Roman" w:hAnsi="Times New Roman"/>
          <w:sz w:val="28"/>
          <w:szCs w:val="28"/>
          <w:lang w:val="vi-VN"/>
        </w:rPr>
        <w:t>ml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lẫn máu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lẫ</w:t>
      </w:r>
      <w:r>
        <w:rPr>
          <w:rFonts w:ascii="Times New Roman" w:cs="Times New Roman" w:hAnsi="Times New Roman"/>
          <w:sz w:val="28"/>
          <w:szCs w:val="28"/>
          <w:lang w:val="vi-VN"/>
        </w:rPr>
        <w:t>n đ</w:t>
      </w:r>
      <w:r>
        <w:rPr>
          <w:rFonts w:ascii="Times New Roman" w:cs="Times New Roman" w:hAnsi="Times New Roman"/>
          <w:sz w:val="28"/>
          <w:szCs w:val="28"/>
          <w:lang w:val="vi-VN"/>
        </w:rPr>
        <w:t>àm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 xml:space="preserve">Sáng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ngày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NV,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BN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có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tiêu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phân </w:t>
      </w:r>
      <w:r>
        <w:rPr>
          <w:rFonts w:ascii="Times New Roman" w:cs="Times New Roman" w:hAnsi="Times New Roman"/>
          <w:sz w:val="28"/>
          <w:szCs w:val="28"/>
          <w:lang w:val="vi-VN"/>
        </w:rPr>
        <w:t>đen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hơi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xanh, </w:t>
      </w:r>
      <w:r>
        <w:rPr>
          <w:rFonts w:ascii="Times New Roman" w:cs="Times New Roman" w:hAnsi="Times New Roman"/>
          <w:sz w:val="28"/>
          <w:szCs w:val="28"/>
        </w:rPr>
        <w:t xml:space="preserve">sệt, </w:t>
      </w:r>
      <w:r>
        <w:rPr>
          <w:rFonts w:ascii="Times New Roman" w:cs="Times New Roman" w:hAnsi="Times New Roman"/>
          <w:sz w:val="28"/>
          <w:szCs w:val="28"/>
        </w:rPr>
        <w:t xml:space="preserve">không </w:t>
      </w:r>
      <w:r>
        <w:rPr>
          <w:rFonts w:ascii="Times New Roman" w:cs="Times New Roman" w:hAnsi="Times New Roman"/>
          <w:sz w:val="28"/>
          <w:szCs w:val="28"/>
        </w:rPr>
        <w:t xml:space="preserve">tanh, </w:t>
      </w:r>
      <w:r>
        <w:rPr>
          <w:rFonts w:ascii="Times New Roman" w:cs="Times New Roman" w:hAnsi="Times New Roman"/>
          <w:sz w:val="28"/>
          <w:szCs w:val="28"/>
        </w:rPr>
        <w:t xml:space="preserve">không </w:t>
      </w:r>
      <w:r>
        <w:rPr>
          <w:rFonts w:ascii="Times New Roman" w:cs="Times New Roman" w:hAnsi="Times New Roman"/>
          <w:sz w:val="28"/>
          <w:szCs w:val="28"/>
        </w:rPr>
        <w:t xml:space="preserve">nhớt, </w:t>
      </w:r>
      <w:r>
        <w:rPr>
          <w:rFonts w:ascii="Times New Roman" w:cs="Times New Roman" w:hAnsi="Times New Roman"/>
          <w:sz w:val="28"/>
          <w:szCs w:val="28"/>
          <w:lang w:val="vi-VN"/>
        </w:rPr>
        <w:t>không máu đỏ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không lẫn thức ăn, lượng 200ml,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một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lần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k </w:t>
      </w:r>
      <w:r>
        <w:rPr>
          <w:rFonts w:ascii="Times New Roman" w:cs="Times New Roman" w:hAnsi="Times New Roman"/>
          <w:sz w:val="28"/>
          <w:szCs w:val="28"/>
        </w:rPr>
        <w:t>chóng mặt, k</w:t>
      </w:r>
      <w:r>
        <w:rPr>
          <w:rFonts w:ascii="Times New Roman" w:cs="Times New Roman" w:hAnsi="Times New Roman"/>
          <w:sz w:val="28"/>
          <w:szCs w:val="28"/>
        </w:rPr>
        <w:t xml:space="preserve"> say </w:t>
      </w:r>
      <w:r>
        <w:rPr>
          <w:rFonts w:ascii="Times New Roman" w:cs="Times New Roman" w:hAnsi="Times New Roman"/>
          <w:sz w:val="28"/>
          <w:szCs w:val="28"/>
        </w:rPr>
        <w:t>xẩm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sau </w:t>
      </w:r>
      <w:r>
        <w:rPr>
          <w:rFonts w:ascii="Times New Roman" w:cs="Times New Roman" w:hAnsi="Times New Roman"/>
          <w:sz w:val="28"/>
          <w:szCs w:val="28"/>
        </w:rPr>
        <w:t xml:space="preserve">khi </w:t>
      </w:r>
      <w:r>
        <w:rPr>
          <w:rFonts w:ascii="Times New Roman" w:cs="Times New Roman" w:hAnsi="Times New Roman"/>
          <w:sz w:val="28"/>
          <w:szCs w:val="28"/>
        </w:rPr>
        <w:t xml:space="preserve">đi </w:t>
      </w:r>
      <w:r>
        <w:rPr>
          <w:rFonts w:ascii="Times New Roman" w:cs="Times New Roman" w:hAnsi="Times New Roman"/>
          <w:sz w:val="28"/>
          <w:szCs w:val="28"/>
        </w:rPr>
        <w:t>tiêu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Đau </w:t>
      </w:r>
      <w:r>
        <w:rPr>
          <w:rFonts w:ascii="Times New Roman" w:cs="Times New Roman" w:hAnsi="Times New Roman"/>
          <w:sz w:val="28"/>
          <w:szCs w:val="28"/>
        </w:rPr>
        <w:t xml:space="preserve">thượng </w:t>
      </w:r>
      <w:r>
        <w:rPr>
          <w:rFonts w:ascii="Times New Roman" w:cs="Times New Roman" w:hAnsi="Times New Roman"/>
          <w:sz w:val="28"/>
          <w:szCs w:val="28"/>
        </w:rPr>
        <w:t xml:space="preserve">vị </w:t>
      </w:r>
      <w:r>
        <w:rPr>
          <w:rFonts w:ascii="Times New Roman" w:cs="Times New Roman" w:hAnsi="Times New Roman"/>
          <w:sz w:val="28"/>
          <w:szCs w:val="28"/>
        </w:rPr>
        <w:t xml:space="preserve">với </w:t>
      </w:r>
      <w:r>
        <w:rPr>
          <w:rFonts w:ascii="Times New Roman" w:cs="Times New Roman" w:hAnsi="Times New Roman"/>
          <w:sz w:val="28"/>
          <w:szCs w:val="28"/>
        </w:rPr>
        <w:t xml:space="preserve">tính </w:t>
      </w:r>
      <w:r>
        <w:rPr>
          <w:rFonts w:ascii="Times New Roman" w:cs="Times New Roman" w:hAnsi="Times New Roman"/>
          <w:sz w:val="28"/>
          <w:szCs w:val="28"/>
        </w:rPr>
        <w:t xml:space="preserve">chất </w:t>
      </w:r>
      <w:r>
        <w:rPr>
          <w:rFonts w:ascii="Times New Roman" w:cs="Times New Roman" w:hAnsi="Times New Roman"/>
          <w:sz w:val="28"/>
          <w:szCs w:val="28"/>
        </w:rPr>
        <w:t xml:space="preserve">tương </w:t>
      </w:r>
      <w:r>
        <w:rPr>
          <w:rFonts w:ascii="Times New Roman" w:cs="Times New Roman" w:hAnsi="Times New Roman"/>
          <w:sz w:val="28"/>
          <w:szCs w:val="28"/>
        </w:rPr>
        <w:t xml:space="preserve">tự </w:t>
      </w:r>
      <w:r>
        <w:rPr>
          <w:rFonts w:ascii="Times New Roman" w:cs="Times New Roman" w:hAnsi="Times New Roman"/>
          <w:sz w:val="28"/>
          <w:szCs w:val="28"/>
        </w:rPr>
        <w:t xml:space="preserve">nên </w:t>
      </w:r>
      <w:r>
        <w:rPr>
          <w:rFonts w:ascii="Times New Roman" w:cs="Times New Roman" w:hAnsi="Times New Roman"/>
          <w:sz w:val="28"/>
          <w:szCs w:val="28"/>
        </w:rPr>
        <w:t xml:space="preserve">NV </w:t>
      </w:r>
      <w:r>
        <w:rPr>
          <w:rFonts w:ascii="Times New Roman" w:cs="Times New Roman" w:hAnsi="Times New Roman"/>
          <w:sz w:val="28"/>
          <w:szCs w:val="28"/>
        </w:rPr>
        <w:t xml:space="preserve">cấp </w:t>
      </w:r>
      <w:r>
        <w:rPr>
          <w:rFonts w:ascii="Times New Roman" w:cs="Times New Roman" w:hAnsi="Times New Roman"/>
          <w:sz w:val="28"/>
          <w:szCs w:val="28"/>
        </w:rPr>
        <w:t xml:space="preserve">cứu </w:t>
      </w:r>
      <w:r>
        <w:rPr>
          <w:rFonts w:ascii="Times New Roman" w:cs="Times New Roman" w:hAnsi="Times New Roman"/>
          <w:sz w:val="28"/>
          <w:szCs w:val="28"/>
        </w:rPr>
        <w:t xml:space="preserve">BV </w:t>
      </w:r>
      <w:r>
        <w:rPr>
          <w:rFonts w:ascii="Times New Roman" w:cs="Times New Roman" w:hAnsi="Times New Roman"/>
          <w:sz w:val="28"/>
          <w:szCs w:val="28"/>
        </w:rPr>
        <w:t xml:space="preserve">Hòa </w:t>
      </w:r>
      <w:r>
        <w:rPr>
          <w:rFonts w:ascii="Times New Roman" w:cs="Times New Roman" w:hAnsi="Times New Roman"/>
          <w:sz w:val="28"/>
          <w:szCs w:val="28"/>
        </w:rPr>
        <w:t xml:space="preserve">Hảo </w:t>
      </w: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sz w:val="28"/>
          <w:szCs w:val="28"/>
        </w:rPr>
        <w:t xml:space="preserve">Bình </w:t>
      </w:r>
      <w:r>
        <w:rPr>
          <w:rFonts w:ascii="Times New Roman" w:cs="Times New Roman" w:hAnsi="Times New Roman"/>
          <w:sz w:val="28"/>
          <w:szCs w:val="28"/>
        </w:rPr>
        <w:t>Dương.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 xml:space="preserve">Trong quá trình </w:t>
      </w:r>
      <w:r>
        <w:rPr>
          <w:rFonts w:ascii="Times New Roman" w:cs="Times New Roman" w:hAnsi="Times New Roman"/>
          <w:sz w:val="28"/>
          <w:szCs w:val="28"/>
          <w:lang w:val="vi-VN"/>
        </w:rPr>
        <w:t>bệnh,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bệnh nhân không </w:t>
      </w:r>
      <w:r>
        <w:rPr>
          <w:rFonts w:ascii="Times New Roman" w:cs="Times New Roman" w:hAnsi="Times New Roman"/>
          <w:sz w:val="28"/>
          <w:szCs w:val="28"/>
          <w:lang w:val="vi-VN"/>
        </w:rPr>
        <w:t>ợ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nóng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vi-VN"/>
        </w:rPr>
        <w:t>ợ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chua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ợ hơi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buồn nôn, thấy chán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ăn,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ăn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uống </w:t>
      </w:r>
      <w:r>
        <w:rPr>
          <w:rFonts w:ascii="Times New Roman" w:cs="Times New Roman" w:hAnsi="Times New Roman"/>
          <w:sz w:val="28"/>
          <w:szCs w:val="28"/>
          <w:lang w:val="vi-VN"/>
        </w:rPr>
        <w:t>kém.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Nước tiểu vàng trong lượng 1,5 lít một ngày</w:t>
      </w:r>
      <w:r>
        <w:rPr>
          <w:rFonts w:ascii="Times New Roman" w:cs="Times New Roman" w:hAnsi="Times New Roman"/>
          <w:sz w:val="28"/>
          <w:szCs w:val="28"/>
        </w:rPr>
        <w:t>. K</w:t>
      </w:r>
      <w:r>
        <w:rPr>
          <w:rFonts w:ascii="Times New Roman" w:cs="Times New Roman" w:hAnsi="Times New Roman"/>
          <w:sz w:val="28"/>
          <w:szCs w:val="28"/>
          <w:lang w:val="vi-VN"/>
        </w:rPr>
        <w:t>hông tiể</w:t>
      </w:r>
      <w:r>
        <w:rPr>
          <w:rFonts w:ascii="Times New Roman" w:cs="Times New Roman" w:hAnsi="Times New Roman"/>
          <w:sz w:val="28"/>
          <w:szCs w:val="28"/>
          <w:lang w:val="vi-VN"/>
        </w:rPr>
        <w:t>u gắt,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tiểu buốt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tiểu lắt nhắt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tiểu đêm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Không bí trung tiệ</w:t>
      </w:r>
      <w:r>
        <w:rPr>
          <w:rFonts w:ascii="Times New Roman" w:cs="Times New Roman" w:hAnsi="Times New Roman"/>
          <w:sz w:val="28"/>
          <w:szCs w:val="28"/>
        </w:rPr>
        <w:t xml:space="preserve">n, </w:t>
      </w:r>
      <w:r>
        <w:rPr>
          <w:rFonts w:ascii="Times New Roman" w:cs="Times New Roman" w:hAnsi="Times New Roman"/>
          <w:sz w:val="28"/>
          <w:szCs w:val="28"/>
        </w:rPr>
        <w:t xml:space="preserve">không ngất.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  <w:u w:val="single"/>
          <w:lang w:val="vi-VN"/>
        </w:rPr>
        <w:t>Cận lâm sàng tuyến trước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(BV Hoà Hảo - Bình Dương)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WBC 13,4</w:t>
      </w:r>
      <w:r>
        <w:rPr>
          <w:rFonts w:ascii="Times New Roman" w:cs="Times New Roman" w:hAnsi="Times New Roman"/>
          <w:sz w:val="28"/>
          <w:szCs w:val="28"/>
        </w:rPr>
        <w:t xml:space="preserve"> G/L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  <w:lang w:val="vi-VN"/>
        </w:rPr>
        <w:t>HCT 49%</w:t>
      </w:r>
      <w:r>
        <w:rPr>
          <w:rFonts w:ascii="Times New Roman" w:cs="Times New Roman" w:hAnsi="Times New Roman"/>
          <w:sz w:val="28"/>
          <w:szCs w:val="28"/>
          <w:lang w:val="vi-VN"/>
        </w:rPr>
        <w:tab/>
      </w:r>
      <w:r>
        <w:rPr>
          <w:rFonts w:ascii="Times New Roman" w:cs="Times New Roman" w:hAnsi="Times New Roman"/>
          <w:sz w:val="28"/>
          <w:szCs w:val="28"/>
          <w:lang w:val="vi-VN"/>
        </w:rPr>
        <w:t>Neutrophil 83%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  <w:lang w:val="vi-VN"/>
        </w:rPr>
        <w:t>K 5,9</w:t>
      </w:r>
      <w:r>
        <w:rPr>
          <w:rFonts w:ascii="Times New Roman" w:cs="Times New Roman" w:hAnsi="Times New Roman"/>
          <w:sz w:val="28"/>
          <w:szCs w:val="28"/>
        </w:rPr>
        <w:t xml:space="preserve"> mmol/L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Siêu âm bụng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viêm tụy cấp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quai ruột chướng hơi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 xml:space="preserve">CT </w:t>
      </w:r>
      <w:r>
        <w:rPr>
          <w:rFonts w:ascii="Times New Roman" w:cs="Times New Roman" w:hAnsi="Times New Roman"/>
          <w:sz w:val="28"/>
          <w:szCs w:val="28"/>
        </w:rPr>
        <w:t xml:space="preserve">bụng </w:t>
      </w:r>
      <w:r>
        <w:rPr>
          <w:rFonts w:ascii="Times New Roman" w:cs="Times New Roman" w:hAnsi="Times New Roman"/>
          <w:sz w:val="28"/>
          <w:szCs w:val="28"/>
          <w:lang w:val="vi-VN"/>
        </w:rPr>
        <w:t>cả</w:t>
      </w:r>
      <w:r>
        <w:rPr>
          <w:rFonts w:ascii="Times New Roman" w:cs="Times New Roman" w:hAnsi="Times New Roman"/>
          <w:sz w:val="28"/>
          <w:szCs w:val="28"/>
          <w:lang w:val="vi-VN"/>
        </w:rPr>
        <w:t>n q</w:t>
      </w:r>
      <w:r>
        <w:rPr>
          <w:rFonts w:ascii="Times New Roman" w:cs="Times New Roman" w:hAnsi="Times New Roman"/>
          <w:sz w:val="28"/>
          <w:szCs w:val="28"/>
          <w:lang w:val="vi-VN"/>
        </w:rPr>
        <w:t>uang</w:t>
      </w:r>
      <w:r>
        <w:rPr>
          <w:rFonts w:ascii="Times New Roman" w:cs="Times New Roman" w:hAnsi="Times New Roman"/>
          <w:sz w:val="28"/>
          <w:szCs w:val="28"/>
        </w:rPr>
        <w:t>: tụy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phù nề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tụ dịch quanh tụy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dịch ổ bụng nhiều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Nghĩ </w:t>
      </w:r>
      <w:r>
        <w:rPr>
          <w:rFonts w:ascii="Times New Roman" w:cs="Times New Roman" w:hAnsi="Times New Roman"/>
          <w:sz w:val="28"/>
          <w:szCs w:val="28"/>
        </w:rPr>
        <w:t xml:space="preserve">VTC </w:t>
      </w:r>
      <w:r>
        <w:rPr>
          <w:rFonts w:ascii="Times New Roman" w:cs="Times New Roman" w:hAnsi="Times New Roman"/>
          <w:sz w:val="28"/>
          <w:szCs w:val="28"/>
        </w:rPr>
        <w:t xml:space="preserve">phù </w:t>
      </w:r>
      <w:r>
        <w:rPr>
          <w:rFonts w:ascii="Times New Roman" w:cs="Times New Roman" w:hAnsi="Times New Roman"/>
          <w:sz w:val="28"/>
          <w:szCs w:val="28"/>
        </w:rPr>
        <w:t xml:space="preserve">nề, </w:t>
      </w:r>
      <w:r>
        <w:rPr>
          <w:rFonts w:ascii="Times New Roman" w:cs="Times New Roman" w:hAnsi="Times New Roman"/>
          <w:sz w:val="28"/>
          <w:szCs w:val="28"/>
        </w:rPr>
        <w:t xml:space="preserve">Balthazar </w:t>
      </w:r>
      <w:r>
        <w:rPr>
          <w:rFonts w:ascii="Times New Roman" w:cs="Times New Roman" w:hAnsi="Times New Roman"/>
          <w:sz w:val="28"/>
          <w:szCs w:val="28"/>
        </w:rPr>
        <w:t xml:space="preserve">độ </w:t>
      </w:r>
      <w:r>
        <w:rPr>
          <w:rFonts w:ascii="Times New Roman" w:cs="Times New Roman" w:hAnsi="Times New Roman"/>
          <w:sz w:val="28"/>
          <w:szCs w:val="28"/>
        </w:rPr>
        <w:t xml:space="preserve">E </w:t>
      </w:r>
      <w:r>
        <w:rPr>
          <w:rFonts w:ascii="Times New Roman" w:cs="Times New Roman" w:hAnsi="Times New Roman"/>
          <w:sz w:val="28"/>
          <w:szCs w:val="28"/>
        </w:rPr>
        <w:t xml:space="preserve">CTSI </w:t>
      </w:r>
      <w:r>
        <w:rPr>
          <w:rFonts w:ascii="Times New Roman" w:cs="Times New Roman" w:hAnsi="Times New Roman"/>
          <w:sz w:val="28"/>
          <w:szCs w:val="28"/>
        </w:rPr>
        <w:t>4</w:t>
      </w:r>
      <w:r>
        <w:rPr>
          <w:rFonts w:ascii="Times New Roman" w:cs="Times New Roman" w:hAnsi="Times New Roman"/>
          <w:sz w:val="28"/>
          <w:szCs w:val="28"/>
        </w:rPr>
        <w:t>đ.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 xml:space="preserve">Men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tụy Amylase </w:t>
      </w:r>
      <w:r>
        <w:rPr>
          <w:rFonts w:ascii="Times New Roman" w:cs="Times New Roman" w:hAnsi="Times New Roman"/>
          <w:sz w:val="28"/>
          <w:szCs w:val="28"/>
          <w:lang w:val="vi-VN"/>
        </w:rPr>
        <w:t>382 U/L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  <w:lang w:val="vi-VN"/>
        </w:rPr>
        <w:t>Lipase 1059 U/L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  <w:u w:val="single"/>
          <w:lang w:val="vi-VN"/>
        </w:rPr>
        <w:t>Chẩ</w:t>
      </w:r>
      <w:r>
        <w:rPr>
          <w:rFonts w:ascii="Times New Roman" w:cs="Times New Roman" w:hAnsi="Times New Roman"/>
          <w:i/>
          <w:sz w:val="28"/>
          <w:szCs w:val="28"/>
          <w:u w:val="single"/>
          <w:lang w:val="vi-VN"/>
        </w:rPr>
        <w:t>n đoán tuyế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n</w:t>
      </w:r>
      <w:r>
        <w:rPr>
          <w:rFonts w:ascii="Times New Roman" w:cs="Times New Roman" w:hAnsi="Times New Roman"/>
          <w:i/>
          <w:sz w:val="28"/>
          <w:szCs w:val="28"/>
          <w:u w:val="single"/>
          <w:lang w:val="vi-VN"/>
        </w:rPr>
        <w:t xml:space="preserve"> trước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theo dõi viêm t</w:t>
      </w:r>
      <w:r>
        <w:rPr>
          <w:rFonts w:ascii="Times New Roman" w:cs="Times New Roman" w:hAnsi="Times New Roman"/>
          <w:sz w:val="28"/>
          <w:szCs w:val="28"/>
          <w:lang w:val="vi-VN"/>
        </w:rPr>
        <w:t>ụ</w:t>
      </w:r>
      <w:r>
        <w:rPr>
          <w:rFonts w:ascii="Times New Roman" w:cs="Times New Roman" w:hAnsi="Times New Roman"/>
          <w:sz w:val="28"/>
          <w:szCs w:val="28"/>
          <w:lang w:val="vi-VN"/>
        </w:rPr>
        <w:t>y hoại tử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tăng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kali </w:t>
      </w:r>
      <w:r>
        <w:rPr>
          <w:rFonts w:ascii="Times New Roman" w:cs="Times New Roman" w:hAnsi="Times New Roman"/>
          <w:sz w:val="28"/>
          <w:szCs w:val="28"/>
          <w:lang w:val="vi-VN"/>
        </w:rPr>
        <w:t>máu,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liệt ruột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  <w:lang w:val="vi-VN"/>
        </w:rPr>
        <w:t>Điều trị tuyến trước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NaCl 500ml/chai*5chai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Paracetamol 1g/chai * 1</w:t>
      </w:r>
      <w:r>
        <w:rPr>
          <w:rFonts w:ascii="Times New Roman" w:cs="Times New Roman" w:hAnsi="Times New Roman"/>
          <w:sz w:val="28"/>
          <w:szCs w:val="28"/>
        </w:rPr>
        <w:t>chai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Furosemide 20mg * 2 ống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 xml:space="preserve">Ceftazidin 1g/lọ *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1 </w:t>
      </w:r>
      <w:r>
        <w:rPr>
          <w:rFonts w:ascii="Times New Roman" w:cs="Times New Roman" w:hAnsi="Times New Roman"/>
          <w:sz w:val="28"/>
          <w:szCs w:val="28"/>
          <w:lang w:val="vi-VN"/>
        </w:rPr>
        <w:t>lọ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Insulin a</w:t>
      </w:r>
      <w:r>
        <w:rPr>
          <w:rFonts w:ascii="Times New Roman" w:cs="Times New Roman" w:hAnsi="Times New Roman"/>
          <w:sz w:val="28"/>
          <w:szCs w:val="28"/>
        </w:rPr>
        <w:t>c</w:t>
      </w:r>
      <w:r>
        <w:rPr>
          <w:rFonts w:ascii="Times New Roman" w:cs="Times New Roman" w:hAnsi="Times New Roman"/>
          <w:sz w:val="28"/>
          <w:szCs w:val="28"/>
          <w:lang w:val="vi-VN"/>
        </w:rPr>
        <w:t>trapid 12UI pha G</w:t>
      </w:r>
      <w:r>
        <w:rPr>
          <w:rFonts w:ascii="Times New Roman" w:cs="Times New Roman" w:hAnsi="Times New Roman"/>
          <w:sz w:val="28"/>
          <w:szCs w:val="28"/>
        </w:rPr>
        <w:t>lucose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20% 250ml/chai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Đặt sonde mũi dạ dày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  <w:u w:val="single"/>
          <w:lang w:val="vi-VN"/>
        </w:rPr>
        <w:t xml:space="preserve">Tình </w:t>
      </w:r>
      <w:r>
        <w:rPr>
          <w:rFonts w:ascii="Times New Roman" w:cs="Times New Roman" w:hAnsi="Times New Roman"/>
          <w:b/>
          <w:i/>
          <w:sz w:val="28"/>
          <w:szCs w:val="28"/>
          <w:u w:val="single"/>
          <w:lang w:val="vi-VN"/>
        </w:rPr>
        <w:t>trạng nhập viện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nhịp thở </w:t>
      </w:r>
      <w:r>
        <w:rPr>
          <w:rFonts w:ascii="Times New Roman" w:cs="Times New Roman" w:hAnsi="Times New Roman"/>
          <w:sz w:val="28"/>
          <w:szCs w:val="28"/>
          <w:lang w:val="vi-VN"/>
        </w:rPr>
        <w:t>20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lần</w:t>
      </w:r>
      <w:r>
        <w:rPr>
          <w:rFonts w:ascii="Times New Roman" w:cs="Times New Roman" w:hAnsi="Times New Roman"/>
          <w:sz w:val="28"/>
          <w:szCs w:val="28"/>
        </w:rPr>
        <w:t>/</w:t>
      </w:r>
      <w:r>
        <w:rPr>
          <w:rFonts w:ascii="Times New Roman" w:cs="Times New Roman" w:hAnsi="Times New Roman"/>
          <w:sz w:val="28"/>
          <w:szCs w:val="28"/>
          <w:lang w:val="vi-VN"/>
        </w:rPr>
        <w:t>phút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mạch </w:t>
      </w:r>
      <w:r>
        <w:rPr>
          <w:rFonts w:ascii="Times New Roman" w:cs="Times New Roman" w:hAnsi="Times New Roman"/>
          <w:sz w:val="28"/>
          <w:szCs w:val="28"/>
          <w:lang w:val="vi-VN"/>
        </w:rPr>
        <w:t>87</w:t>
      </w:r>
      <w:r>
        <w:rPr>
          <w:rFonts w:ascii="Times New Roman" w:cs="Times New Roman" w:hAnsi="Times New Roman"/>
          <w:sz w:val="28"/>
          <w:szCs w:val="28"/>
        </w:rPr>
        <w:t>/</w:t>
      </w:r>
      <w:r>
        <w:rPr>
          <w:rFonts w:ascii="Times New Roman" w:cs="Times New Roman" w:hAnsi="Times New Roman"/>
          <w:sz w:val="28"/>
          <w:szCs w:val="28"/>
          <w:lang w:val="vi-VN"/>
        </w:rPr>
        <w:t>lần phút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huyết áp </w:t>
      </w:r>
      <w:r>
        <w:rPr>
          <w:rFonts w:ascii="Times New Roman" w:cs="Times New Roman" w:hAnsi="Times New Roman"/>
          <w:sz w:val="28"/>
          <w:szCs w:val="28"/>
          <w:lang w:val="vi-VN"/>
        </w:rPr>
        <w:t>130</w:t>
      </w:r>
      <w:r>
        <w:rPr>
          <w:rFonts w:ascii="Times New Roman" w:cs="Times New Roman" w:hAnsi="Times New Roman"/>
          <w:sz w:val="28"/>
          <w:szCs w:val="28"/>
          <w:lang w:val="vi-VN"/>
        </w:rPr>
        <w:t>/80 mmHg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vi-VN"/>
        </w:rPr>
        <w:t>T 37°C</w:t>
      </w:r>
    </w:p>
    <w:p>
      <w:pP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  <w:t xml:space="preserve">Theo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  <w:t xml:space="preserve">dõi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  <w:t xml:space="preserve">tình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  <w:t xml:space="preserve">trạng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  <w:t xml:space="preserve">tiêu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  <w:t xml:space="preserve">phân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  <w:t xml:space="preserve">đen: </w:t>
      </w:r>
    </w:p>
    <w:p>
      <w:pP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Sáng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ngày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NV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có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tiêu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phân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đen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1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lần,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đen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sệt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hơi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xanh,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không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đàm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máu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nhầy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nhớt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thức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ăn.</w:t>
      </w:r>
    </w:p>
    <w:p>
      <w:pP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N1,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N2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sau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NV,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bệnh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nhân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không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có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đi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tiêu,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bệnh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nhân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được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yêu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cầu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không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ăn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uống.</w:t>
      </w:r>
    </w:p>
    <w:p>
      <w:pP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N3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sau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NV,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bệnh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nhân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bắt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đầu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ăn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cháo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lỏng,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tiêu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phân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đen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lỏng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1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lần,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lượng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100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ml,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không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máu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đàm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nhầy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nhớt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thức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ăn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cũ.</w:t>
      </w:r>
    </w:p>
    <w:p>
      <w:pP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N4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sau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NV,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bệnh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nhân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ăn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cháo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lỏng,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đi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phân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vàng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đóng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khuôn,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lượng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ít (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không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tự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ước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lượng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được).</w:t>
      </w:r>
    </w:p>
    <w:p>
      <w:pP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N5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đến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N8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bệnh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nhân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ăn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uống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tốt,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không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chán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ăn,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tiêu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phân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vàng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đóng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khuôn.</w:t>
      </w:r>
    </w:p>
    <w:p>
      <w:pP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N9: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đươc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chỉ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định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cho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 xml:space="preserve">xuất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viện.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IV. </w:t>
      </w:r>
      <w:r>
        <w:rPr>
          <w:rFonts w:ascii="Times New Roman" w:cs="Times New Roman" w:hAnsi="Times New Roman"/>
          <w:b/>
          <w:sz w:val="28"/>
          <w:szCs w:val="28"/>
          <w:u w:val="single"/>
          <w:lang w:val="vi-VN"/>
        </w:rPr>
        <w:t>TIỀN SỬ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 xml:space="preserve">Năm </w:t>
      </w:r>
      <w:r>
        <w:rPr>
          <w:rFonts w:ascii="Times New Roman" w:cs="Times New Roman" w:hAnsi="Times New Roman"/>
          <w:sz w:val="28"/>
          <w:szCs w:val="28"/>
          <w:lang w:val="vi-VN"/>
        </w:rPr>
        <w:t>2017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bệnh nhân đau </w:t>
      </w:r>
      <w:r>
        <w:rPr>
          <w:rFonts w:ascii="Times New Roman" w:cs="Times New Roman" w:hAnsi="Times New Roman"/>
          <w:sz w:val="28"/>
          <w:szCs w:val="28"/>
        </w:rPr>
        <w:t>thượng vị, tiêu phân đen sệt,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nhưng không có sốt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nôn</w:t>
      </w:r>
      <w:r>
        <w:rPr>
          <w:rFonts w:ascii="Times New Roman" w:cs="Times New Roman" w:hAnsi="Times New Roman"/>
          <w:sz w:val="28"/>
          <w:szCs w:val="28"/>
        </w:rPr>
        <w:t xml:space="preserve"> ói,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được chẩn đoán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Viêm Đường Ruột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tại bệnh viện Hòa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Hảo </w:t>
      </w:r>
      <w:r>
        <w:rPr>
          <w:rFonts w:ascii="Times New Roman" w:cs="Times New Roman" w:hAnsi="Times New Roman"/>
          <w:sz w:val="28"/>
          <w:szCs w:val="28"/>
          <w:lang w:val="vi-VN"/>
        </w:rPr>
        <w:t>Bình Dương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Tháng 1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năm 2018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bệnh nhân đi khám lại ở bệnh viện Hòa </w:t>
      </w:r>
      <w:r>
        <w:rPr>
          <w:rFonts w:ascii="Times New Roman" w:cs="Times New Roman" w:hAnsi="Times New Roman"/>
          <w:sz w:val="28"/>
          <w:szCs w:val="28"/>
          <w:lang w:val="vi-VN"/>
        </w:rPr>
        <w:t>Hảo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vi-VN"/>
        </w:rPr>
        <w:t>có nội soi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siêu âm bụng chẩn đoán viêm loét dạ dày tá tràng do HP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có cho thuốc uống. </w:t>
      </w:r>
      <w:r>
        <w:rPr>
          <w:rFonts w:ascii="Times New Roman" w:cs="Times New Roman" w:hAnsi="Times New Roman"/>
          <w:sz w:val="28"/>
          <w:szCs w:val="28"/>
        </w:rPr>
        <w:t>B</w:t>
      </w:r>
      <w:r>
        <w:rPr>
          <w:rFonts w:ascii="Times New Roman" w:cs="Times New Roman" w:hAnsi="Times New Roman"/>
          <w:sz w:val="28"/>
          <w:szCs w:val="28"/>
          <w:lang w:val="vi-VN"/>
        </w:rPr>
        <w:t>ệnh nhân uống hết thuốc thì ra ngoài mua thuốc tiếp theo t</w:t>
      </w:r>
      <w:r>
        <w:rPr>
          <w:rFonts w:ascii="Times New Roman" w:cs="Times New Roman" w:hAnsi="Times New Roman"/>
          <w:sz w:val="28"/>
          <w:szCs w:val="28"/>
        </w:rPr>
        <w:t>o</w:t>
      </w:r>
      <w:r>
        <w:rPr>
          <w:rFonts w:ascii="Times New Roman" w:cs="Times New Roman" w:hAnsi="Times New Roman"/>
          <w:sz w:val="28"/>
          <w:szCs w:val="28"/>
          <w:lang w:val="vi-VN"/>
        </w:rPr>
        <w:t>a cũ về uống</w:t>
      </w:r>
      <w:r>
        <w:rPr>
          <w:rFonts w:ascii="Times New Roman" w:cs="Times New Roman" w:hAnsi="Times New Roman"/>
          <w:sz w:val="28"/>
          <w:szCs w:val="28"/>
        </w:rPr>
        <w:t>, không theo dõi điều trị.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 xml:space="preserve">Từ </w:t>
      </w:r>
      <w:r>
        <w:rPr>
          <w:rFonts w:ascii="Times New Roman" w:cs="Times New Roman" w:hAnsi="Times New Roman"/>
          <w:sz w:val="28"/>
          <w:szCs w:val="28"/>
          <w:lang w:val="vi-VN"/>
        </w:rPr>
        <w:t>tháng 1 năm 2018 đến nay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bệnh nhân có đau </w:t>
      </w:r>
      <w:r>
        <w:rPr>
          <w:rFonts w:ascii="Times New Roman" w:cs="Times New Roman" w:hAnsi="Times New Roman"/>
          <w:sz w:val="28"/>
          <w:szCs w:val="28"/>
        </w:rPr>
        <w:t>thượng vị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5-6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lần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tiêu phân đen sệt </w:t>
      </w:r>
      <w:r>
        <w:rPr>
          <w:rFonts w:ascii="Times New Roman" w:cs="Times New Roman" w:hAnsi="Times New Roman"/>
          <w:sz w:val="28"/>
          <w:szCs w:val="28"/>
          <w:lang w:val="vi-VN"/>
        </w:rPr>
        <w:t>và cũng uống thuốc theo toa cũ</w:t>
      </w:r>
      <w:r>
        <w:rPr>
          <w:rFonts w:ascii="Times New Roman" w:cs="Times New Roman" w:hAnsi="Times New Roman"/>
          <w:sz w:val="28"/>
          <w:szCs w:val="28"/>
        </w:rPr>
        <w:t xml:space="preserve"> thì hết </w:t>
      </w:r>
      <w:r>
        <w:rPr>
          <w:rFonts w:ascii="Times New Roman" w:cs="Times New Roman" w:hAnsi="Times New Roman"/>
          <w:sz w:val="28"/>
          <w:szCs w:val="28"/>
        </w:rPr>
        <w:t xml:space="preserve">đau, </w:t>
      </w:r>
      <w:r>
        <w:rPr>
          <w:rFonts w:ascii="Times New Roman" w:cs="Times New Roman" w:hAnsi="Times New Roman"/>
          <w:sz w:val="28"/>
          <w:szCs w:val="28"/>
        </w:rPr>
        <w:t xml:space="preserve">hết </w:t>
      </w:r>
      <w:r>
        <w:rPr>
          <w:rFonts w:ascii="Times New Roman" w:cs="Times New Roman" w:hAnsi="Times New Roman"/>
          <w:sz w:val="28"/>
          <w:szCs w:val="28"/>
        </w:rPr>
        <w:t xml:space="preserve">đen </w:t>
      </w:r>
      <w:r>
        <w:rPr>
          <w:rFonts w:ascii="Times New Roman" w:cs="Times New Roman" w:hAnsi="Times New Roman"/>
          <w:sz w:val="28"/>
          <w:szCs w:val="28"/>
        </w:rPr>
        <w:t>phân.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Bệnh nhân không theo dõi sức khỏe thường xuyên.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Bệnh nhân chưa chích ngừa viêm gan siêu vi B.</w:t>
      </w:r>
    </w:p>
    <w:p>
      <w:pPr>
        <w:rPr>
          <w:rFonts w:ascii="Times New Roman" w:cs="Times New Roman" w:hAnsi="Times New Roman"/>
          <w:sz w:val="28"/>
          <w:szCs w:val="28"/>
          <w:lang w:val="vi-VN"/>
        </w:rPr>
      </w:pPr>
      <w:r>
        <w:rPr>
          <w:rFonts w:ascii="Times New Roman" w:cs="Times New Roman" w:hAnsi="Times New Roman"/>
          <w:sz w:val="28"/>
          <w:szCs w:val="28"/>
        </w:rPr>
        <w:t>Không ghi nhận bệ</w:t>
      </w:r>
      <w:r>
        <w:rPr>
          <w:rFonts w:ascii="Times New Roman" w:cs="Times New Roman" w:hAnsi="Times New Roman"/>
          <w:sz w:val="28"/>
          <w:szCs w:val="28"/>
        </w:rPr>
        <w:t>nh lý tiêu hóa, gan mật khác.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Bệnh nhân không hút thuốc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có uống rượu 100 ml</w:t>
      </w:r>
      <w:r>
        <w:rPr>
          <w:rFonts w:ascii="Times New Roman" w:cs="Times New Roman" w:hAnsi="Times New Roman"/>
          <w:sz w:val="28"/>
          <w:szCs w:val="28"/>
        </w:rPr>
        <w:t>/</w:t>
      </w:r>
      <w:r>
        <w:rPr>
          <w:rFonts w:ascii="Times New Roman" w:cs="Times New Roman" w:hAnsi="Times New Roman"/>
          <w:sz w:val="28"/>
          <w:szCs w:val="28"/>
          <w:lang w:val="vi-VN"/>
        </w:rPr>
        <w:t>ngày trong 20 năm</w:t>
      </w:r>
      <w:r>
        <w:rPr>
          <w:rFonts w:ascii="Times New Roman" w:cs="Times New Roman" w:hAnsi="Times New Roman"/>
          <w:sz w:val="28"/>
          <w:szCs w:val="28"/>
        </w:rPr>
        <w:t>. (Lượng rượu 32g)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Không ghi nhận tiền căn dị ứng thức ăn.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Không ghi nhận tiền căn ngoại khoa.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Gia đình: chưa ghi nhận bệnh lí nội ngoại khoa.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V. </w:t>
      </w:r>
      <w:r>
        <w:rPr>
          <w:rFonts w:ascii="Times New Roman" w:cs="Times New Roman" w:hAnsi="Times New Roman"/>
          <w:b/>
          <w:sz w:val="28"/>
          <w:szCs w:val="28"/>
          <w:u w:val="single"/>
          <w:lang w:val="vi-VN"/>
        </w:rPr>
        <w:t>LƯỢC QUA CÁC CƠ QUAN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T</w:t>
      </w:r>
      <w:r>
        <w:rPr>
          <w:rFonts w:ascii="Times New Roman" w:cs="Times New Roman" w:hAnsi="Times New Roman"/>
          <w:sz w:val="28"/>
          <w:szCs w:val="28"/>
          <w:lang w:val="vi-VN"/>
        </w:rPr>
        <w:t>im mạch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hồi hộp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đánh trống ngực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2. </w:t>
      </w:r>
      <w:r>
        <w:rPr>
          <w:rFonts w:ascii="Times New Roman" w:cs="Times New Roman" w:hAnsi="Times New Roman"/>
          <w:sz w:val="28"/>
          <w:szCs w:val="28"/>
          <w:lang w:val="vi-VN"/>
        </w:rPr>
        <w:t>Hô hấp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khó thở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đau ngực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ho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không khạ</w:t>
      </w:r>
      <w:r>
        <w:rPr>
          <w:rFonts w:ascii="Times New Roman" w:cs="Times New Roman" w:hAnsi="Times New Roman"/>
          <w:sz w:val="28"/>
          <w:szCs w:val="28"/>
          <w:lang w:val="vi-VN"/>
        </w:rPr>
        <w:t>c đ</w:t>
      </w:r>
      <w:r>
        <w:rPr>
          <w:rFonts w:ascii="Times New Roman" w:cs="Times New Roman" w:hAnsi="Times New Roman"/>
          <w:sz w:val="28"/>
          <w:szCs w:val="28"/>
          <w:lang w:val="vi-VN"/>
        </w:rPr>
        <w:t>àm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3. </w:t>
      </w:r>
      <w:r>
        <w:rPr>
          <w:rFonts w:ascii="Times New Roman" w:cs="Times New Roman" w:hAnsi="Times New Roman"/>
          <w:sz w:val="28"/>
          <w:szCs w:val="28"/>
          <w:lang w:val="vi-VN"/>
        </w:rPr>
        <w:t>Tiêu hoá:</w:t>
      </w:r>
      <w:r>
        <w:rPr>
          <w:rFonts w:ascii="Times New Roman" w:cs="Times New Roman" w:hAnsi="Times New Roman"/>
          <w:sz w:val="28"/>
          <w:szCs w:val="28"/>
        </w:rPr>
        <w:t xml:space="preserve"> đau thượng vị, ăn uống kém, tiêu phân đen sệt.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 Tiết niệu: nước tiểu vàng trong, lượng 1,5</w:t>
      </w:r>
      <w:r>
        <w:rPr>
          <w:rFonts w:ascii="Times New Roman" w:cs="Times New Roman" w:hAnsi="Times New Roman"/>
          <w:sz w:val="28"/>
          <w:szCs w:val="28"/>
        </w:rPr>
        <w:t>lit/day, không tiểu gắt, buốt, lắt nhắt, đêm.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 Thần kinh: không đau đầu, không chóng mặt.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6. Cơ xương khớp: không đau khớp.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7. Chuyển hóa: không phù, không sốt.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rPr>
          <w:rFonts w:ascii="Times New Roman" w:cs="Times New Roman" w:hAnsi="Times New Roman"/>
          <w:sz w:val="28"/>
          <w:szCs w:val="28"/>
          <w:lang w:val="vi-VN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VI. </w:t>
      </w:r>
      <w:r>
        <w:rPr>
          <w:rFonts w:ascii="Times New Roman" w:cs="Times New Roman" w:hAnsi="Times New Roman"/>
          <w:b/>
          <w:sz w:val="28"/>
          <w:szCs w:val="28"/>
          <w:u w:val="single"/>
          <w:lang w:val="vi-VN"/>
        </w:rPr>
        <w:t>KHÁM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(10am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N7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sau </w:t>
      </w:r>
      <w:r>
        <w:rPr>
          <w:rFonts w:ascii="Times New Roman" w:cs="Times New Roman" w:hAnsi="Times New Roman"/>
          <w:sz w:val="28"/>
          <w:szCs w:val="28"/>
          <w:lang w:val="vi-VN"/>
        </w:rPr>
        <w:t>NV</w:t>
      </w:r>
      <w:r>
        <w:rPr>
          <w:rFonts w:ascii="Times New Roman" w:cs="Times New Roman" w:hAnsi="Times New Roman"/>
          <w:sz w:val="28"/>
          <w:szCs w:val="28"/>
          <w:lang w:val="vi-VN"/>
        </w:rPr>
        <w:t>)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1. Tổng trạng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Bệnh tỉnh, tiếp xúc tốt.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Sinh hiệu: Mạch 84 lần/phút, HA </w:t>
      </w:r>
      <w:r>
        <w:rPr>
          <w:rFonts w:ascii="Times New Roman" w:cs="Times New Roman" w:hAnsi="Times New Roman"/>
          <w:sz w:val="28"/>
          <w:szCs w:val="28"/>
        </w:rPr>
        <w:t>12</w:t>
      </w:r>
      <w:r>
        <w:rPr>
          <w:rFonts w:ascii="Times New Roman" w:cs="Times New Roman" w:hAnsi="Times New Roman"/>
          <w:sz w:val="28"/>
          <w:szCs w:val="28"/>
        </w:rPr>
        <w:t>0/70mmHg, Nhịp thở 18 lần/phút, T</w:t>
      </w:r>
      <w:r>
        <w:rPr>
          <w:rFonts w:ascii="Times New Roman" w:cs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37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o</w:t>
      </w:r>
      <w:r>
        <w:rPr>
          <w:rFonts w:ascii="Times New Roman" w:cs="Times New Roman" w:hAnsi="Times New Roman"/>
          <w:sz w:val="28"/>
          <w:szCs w:val="28"/>
        </w:rPr>
        <w:t>C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Thể trạng: chiều cao 1,64m ;  cân nặng 57kg (trước bệnh) =&gt; BMI = 21,2 (bình thường)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Da niêm </w:t>
      </w:r>
      <w:r>
        <w:rPr>
          <w:rFonts w:ascii="Times New Roman" w:cs="Times New Roman" w:hAnsi="Times New Roman"/>
          <w:sz w:val="28"/>
          <w:szCs w:val="28"/>
        </w:rPr>
        <w:t>hồng</w:t>
      </w:r>
      <w:r>
        <w:rPr>
          <w:rFonts w:ascii="Times New Roman" w:cs="Times New Roman" w:hAnsi="Times New Roman"/>
          <w:sz w:val="28"/>
          <w:szCs w:val="28"/>
        </w:rPr>
        <w:t>, kết mạc mắt không vàng, không vàng niêm đáy lưỡi.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Không môi khô, không lưỡi dơ.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Có móng trắng, không lòng bàn tay son, không dấu bầm máu, không dấu xuất huyết da niêm.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Không phù chân.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2. Đầu mặt cổ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Cân đối, không biến dạng.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Tuyến giáp không to.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Khí quản không lệch.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Tuyến mang tai không to.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Hạch ngoại biên không sờ chạm.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3. Lồng ngực: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Lồng ngực cân đối, di động đều theo nhịp thở, không sao mạch, không sẹo mổ cũ.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Phổi: Rung thanh </w:t>
      </w:r>
      <w:r>
        <w:rPr>
          <w:rFonts w:ascii="Times New Roman" w:cs="Times New Roman" w:hAnsi="Times New Roman"/>
          <w:sz w:val="28"/>
          <w:szCs w:val="28"/>
        </w:rPr>
        <w:t>đều 2 bên. Gõ trong</w:t>
      </w:r>
      <w:r>
        <w:rPr>
          <w:rFonts w:ascii="Times New Roman" w:cs="Times New Roman" w:hAnsi="Times New Roman"/>
          <w:sz w:val="28"/>
          <w:szCs w:val="28"/>
        </w:rPr>
        <w:t xml:space="preserve"> 2 bên phổi. Âm phế bào êm dịu 2 phế trường, không rale.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Tim mạch: Mỏm tim KLS V, đường trung đòn trái, diện đập 1x1cm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  <w:t>Không ổ đập bất thường, dấu Hardzer (-), dấu nảy trước ngực (-).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  <w:t xml:space="preserve">T1 T2 đều rõ, tần số </w:t>
      </w:r>
      <w:r>
        <w:rPr>
          <w:rFonts w:ascii="Times New Roman" w:cs="Times New Roman" w:hAnsi="Times New Roman"/>
          <w:sz w:val="28"/>
          <w:szCs w:val="28"/>
        </w:rPr>
        <w:t>84 lần/phút, không âm thổi.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4. Bụng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Bụng cân đối 2 bên</w:t>
      </w:r>
      <w:r>
        <w:rPr>
          <w:rFonts w:ascii="Times New Roman" w:cs="Times New Roman" w:hAnsi="Times New Roman"/>
          <w:sz w:val="28"/>
          <w:szCs w:val="28"/>
        </w:rPr>
        <w:t>, di động đều theo nhịp thở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 xml:space="preserve">không u, không sẹo, </w:t>
      </w:r>
      <w:r>
        <w:rPr>
          <w:rFonts w:ascii="Times New Roman" w:cs="Times New Roman" w:hAnsi="Times New Roman"/>
          <w:sz w:val="28"/>
          <w:szCs w:val="28"/>
        </w:rPr>
        <w:t>không tuần hoàn bàng hệ, không dấu rắn bò, cullen (-), grey tunner (-).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Nghe: nhu động ruột </w:t>
      </w:r>
      <w:r>
        <w:rPr>
          <w:rFonts w:ascii="Times New Roman" w:cs="Times New Roman" w:hAnsi="Times New Roman"/>
          <w:sz w:val="28"/>
          <w:szCs w:val="28"/>
        </w:rPr>
        <w:t>5l/p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Gõ trong, cầu bàng quang (-), gõ đục vùng thấp (-).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Sờ: Bụng </w:t>
      </w:r>
      <w:r>
        <w:rPr>
          <w:rFonts w:ascii="Times New Roman" w:cs="Times New Roman" w:hAnsi="Times New Roman"/>
          <w:sz w:val="28"/>
          <w:szCs w:val="28"/>
        </w:rPr>
        <w:t xml:space="preserve">căng </w:t>
      </w:r>
      <w:r>
        <w:rPr>
          <w:rFonts w:ascii="Times New Roman" w:cs="Times New Roman" w:hAnsi="Times New Roman"/>
          <w:sz w:val="28"/>
          <w:szCs w:val="28"/>
        </w:rPr>
        <w:t xml:space="preserve">chướng </w:t>
      </w:r>
      <w:r>
        <w:rPr>
          <w:rFonts w:ascii="Times New Roman" w:cs="Times New Roman" w:hAnsi="Times New Roman"/>
          <w:sz w:val="28"/>
          <w:szCs w:val="28"/>
        </w:rPr>
        <w:t xml:space="preserve">thượng </w:t>
      </w:r>
      <w:r>
        <w:rPr>
          <w:rFonts w:ascii="Times New Roman" w:cs="Times New Roman" w:hAnsi="Times New Roman"/>
          <w:sz w:val="28"/>
          <w:szCs w:val="28"/>
        </w:rPr>
        <w:t>vị,</w:t>
      </w:r>
      <w:r>
        <w:rPr>
          <w:rFonts w:ascii="Times New Roman" w:cs="Times New Roman" w:hAnsi="Times New Roman"/>
          <w:sz w:val="28"/>
          <w:szCs w:val="28"/>
        </w:rPr>
        <w:t xml:space="preserve"> cơ bụng gồng, ấn đau thượng vị, không đề kháng thành bụng.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  <w:t>Murphy (-)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  <w:t>Gan bờ trên liên sườn V bờ phải xương ức, bờ dưới không sờ chạm. Gan cao 9cm.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  <w:t>Rung gan (-), ấn kẽ sườn (-).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  <w:t>Lách, thận không sờ chạm.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  <w:t>McBurney (-)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5. Thần kinh, cơ xương khớp.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Cổ mềm</w:t>
      </w:r>
      <w:r>
        <w:rPr>
          <w:rFonts w:ascii="Times New Roman" w:cs="Times New Roman" w:hAnsi="Times New Roman"/>
          <w:sz w:val="28"/>
          <w:szCs w:val="28"/>
        </w:rPr>
        <w:t>, không dấu thần kinh khu trú.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>- Không sưng, nóng đỏ khớp. Không giới hạn vận động khớp.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V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II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. TÓM TẮT BỆNH ÁN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Bệnh nhân nam 40 tuổi, NV vì đau thượng vị, bệnh </w:t>
      </w:r>
      <w:r>
        <w:rPr>
          <w:rFonts w:ascii="Times New Roman" w:cs="Times New Roman" w:hAnsi="Times New Roman"/>
          <w:sz w:val="28"/>
          <w:szCs w:val="28"/>
        </w:rPr>
        <w:t>26h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 xml:space="preserve">TCCN: 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Đau thượng vị</w:t>
      </w:r>
      <w:r>
        <w:rPr>
          <w:rFonts w:ascii="Times New Roman" w:cs="Times New Roman" w:hAnsi="Times New Roman"/>
          <w:sz w:val="28"/>
          <w:szCs w:val="28"/>
        </w:rPr>
        <w:t xml:space="preserve"> liên tục, lan ra 2 bên hông và sau lưng.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Tiêu phân đen.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Nôn ói ít, sau nôn không giảm đau.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TCTT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Sinh hiệu NV: </w:t>
      </w:r>
      <w:r>
        <w:rPr>
          <w:rFonts w:ascii="Times New Roman" w:cs="Times New Roman" w:hAnsi="Times New Roman"/>
          <w:sz w:val="28"/>
          <w:szCs w:val="28"/>
          <w:lang w:val="vi-VN"/>
        </w:rPr>
        <w:t>thở 20 lần</w:t>
      </w:r>
      <w:r>
        <w:rPr>
          <w:rFonts w:ascii="Times New Roman" w:cs="Times New Roman" w:hAnsi="Times New Roman"/>
          <w:sz w:val="28"/>
          <w:szCs w:val="28"/>
        </w:rPr>
        <w:t>/</w:t>
      </w:r>
      <w:r>
        <w:rPr>
          <w:rFonts w:ascii="Times New Roman" w:cs="Times New Roman" w:hAnsi="Times New Roman"/>
          <w:sz w:val="28"/>
          <w:szCs w:val="28"/>
          <w:lang w:val="vi-VN"/>
        </w:rPr>
        <w:t>phút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mạch 87</w:t>
      </w:r>
      <w:r>
        <w:rPr>
          <w:rFonts w:ascii="Times New Roman" w:cs="Times New Roman" w:hAnsi="Times New Roman"/>
          <w:sz w:val="28"/>
          <w:szCs w:val="28"/>
        </w:rPr>
        <w:t>/</w:t>
      </w:r>
      <w:r>
        <w:rPr>
          <w:rFonts w:ascii="Times New Roman" w:cs="Times New Roman" w:hAnsi="Times New Roman"/>
          <w:sz w:val="28"/>
          <w:szCs w:val="28"/>
          <w:lang w:val="vi-VN"/>
        </w:rPr>
        <w:t>lần phút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huyết áp 130/80 mmHg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vi-VN"/>
        </w:rPr>
        <w:t>T 37°C</w:t>
      </w:r>
    </w:p>
    <w:p>
      <w:pPr>
        <w:ind w:left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 niêm nhạt, móng trắng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Tiền căn</w:t>
      </w:r>
    </w:p>
    <w:p>
      <w:pPr>
        <w:ind w:firstLine="708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>Viêm loét dạ dày tá tràng.</w:t>
      </w:r>
    </w:p>
    <w:p>
      <w:pPr>
        <w:ind w:firstLine="708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VIII. ĐẶT VẤN ĐỀ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Đau thượng vị.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2. </w:t>
      </w:r>
      <w:r>
        <w:rPr>
          <w:rFonts w:ascii="Times New Roman" w:cs="Times New Roman" w:hAnsi="Times New Roman"/>
          <w:sz w:val="28"/>
          <w:szCs w:val="28"/>
        </w:rPr>
        <w:t xml:space="preserve">Tiêu </w:t>
      </w:r>
      <w:r>
        <w:rPr>
          <w:rFonts w:ascii="Times New Roman" w:cs="Times New Roman" w:hAnsi="Times New Roman"/>
          <w:sz w:val="28"/>
          <w:szCs w:val="28"/>
        </w:rPr>
        <w:t xml:space="preserve">phân </w:t>
      </w:r>
      <w:r>
        <w:rPr>
          <w:rFonts w:ascii="Times New Roman" w:cs="Times New Roman" w:hAnsi="Times New Roman"/>
          <w:sz w:val="28"/>
          <w:szCs w:val="28"/>
        </w:rPr>
        <w:t>đen.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 Tiền căn Viêm loét dạ dày tá tràng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IX. CHẨN ĐOÁN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 Chẩn đoán sơ bộ: Viêm tụy cấp giờ </w:t>
      </w:r>
      <w:r>
        <w:rPr>
          <w:rFonts w:ascii="Times New Roman" w:cs="Times New Roman" w:hAnsi="Times New Roman"/>
          <w:sz w:val="28"/>
          <w:szCs w:val="28"/>
        </w:rPr>
        <w:t>32</w:t>
      </w:r>
      <w:r>
        <w:rPr>
          <w:rFonts w:ascii="Times New Roman" w:cs="Times New Roman" w:hAnsi="Times New Roman"/>
          <w:sz w:val="28"/>
          <w:szCs w:val="28"/>
        </w:rPr>
        <w:t xml:space="preserve">, nghĩ do rượu, </w:t>
      </w:r>
      <w:r>
        <w:rPr>
          <w:rFonts w:ascii="Times New Roman" w:cs="Times New Roman" w:hAnsi="Times New Roman"/>
          <w:sz w:val="28"/>
          <w:szCs w:val="28"/>
        </w:rPr>
        <w:t xml:space="preserve">chưa </w:t>
      </w:r>
      <w:r>
        <w:rPr>
          <w:rFonts w:ascii="Times New Roman" w:cs="Times New Roman" w:hAnsi="Times New Roman"/>
          <w:sz w:val="28"/>
          <w:szCs w:val="28"/>
        </w:rPr>
        <w:t xml:space="preserve">có dấu hiệu gợi ý tiến triển </w:t>
      </w:r>
      <w:r>
        <w:rPr>
          <w:rFonts w:ascii="Times New Roman" w:cs="Times New Roman" w:hAnsi="Times New Roman"/>
          <w:sz w:val="28"/>
          <w:szCs w:val="28"/>
        </w:rPr>
        <w:t>nặng.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 Chẩn đoán phân biệt: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+ Viêm tụy cấp giờ </w:t>
      </w:r>
      <w:r>
        <w:rPr>
          <w:rFonts w:ascii="Times New Roman" w:cs="Times New Roman" w:hAnsi="Times New Roman"/>
          <w:sz w:val="28"/>
          <w:szCs w:val="28"/>
        </w:rPr>
        <w:t>32</w:t>
      </w:r>
      <w:r>
        <w:rPr>
          <w:rFonts w:ascii="Times New Roman" w:cs="Times New Roman" w:hAnsi="Times New Roman"/>
          <w:sz w:val="28"/>
          <w:szCs w:val="28"/>
        </w:rPr>
        <w:t xml:space="preserve">, do tăng tryglycerid, </w:t>
      </w:r>
      <w:r>
        <w:rPr>
          <w:rFonts w:ascii="Times New Roman" w:cs="Times New Roman" w:hAnsi="Times New Roman"/>
          <w:sz w:val="28"/>
          <w:szCs w:val="28"/>
        </w:rPr>
        <w:t xml:space="preserve">chưa </w:t>
      </w:r>
      <w:r>
        <w:rPr>
          <w:rFonts w:ascii="Times New Roman" w:cs="Times New Roman" w:hAnsi="Times New Roman"/>
          <w:sz w:val="28"/>
          <w:szCs w:val="28"/>
        </w:rPr>
        <w:t xml:space="preserve">có </w:t>
      </w:r>
      <w:r>
        <w:rPr>
          <w:rFonts w:ascii="Times New Roman" w:cs="Times New Roman" w:hAnsi="Times New Roman"/>
          <w:sz w:val="28"/>
          <w:szCs w:val="28"/>
        </w:rPr>
        <w:t xml:space="preserve">dấu </w:t>
      </w:r>
      <w:r>
        <w:rPr>
          <w:rFonts w:ascii="Times New Roman" w:cs="Times New Roman" w:hAnsi="Times New Roman"/>
          <w:sz w:val="28"/>
          <w:szCs w:val="28"/>
        </w:rPr>
        <w:t xml:space="preserve">hiệu </w:t>
      </w:r>
      <w:r>
        <w:rPr>
          <w:rFonts w:ascii="Times New Roman" w:cs="Times New Roman" w:hAnsi="Times New Roman"/>
          <w:sz w:val="28"/>
          <w:szCs w:val="28"/>
        </w:rPr>
        <w:t xml:space="preserve">tiến </w:t>
      </w:r>
      <w:r>
        <w:rPr>
          <w:rFonts w:ascii="Times New Roman" w:cs="Times New Roman" w:hAnsi="Times New Roman"/>
          <w:sz w:val="28"/>
          <w:szCs w:val="28"/>
        </w:rPr>
        <w:t xml:space="preserve">triển </w:t>
      </w:r>
      <w:r>
        <w:rPr>
          <w:rFonts w:ascii="Times New Roman" w:cs="Times New Roman" w:hAnsi="Times New Roman"/>
          <w:sz w:val="28"/>
          <w:szCs w:val="28"/>
        </w:rPr>
        <w:t>nặng.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+ Viêm loét dạ dày tá tràng biến chứng thủng ổ loét.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X. BIỆN LUẬN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1. Đau thượng vị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a) Bụng ngoại khoa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Tắc ruột: bệnh nhân còn đi tiêu và trung tiện được, sau nôn không giảm đau =&gt; ít nghĩ.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Thủng ổ loét dạ dày tá tràng: bệnh nhân có tiền căn viêm loét dạ dày tá tràng do HP, tiền căn đau thượng vị 2 năm nay, </w:t>
      </w:r>
      <w:r>
        <w:rPr>
          <w:rFonts w:ascii="Times New Roman" w:cs="Times New Roman" w:hAnsi="Times New Roman"/>
          <w:sz w:val="28"/>
          <w:szCs w:val="28"/>
        </w:rPr>
        <w:t xml:space="preserve">nhưng khám </w:t>
      </w:r>
      <w:r>
        <w:rPr>
          <w:rFonts w:ascii="Times New Roman" w:cs="Times New Roman" w:hAnsi="Times New Roman"/>
          <w:sz w:val="28"/>
          <w:szCs w:val="28"/>
        </w:rPr>
        <w:t xml:space="preserve">không thấy đề kháng thành bụng, không cảm ứng phúc mạc (giờ </w:t>
      </w:r>
      <w:r>
        <w:rPr>
          <w:rFonts w:ascii="Times New Roman" w:cs="Times New Roman" w:hAnsi="Times New Roman"/>
          <w:sz w:val="28"/>
          <w:szCs w:val="28"/>
        </w:rPr>
        <w:t>32</w:t>
      </w:r>
      <w:r>
        <w:rPr>
          <w:rFonts w:ascii="Times New Roman" w:cs="Times New Roman" w:hAnsi="Times New Roman"/>
          <w:sz w:val="28"/>
          <w:szCs w:val="28"/>
        </w:rPr>
        <w:t>) nên =&gt; ít nghĩ.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Viêm túi mật cấp: thời điểm nhập viện không có sốt, khám Murphy (-), đau thượng vị, không lan xuống hạ sườn phải, không có tiền căn đau quặn mật trước đây, không có tiền căn sỏi mật trước đây =&gt; không nghĩ.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Viêm đường mật cấp: bệnh nhân không sốt, không vàng da, khám không thấy đề </w:t>
      </w:r>
      <w:r>
        <w:rPr>
          <w:rFonts w:ascii="Times New Roman" w:cs="Times New Roman" w:hAnsi="Times New Roman"/>
          <w:sz w:val="28"/>
          <w:szCs w:val="28"/>
        </w:rPr>
        <w:t>kháng</w:t>
      </w:r>
      <w:r>
        <w:rPr>
          <w:rFonts w:ascii="Times New Roman" w:cs="Times New Roman" w:hAnsi="Times New Roman"/>
          <w:sz w:val="28"/>
          <w:szCs w:val="28"/>
        </w:rPr>
        <w:t xml:space="preserve"> hạ sườn Phải =&gt; không nghĩ.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Viêm ruột thừa cấp: thường diễn tiến đau thượng vị lan sang hố chậu phải và có sốt, diễn tiến ở bệnh nhân này không phù hợp, điểm McBurney (-), bệnh giờ thứ </w:t>
      </w:r>
      <w:r>
        <w:rPr>
          <w:rFonts w:ascii="Times New Roman" w:cs="Times New Roman" w:hAnsi="Times New Roman"/>
          <w:sz w:val="28"/>
          <w:szCs w:val="28"/>
        </w:rPr>
        <w:t>32</w:t>
      </w:r>
      <w:r>
        <w:rPr>
          <w:rFonts w:ascii="Times New Roman" w:cs="Times New Roman" w:hAnsi="Times New Roman"/>
          <w:sz w:val="28"/>
          <w:szCs w:val="28"/>
        </w:rPr>
        <w:t xml:space="preserve"> =&gt; không nghĩ.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b) Nội khoa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Viêm tụy cấp: bệnh nhân đau bụng với tính chất điển hình kiểu tụy, sau nôn có giảm đau, đêm hôm trước có ăn uống thịnh soạn (hải sản, rượu bia) =&gt; Nghĩ nhiều nguyên nhân do rượu.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Nhồi máu cơ tim: </w:t>
      </w:r>
      <w:r>
        <w:rPr>
          <w:rFonts w:ascii="Times New Roman" w:cs="Times New Roman" w:hAnsi="Times New Roman"/>
          <w:sz w:val="28"/>
          <w:szCs w:val="28"/>
        </w:rPr>
        <w:t>bệnh nhân không có yếu tố nguy cơ tim mạch (THA, DTD, Rối loạn lipid máu), thời điểm nhập viện không có hội chứng vành cấp, không có khó thở =&gt; nên không nghĩ đến.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Phình bóc tách động mạch chủ: thường trên người cao tuổi có THA lâu năm =&gt; ít nghĩ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Nhồi máu mạc treo: bệnh nhân không có bệnh lý tăng đông, không rối loạn nhịp, không có cơ địa ung thư, không dùng thuốc tăng đông =&gt; ít nghĩ.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Viêm loét dạ dày tá tràng: bệnh nôn đau thượng vị, có nôn ói lượng ít, sau nôn không giả</w:t>
      </w:r>
      <w:r>
        <w:rPr>
          <w:rFonts w:ascii="Times New Roman" w:cs="Times New Roman" w:hAnsi="Times New Roman"/>
          <w:sz w:val="28"/>
          <w:szCs w:val="28"/>
        </w:rPr>
        <w:t>m đau, tiền căn viêm loét dạ dày tá tràng 2 năm tái đi tái lại, không theo dõi =&gt; không loại trừ.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Viêm đáy phổi: bệnh nhân không ho, không khạc đàm, khám phổi chưa ghi nhận bất thường, nên không nghĩ đến.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Nhiễm toan ceton đái tháo đường: bệnh nhân không ghi nhận tiền căn DTD, không ghi nhận thở nhanh sâu nên không nghĩ đến.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2. Viêm tụy cấp.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Giờ thứ </w:t>
      </w:r>
      <w:r>
        <w:rPr>
          <w:rFonts w:ascii="Times New Roman" w:cs="Times New Roman" w:hAnsi="Times New Roman"/>
          <w:b/>
          <w:sz w:val="28"/>
          <w:szCs w:val="28"/>
        </w:rPr>
        <w:t>32.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Nguyên nhân gây viêm tụy cấp: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+ Sỏi mật: bệnh nhân không có tiền căn đau quặn mật, không có sốt khi nhập viện, murphy (-) =&gt; ít nghĩ, cho làm siêu âm bụng, Bilirubin, ALT, AST.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+ Rượu: bệnh nhân uống rượu 32g cồn/ngày * 20 năm, đêm trước có ăn thuống thịnh soạn (hải sản, rượu), nên nghĩ nhiều.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+ Tăng Tryglycerid: bệnh nhân uống rượu nhiều =&gt; nguy cơ tăng tryglycerid.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Dấu hiệu tiến triển nặng: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+ </w:t>
      </w:r>
      <w:r>
        <w:rPr>
          <w:rFonts w:ascii="Times New Roman" w:cs="Times New Roman" w:hAnsi="Times New Roman"/>
          <w:sz w:val="28"/>
          <w:szCs w:val="28"/>
        </w:rPr>
        <w:t>Không có SISR (hội chứng đáp ứng viêm toàn thân): lúc NV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thở 20 lần</w:t>
      </w:r>
      <w:r>
        <w:rPr>
          <w:rFonts w:ascii="Times New Roman" w:cs="Times New Roman" w:hAnsi="Times New Roman"/>
          <w:sz w:val="28"/>
          <w:szCs w:val="28"/>
        </w:rPr>
        <w:t>/</w:t>
      </w:r>
      <w:r>
        <w:rPr>
          <w:rFonts w:ascii="Times New Roman" w:cs="Times New Roman" w:hAnsi="Times New Roman"/>
          <w:sz w:val="28"/>
          <w:szCs w:val="28"/>
          <w:lang w:val="vi-VN"/>
        </w:rPr>
        <w:t>phút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mạch 87</w:t>
      </w:r>
      <w:r>
        <w:rPr>
          <w:rFonts w:ascii="Times New Roman" w:cs="Times New Roman" w:hAnsi="Times New Roman"/>
          <w:sz w:val="28"/>
          <w:szCs w:val="28"/>
        </w:rPr>
        <w:t>/</w:t>
      </w:r>
      <w:r>
        <w:rPr>
          <w:rFonts w:ascii="Times New Roman" w:cs="Times New Roman" w:hAnsi="Times New Roman"/>
          <w:sz w:val="28"/>
          <w:szCs w:val="28"/>
          <w:lang w:val="vi-VN"/>
        </w:rPr>
        <w:t>lần phút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vi-VN"/>
        </w:rPr>
        <w:t>T 37°C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+ Thang điểm BISAP (đánh giá sau nhập viện 12-24h): BUN, không có rối loạn tri giác, không có SISR, Tuổi &lt; 60, Khám không thấy hội chứng 3 giảm trên lâm sàng (TDMP).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=&gt; </w:t>
      </w:r>
      <w:r>
        <w:rPr>
          <w:rFonts w:ascii="Times New Roman" w:cs="Times New Roman" w:hAnsi="Times New Roman"/>
          <w:sz w:val="28"/>
          <w:szCs w:val="28"/>
        </w:rPr>
        <w:t xml:space="preserve">Bệnh nhân </w:t>
      </w:r>
      <w:r>
        <w:rPr>
          <w:rFonts w:ascii="Times New Roman" w:cs="Times New Roman" w:hAnsi="Times New Roman"/>
          <w:sz w:val="28"/>
          <w:szCs w:val="28"/>
        </w:rPr>
        <w:t>có thể có từ 1-2 điểm BISAP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+ Cận lâm sàng tuyến trước có HCT 49% &gt; 44%,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+ Cần đo lại HCT lúc nhập viện, đo CRP sau 48h khởi phát bệnh, Procalcitonin để tiên lượng độ nặng của bệnh.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+ Suy đa cơ quan: Huyết áp 130/80 mmHg (không hạ huyết áp). Bệnh nhân không khó thở nên không nghĩ giảm oxy máu. Không ghi nhận giảm thể tích nước tiểu. =&gt; Chưa ghi nhận dấu hiệu suy cơ quan trên lâm sàng.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=&gt; Cho làm BUN, Creatinin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Biến chứng tại chỗ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+ Đề nghị chụp CT bụng chậu có cản quang để xem có tụ dịch quanh tụy, hoại tử tụy, hoại tử tạo vách, nang giả tụy.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+ Viêm tụy cấp thể hoại tử nhiễm trùng: NV không sốt, chưa thấy suy cơ quan trên lâm sàng nên nghĩ chưa có biến chứng này.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Biến chứng toàn thân:</w:t>
      </w:r>
      <w:r>
        <w:rPr>
          <w:rFonts w:ascii="Times New Roman" w:cs="Times New Roman" w:hAnsi="Times New Roman"/>
          <w:sz w:val="28"/>
          <w:szCs w:val="28"/>
        </w:rPr>
        <w:t xml:space="preserve"> không ghi nhận tiền căn bệnh phổi tắc nghẽn mạn tính, bệnh mạch vành nên không nghĩ.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3.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Tiêu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phân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đen: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Bệnh nhân có tiêu phân </w:t>
      </w:r>
      <w:r>
        <w:rPr>
          <w:rFonts w:ascii="Times New Roman" w:cs="Times New Roman" w:hAnsi="Times New Roman"/>
          <w:sz w:val="28"/>
          <w:szCs w:val="28"/>
        </w:rPr>
        <w:t xml:space="preserve">đen </w:t>
      </w:r>
      <w:r>
        <w:rPr>
          <w:rFonts w:ascii="Times New Roman" w:cs="Times New Roman" w:hAnsi="Times New Roman"/>
          <w:sz w:val="28"/>
          <w:szCs w:val="28"/>
        </w:rPr>
        <w:t>xanh</w:t>
      </w:r>
      <w:r>
        <w:rPr>
          <w:rFonts w:ascii="Times New Roman" w:cs="Times New Roman" w:hAnsi="Times New Roman"/>
          <w:sz w:val="28"/>
          <w:szCs w:val="28"/>
        </w:rPr>
        <w:t xml:space="preserve"> sệt, không lẫn máu, không lẫn thức ăn, lượng 200ml/lần, trước đó không ăn tiết canh, </w:t>
      </w:r>
      <w:r>
        <w:rPr>
          <w:rFonts w:ascii="Times New Roman" w:cs="Times New Roman" w:hAnsi="Times New Roman"/>
          <w:sz w:val="28"/>
          <w:szCs w:val="28"/>
        </w:rPr>
        <w:t xml:space="preserve">không </w:t>
      </w:r>
      <w:r>
        <w:rPr>
          <w:rFonts w:ascii="Times New Roman" w:cs="Times New Roman" w:hAnsi="Times New Roman"/>
          <w:sz w:val="28"/>
          <w:szCs w:val="28"/>
        </w:rPr>
        <w:t xml:space="preserve">nôn </w:t>
      </w:r>
      <w:r>
        <w:rPr>
          <w:rFonts w:ascii="Times New Roman" w:cs="Times New Roman" w:hAnsi="Times New Roman"/>
          <w:sz w:val="28"/>
          <w:szCs w:val="28"/>
        </w:rPr>
        <w:t xml:space="preserve">ói </w:t>
      </w:r>
      <w:r>
        <w:rPr>
          <w:rFonts w:ascii="Times New Roman" w:cs="Times New Roman" w:hAnsi="Times New Roman"/>
          <w:sz w:val="28"/>
          <w:szCs w:val="28"/>
        </w:rPr>
        <w:t xml:space="preserve">ra </w:t>
      </w:r>
      <w:r>
        <w:rPr>
          <w:rFonts w:ascii="Times New Roman" w:cs="Times New Roman" w:hAnsi="Times New Roman"/>
          <w:sz w:val="28"/>
          <w:szCs w:val="28"/>
        </w:rPr>
        <w:t xml:space="preserve">máu. </w:t>
      </w:r>
      <w:r>
        <w:rPr>
          <w:rFonts w:ascii="Times New Roman" w:cs="Times New Roman" w:hAnsi="Times New Roman"/>
          <w:sz w:val="28"/>
          <w:szCs w:val="28"/>
        </w:rPr>
        <w:t xml:space="preserve">Tiêu </w:t>
      </w:r>
      <w:r>
        <w:rPr>
          <w:rFonts w:ascii="Times New Roman" w:cs="Times New Roman" w:hAnsi="Times New Roman"/>
          <w:sz w:val="28"/>
          <w:szCs w:val="28"/>
        </w:rPr>
        <w:t xml:space="preserve">phân </w:t>
      </w:r>
      <w:r>
        <w:rPr>
          <w:rFonts w:ascii="Times New Roman" w:cs="Times New Roman" w:hAnsi="Times New Roman"/>
          <w:sz w:val="28"/>
          <w:szCs w:val="28"/>
        </w:rPr>
        <w:t xml:space="preserve">đen </w:t>
      </w:r>
      <w:r>
        <w:rPr>
          <w:rFonts w:ascii="Times New Roman" w:cs="Times New Roman" w:hAnsi="Times New Roman"/>
          <w:sz w:val="28"/>
          <w:szCs w:val="28"/>
        </w:rPr>
        <w:t xml:space="preserve">2 </w:t>
      </w:r>
      <w:r>
        <w:rPr>
          <w:rFonts w:ascii="Times New Roman" w:cs="Times New Roman" w:hAnsi="Times New Roman"/>
          <w:sz w:val="28"/>
          <w:szCs w:val="28"/>
        </w:rPr>
        <w:t xml:space="preserve">lần </w:t>
      </w:r>
      <w:r>
        <w:rPr>
          <w:rFonts w:ascii="Times New Roman" w:cs="Times New Roman" w:hAnsi="Times New Roman"/>
          <w:sz w:val="28"/>
          <w:szCs w:val="28"/>
        </w:rPr>
        <w:t xml:space="preserve">trong </w:t>
      </w:r>
      <w:r>
        <w:rPr>
          <w:rFonts w:ascii="Times New Roman" w:cs="Times New Roman" w:hAnsi="Times New Roman"/>
          <w:sz w:val="28"/>
          <w:szCs w:val="28"/>
        </w:rPr>
        <w:t xml:space="preserve">đợt </w:t>
      </w:r>
      <w:r>
        <w:rPr>
          <w:rFonts w:ascii="Times New Roman" w:cs="Times New Roman" w:hAnsi="Times New Roman"/>
          <w:sz w:val="28"/>
          <w:szCs w:val="28"/>
        </w:rPr>
        <w:t xml:space="preserve">bệnh </w:t>
      </w:r>
      <w:r>
        <w:rPr>
          <w:rFonts w:ascii="Times New Roman" w:cs="Times New Roman" w:hAnsi="Times New Roman"/>
          <w:sz w:val="28"/>
          <w:szCs w:val="28"/>
        </w:rPr>
        <w:t xml:space="preserve">này. </w:t>
      </w:r>
      <w:r>
        <w:rPr>
          <w:rFonts w:ascii="Times New Roman" w:cs="Times New Roman" w:hAnsi="Times New Roman"/>
          <w:sz w:val="28"/>
          <w:szCs w:val="28"/>
        </w:rPr>
        <w:t xml:space="preserve">Nghĩ </w:t>
      </w:r>
      <w:r>
        <w:rPr>
          <w:rFonts w:ascii="Times New Roman" w:cs="Times New Roman" w:hAnsi="Times New Roman"/>
          <w:sz w:val="28"/>
          <w:szCs w:val="28"/>
        </w:rPr>
        <w:t xml:space="preserve">nhiều </w:t>
      </w:r>
      <w:r>
        <w:rPr>
          <w:rFonts w:ascii="Times New Roman" w:cs="Times New Roman" w:hAnsi="Times New Roman"/>
          <w:sz w:val="28"/>
          <w:szCs w:val="28"/>
        </w:rPr>
        <w:t xml:space="preserve">do </w:t>
      </w:r>
      <w:r>
        <w:rPr>
          <w:rFonts w:ascii="Times New Roman" w:cs="Times New Roman" w:hAnsi="Times New Roman"/>
          <w:sz w:val="28"/>
          <w:szCs w:val="28"/>
        </w:rPr>
        <w:t xml:space="preserve">ăn </w:t>
      </w:r>
      <w:r>
        <w:rPr>
          <w:rFonts w:ascii="Times New Roman" w:cs="Times New Roman" w:hAnsi="Times New Roman"/>
          <w:sz w:val="28"/>
          <w:szCs w:val="28"/>
        </w:rPr>
        <w:t xml:space="preserve">uống </w:t>
      </w:r>
      <w:r>
        <w:rPr>
          <w:rFonts w:ascii="Times New Roman" w:cs="Times New Roman" w:hAnsi="Times New Roman"/>
          <w:sz w:val="28"/>
          <w:szCs w:val="28"/>
        </w:rPr>
        <w:t xml:space="preserve">kém, </w:t>
      </w:r>
      <w:r>
        <w:rPr>
          <w:rFonts w:ascii="Times New Roman" w:cs="Times New Roman" w:hAnsi="Times New Roman"/>
          <w:sz w:val="28"/>
          <w:szCs w:val="28"/>
        </w:rPr>
        <w:t xml:space="preserve">màu </w:t>
      </w:r>
      <w:r>
        <w:rPr>
          <w:rFonts w:ascii="Times New Roman" w:cs="Times New Roman" w:hAnsi="Times New Roman"/>
          <w:sz w:val="28"/>
          <w:szCs w:val="28"/>
        </w:rPr>
        <w:t xml:space="preserve">xanh </w:t>
      </w:r>
      <w:r>
        <w:rPr>
          <w:rFonts w:ascii="Times New Roman" w:cs="Times New Roman" w:hAnsi="Times New Roman"/>
          <w:sz w:val="28"/>
          <w:szCs w:val="28"/>
        </w:rPr>
        <w:t xml:space="preserve">đen </w:t>
      </w:r>
      <w:r>
        <w:rPr>
          <w:rFonts w:ascii="Times New Roman" w:cs="Times New Roman" w:hAnsi="Times New Roman"/>
          <w:sz w:val="28"/>
          <w:szCs w:val="28"/>
        </w:rPr>
        <w:t xml:space="preserve">do </w:t>
      </w:r>
      <w:r>
        <w:rPr>
          <w:rFonts w:ascii="Times New Roman" w:cs="Times New Roman" w:hAnsi="Times New Roman"/>
          <w:sz w:val="28"/>
          <w:szCs w:val="28"/>
        </w:rPr>
        <w:t xml:space="preserve">ứ </w:t>
      </w:r>
      <w:r>
        <w:rPr>
          <w:rFonts w:ascii="Times New Roman" w:cs="Times New Roman" w:hAnsi="Times New Roman"/>
          <w:sz w:val="28"/>
          <w:szCs w:val="28"/>
        </w:rPr>
        <w:t xml:space="preserve">biliverdin, </w:t>
      </w:r>
      <w:r>
        <w:rPr>
          <w:rFonts w:ascii="Times New Roman" w:cs="Times New Roman" w:hAnsi="Times New Roman"/>
          <w:sz w:val="28"/>
          <w:szCs w:val="28"/>
        </w:rPr>
        <w:t xml:space="preserve">thời </w:t>
      </w:r>
      <w:r>
        <w:rPr>
          <w:rFonts w:ascii="Times New Roman" w:cs="Times New Roman" w:hAnsi="Times New Roman"/>
          <w:sz w:val="28"/>
          <w:szCs w:val="28"/>
        </w:rPr>
        <w:t xml:space="preserve">điểm </w:t>
      </w:r>
      <w:r>
        <w:rPr>
          <w:rFonts w:ascii="Times New Roman" w:cs="Times New Roman" w:hAnsi="Times New Roman"/>
          <w:sz w:val="28"/>
          <w:szCs w:val="28"/>
        </w:rPr>
        <w:t xml:space="preserve">khám </w:t>
      </w:r>
      <w:r>
        <w:rPr>
          <w:rFonts w:ascii="Times New Roman" w:cs="Times New Roman" w:hAnsi="Times New Roman"/>
          <w:sz w:val="28"/>
          <w:szCs w:val="28"/>
        </w:rPr>
        <w:t xml:space="preserve">bệnh </w:t>
      </w:r>
      <w:r>
        <w:rPr>
          <w:rFonts w:ascii="Times New Roman" w:cs="Times New Roman" w:hAnsi="Times New Roman"/>
          <w:sz w:val="28"/>
          <w:szCs w:val="28"/>
        </w:rPr>
        <w:t xml:space="preserve">nhân </w:t>
      </w:r>
      <w:r>
        <w:rPr>
          <w:rFonts w:ascii="Times New Roman" w:cs="Times New Roman" w:hAnsi="Times New Roman"/>
          <w:sz w:val="28"/>
          <w:szCs w:val="28"/>
        </w:rPr>
        <w:t xml:space="preserve">hết </w:t>
      </w:r>
      <w:r>
        <w:rPr>
          <w:rFonts w:ascii="Times New Roman" w:cs="Times New Roman" w:hAnsi="Times New Roman"/>
          <w:sz w:val="28"/>
          <w:szCs w:val="28"/>
        </w:rPr>
        <w:t xml:space="preserve">tiêu </w:t>
      </w:r>
      <w:r>
        <w:rPr>
          <w:rFonts w:ascii="Times New Roman" w:cs="Times New Roman" w:hAnsi="Times New Roman"/>
          <w:sz w:val="28"/>
          <w:szCs w:val="28"/>
        </w:rPr>
        <w:t xml:space="preserve">phân </w:t>
      </w:r>
      <w:r>
        <w:rPr>
          <w:rFonts w:ascii="Times New Roman" w:cs="Times New Roman" w:hAnsi="Times New Roman"/>
          <w:sz w:val="28"/>
          <w:szCs w:val="28"/>
        </w:rPr>
        <w:t xml:space="preserve">đen, </w:t>
      </w:r>
      <w:r>
        <w:rPr>
          <w:rFonts w:ascii="Times New Roman" w:cs="Times New Roman" w:hAnsi="Times New Roman"/>
          <w:sz w:val="28"/>
          <w:szCs w:val="28"/>
        </w:rPr>
        <w:t xml:space="preserve">nên </w:t>
      </w:r>
      <w:r>
        <w:rPr>
          <w:rFonts w:ascii="Times New Roman" w:cs="Times New Roman" w:hAnsi="Times New Roman"/>
          <w:sz w:val="28"/>
          <w:szCs w:val="28"/>
        </w:rPr>
        <w:t xml:space="preserve">cho </w:t>
      </w:r>
      <w:r>
        <w:rPr>
          <w:rFonts w:ascii="Times New Roman" w:cs="Times New Roman" w:hAnsi="Times New Roman"/>
          <w:sz w:val="28"/>
          <w:szCs w:val="28"/>
        </w:rPr>
        <w:t xml:space="preserve">làm </w:t>
      </w:r>
      <w:r>
        <w:rPr>
          <w:rFonts w:ascii="Times New Roman" w:cs="Times New Roman" w:hAnsi="Times New Roman"/>
          <w:sz w:val="28"/>
          <w:szCs w:val="28"/>
        </w:rPr>
        <w:t xml:space="preserve">nội </w:t>
      </w:r>
      <w:r>
        <w:rPr>
          <w:rFonts w:ascii="Times New Roman" w:cs="Times New Roman" w:hAnsi="Times New Roman"/>
          <w:sz w:val="28"/>
          <w:szCs w:val="28"/>
        </w:rPr>
        <w:t xml:space="preserve">soi </w:t>
      </w:r>
      <w:r>
        <w:rPr>
          <w:rFonts w:ascii="Times New Roman" w:cs="Times New Roman" w:hAnsi="Times New Roman"/>
          <w:sz w:val="28"/>
          <w:szCs w:val="28"/>
        </w:rPr>
        <w:t xml:space="preserve">thực </w:t>
      </w:r>
      <w:r>
        <w:rPr>
          <w:rFonts w:ascii="Times New Roman" w:cs="Times New Roman" w:hAnsi="Times New Roman"/>
          <w:sz w:val="28"/>
          <w:szCs w:val="28"/>
        </w:rPr>
        <w:t xml:space="preserve">quản </w:t>
      </w:r>
      <w:r>
        <w:rPr>
          <w:rFonts w:ascii="Times New Roman" w:cs="Times New Roman" w:hAnsi="Times New Roman"/>
          <w:sz w:val="28"/>
          <w:szCs w:val="28"/>
        </w:rPr>
        <w:t xml:space="preserve">dạ </w:t>
      </w:r>
      <w:r>
        <w:rPr>
          <w:rFonts w:ascii="Times New Roman" w:cs="Times New Roman" w:hAnsi="Times New Roman"/>
          <w:sz w:val="28"/>
          <w:szCs w:val="28"/>
        </w:rPr>
        <w:t xml:space="preserve">dày </w:t>
      </w:r>
      <w:r>
        <w:rPr>
          <w:rFonts w:ascii="Times New Roman" w:cs="Times New Roman" w:hAnsi="Times New Roman"/>
          <w:sz w:val="28"/>
          <w:szCs w:val="28"/>
        </w:rPr>
        <w:t xml:space="preserve">tá </w:t>
      </w:r>
      <w:r>
        <w:rPr>
          <w:rFonts w:ascii="Times New Roman" w:cs="Times New Roman" w:hAnsi="Times New Roman"/>
          <w:sz w:val="28"/>
          <w:szCs w:val="28"/>
        </w:rPr>
        <w:t>tràng.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XII. ĐỀ NGHỊ CẬN LÂM SÀNG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1. Chẩn đoán: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SA bụng.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Amylase</w:t>
      </w:r>
      <w:r>
        <w:rPr>
          <w:rFonts w:ascii="Times New Roman" w:cs="Times New Roman" w:hAnsi="Times New Roman"/>
          <w:sz w:val="28"/>
          <w:szCs w:val="28"/>
        </w:rPr>
        <w:t xml:space="preserve"> máu, Amylase niệu</w:t>
      </w:r>
      <w:r>
        <w:rPr>
          <w:rFonts w:ascii="Times New Roman" w:cs="Times New Roman" w:hAnsi="Times New Roman"/>
          <w:sz w:val="28"/>
          <w:szCs w:val="28"/>
        </w:rPr>
        <w:t xml:space="preserve"> / Lipase. Triglycerid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Công thức máu (HCT</w:t>
      </w:r>
      <w:r>
        <w:rPr>
          <w:rFonts w:ascii="Times New Roman" w:cs="Times New Roman" w:hAnsi="Times New Roman"/>
          <w:sz w:val="28"/>
          <w:szCs w:val="28"/>
        </w:rPr>
        <w:t xml:space="preserve"> lúc NV sau 12h, 24h</w:t>
      </w:r>
      <w:r>
        <w:rPr>
          <w:rFonts w:ascii="Times New Roman" w:cs="Times New Roman" w:hAnsi="Times New Roman"/>
          <w:sz w:val="28"/>
          <w:szCs w:val="28"/>
        </w:rPr>
        <w:t xml:space="preserve">, WBC),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CRP</w:t>
      </w:r>
      <w:r>
        <w:rPr>
          <w:rFonts w:ascii="Times New Roman" w:cs="Times New Roman" w:hAnsi="Times New Roman"/>
          <w:sz w:val="28"/>
          <w:szCs w:val="28"/>
        </w:rPr>
        <w:t xml:space="preserve"> 48h sau khởi phát.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ALT, AST, Bilirubin, PT, aPTT, HbsAg, AntiHCV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BUN lúc NV sau 24h, 48h, Creatinine.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CT Scan bụng chậu có cản quang.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LDH, Ion đồ, Calci máu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Nội soi thực quản dạ dày tá tràng.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2. Thường quy: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TPTNT, đường huyết khi đói, LDL-c, HDL-c, Cholesterol total, ECG.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br w:type="page"/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XIII. KẾT QUẢ CẬN LÂM SÀNG.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1. Sinh hóa</w:t>
      </w:r>
    </w:p>
    <w:tbl>
      <w:tblPr>
        <w:tblStyle w:val="TableGrid"/>
        <w:tblW w:w="7200" w:type="dxa"/>
        <w:tblInd w:w="288" w:type="dxa"/>
        <w:tblLayout w:type="fixed"/>
        <w:tblLook w:val="04A0"/>
      </w:tblPr>
      <w:tblGrid>
        <w:gridCol w:w="1915"/>
        <w:gridCol w:w="1092"/>
        <w:gridCol w:w="863"/>
        <w:gridCol w:w="851"/>
        <w:gridCol w:w="1216"/>
        <w:gridCol w:w="1263"/>
      </w:tblGrid>
      <w:tr>
        <w:trPr/>
        <w:tc>
          <w:tcPr>
            <w:cnfStyle w:val="10100000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10000000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05/09 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am</w:t>
            </w:r>
          </w:p>
        </w:tc>
        <w:tc>
          <w:tcPr>
            <w:cnfStyle w:val="10000000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07/09</w:t>
            </w:r>
          </w:p>
        </w:tc>
        <w:tc>
          <w:tcPr>
            <w:cnfStyle w:val="10000000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09/09</w:t>
            </w:r>
          </w:p>
        </w:tc>
        <w:tc>
          <w:tcPr>
            <w:cnfStyle w:val="10000000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Normal Value</w:t>
            </w:r>
          </w:p>
        </w:tc>
        <w:tc>
          <w:tcPr>
            <w:cnfStyle w:val="10000000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Unit</w:t>
            </w:r>
          </w:p>
        </w:tc>
      </w:tr>
      <w:tr>
        <w:trPr/>
        <w:tc>
          <w:tcPr>
            <w:cnfStyle w:val="00100010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Đường huyết </w:t>
            </w:r>
          </w:p>
        </w:tc>
        <w:tc>
          <w:tcPr>
            <w:cnfStyle w:val="00000010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131</w:t>
            </w:r>
          </w:p>
        </w:tc>
        <w:tc>
          <w:tcPr>
            <w:cnfStyle w:val="00000010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216" w:type="dxa"/>
          </w:tcPr>
          <w:p>
            <w:pPr>
              <w:tabs>
                <w:tab w:val="left" w:pos="4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70 – 110 </w:t>
            </w:r>
          </w:p>
        </w:tc>
        <w:tc>
          <w:tcPr>
            <w:cnfStyle w:val="000000100000"/>
            <w:tcW w:w="1263" w:type="dxa"/>
          </w:tcPr>
          <w:p>
            <w:pPr>
              <w:tabs>
                <w:tab w:val="left" w:pos="4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/dL</w:t>
            </w:r>
          </w:p>
        </w:tc>
      </w:tr>
      <w:tr>
        <w:trPr/>
        <w:tc>
          <w:tcPr>
            <w:cnfStyle w:val="00100001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ALT</w:t>
            </w:r>
          </w:p>
        </w:tc>
        <w:tc>
          <w:tcPr>
            <w:cnfStyle w:val="00000001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29</w:t>
            </w:r>
          </w:p>
        </w:tc>
        <w:tc>
          <w:tcPr>
            <w:cnfStyle w:val="00000001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5 – 49 </w:t>
            </w:r>
          </w:p>
        </w:tc>
        <w:tc>
          <w:tcPr>
            <w:cnfStyle w:val="00000001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U/L</w:t>
            </w:r>
          </w:p>
        </w:tc>
      </w:tr>
      <w:tr>
        <w:trPr/>
        <w:tc>
          <w:tcPr>
            <w:cnfStyle w:val="00100010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AST</w:t>
            </w:r>
          </w:p>
        </w:tc>
        <w:tc>
          <w:tcPr>
            <w:cnfStyle w:val="00000010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104</w:t>
            </w:r>
          </w:p>
        </w:tc>
        <w:tc>
          <w:tcPr>
            <w:cnfStyle w:val="00000010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9 – 48 </w:t>
            </w:r>
          </w:p>
        </w:tc>
        <w:tc>
          <w:tcPr>
            <w:cnfStyle w:val="00000010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U/L</w:t>
            </w:r>
          </w:p>
        </w:tc>
      </w:tr>
      <w:tr>
        <w:trPr/>
        <w:tc>
          <w:tcPr>
            <w:cnfStyle w:val="00100001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Amylase</w:t>
            </w:r>
          </w:p>
        </w:tc>
        <w:tc>
          <w:tcPr>
            <w:cnfStyle w:val="00000001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229</w:t>
            </w:r>
          </w:p>
        </w:tc>
        <w:tc>
          <w:tcPr>
            <w:cnfStyle w:val="00000001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 xml:space="preserve">31 </w:t>
            </w: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i/>
                <w:sz w:val="24"/>
                <w:szCs w:val="24"/>
              </w:rPr>
              <w:t>123</w:t>
            </w:r>
          </w:p>
        </w:tc>
        <w:tc>
          <w:tcPr>
            <w:cnfStyle w:val="00000001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U/L</w:t>
            </w:r>
          </w:p>
        </w:tc>
      </w:tr>
      <w:tr>
        <w:trPr/>
        <w:tc>
          <w:tcPr>
            <w:cnfStyle w:val="00100010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BUN</w:t>
            </w:r>
          </w:p>
        </w:tc>
        <w:tc>
          <w:tcPr>
            <w:cnfStyle w:val="00000010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9,0</w:t>
            </w:r>
          </w:p>
        </w:tc>
        <w:tc>
          <w:tcPr>
            <w:cnfStyle w:val="00000010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</w:p>
        </w:tc>
        <w:tc>
          <w:tcPr>
            <w:cnfStyle w:val="00000010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7 – 20 </w:t>
            </w:r>
          </w:p>
        </w:tc>
        <w:tc>
          <w:tcPr>
            <w:cnfStyle w:val="00000010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mg/dl</w:t>
            </w:r>
          </w:p>
        </w:tc>
      </w:tr>
      <w:tr>
        <w:trPr/>
        <w:tc>
          <w:tcPr>
            <w:cnfStyle w:val="00100001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Creatinine</w:t>
            </w:r>
          </w:p>
        </w:tc>
        <w:tc>
          <w:tcPr>
            <w:cnfStyle w:val="00000001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0,57</w:t>
            </w:r>
          </w:p>
        </w:tc>
        <w:tc>
          <w:tcPr>
            <w:cnfStyle w:val="00000001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0,47</w:t>
            </w:r>
          </w:p>
        </w:tc>
        <w:tc>
          <w:tcPr>
            <w:cnfStyle w:val="00000001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0.7 – 1.5 </w:t>
            </w:r>
          </w:p>
        </w:tc>
        <w:tc>
          <w:tcPr>
            <w:cnfStyle w:val="00000001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mg/dl</w:t>
            </w:r>
          </w:p>
        </w:tc>
      </w:tr>
      <w:tr>
        <w:trPr/>
        <w:tc>
          <w:tcPr>
            <w:cnfStyle w:val="00100010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eGFR (CKD-EPI)</w:t>
            </w:r>
          </w:p>
        </w:tc>
        <w:tc>
          <w:tcPr>
            <w:cnfStyle w:val="00000010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128,45</w:t>
            </w:r>
          </w:p>
        </w:tc>
        <w:tc>
          <w:tcPr>
            <w:cnfStyle w:val="00000010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139,04</w:t>
            </w:r>
          </w:p>
        </w:tc>
        <w:tc>
          <w:tcPr>
            <w:cnfStyle w:val="00000010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&gt; 90 </w:t>
            </w:r>
          </w:p>
        </w:tc>
        <w:tc>
          <w:tcPr>
            <w:cnfStyle w:val="00000010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ml/min/1,73</w:t>
            </w:r>
          </w:p>
        </w:tc>
      </w:tr>
      <w:tr>
        <w:trPr/>
        <w:tc>
          <w:tcPr>
            <w:cnfStyle w:val="00100001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Tryglycerid</w:t>
            </w:r>
          </w:p>
        </w:tc>
        <w:tc>
          <w:tcPr>
            <w:cnfStyle w:val="00000001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1050</w:t>
            </w:r>
          </w:p>
        </w:tc>
        <w:tc>
          <w:tcPr>
            <w:cnfStyle w:val="00000001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203</w:t>
            </w:r>
          </w:p>
        </w:tc>
        <w:tc>
          <w:tcPr>
            <w:cnfStyle w:val="00000001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35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160</w:t>
            </w:r>
          </w:p>
        </w:tc>
        <w:tc>
          <w:tcPr>
            <w:cnfStyle w:val="00000001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mg/dL</w:t>
            </w:r>
          </w:p>
        </w:tc>
      </w:tr>
      <w:tr>
        <w:trPr/>
        <w:tc>
          <w:tcPr>
            <w:cnfStyle w:val="00100010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Bilirubin total</w:t>
            </w:r>
          </w:p>
        </w:tc>
        <w:tc>
          <w:tcPr>
            <w:cnfStyle w:val="00000010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0,97</w:t>
            </w:r>
          </w:p>
        </w:tc>
        <w:tc>
          <w:tcPr>
            <w:cnfStyle w:val="00000010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0.2 – 1.0</w:t>
            </w:r>
          </w:p>
        </w:tc>
        <w:tc>
          <w:tcPr>
            <w:cnfStyle w:val="00000010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mg/dL</w:t>
            </w:r>
          </w:p>
        </w:tc>
      </w:tr>
      <w:tr>
        <w:trPr/>
        <w:tc>
          <w:tcPr>
            <w:cnfStyle w:val="00100001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Bilirubin TT</w:t>
            </w:r>
          </w:p>
        </w:tc>
        <w:tc>
          <w:tcPr>
            <w:cnfStyle w:val="00000001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0,3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0.0 – 0.2</w:t>
            </w:r>
          </w:p>
        </w:tc>
        <w:tc>
          <w:tcPr>
            <w:cnfStyle w:val="00000001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mg/dL</w:t>
            </w:r>
          </w:p>
        </w:tc>
      </w:tr>
      <w:tr>
        <w:trPr/>
        <w:tc>
          <w:tcPr>
            <w:cnfStyle w:val="00100010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Bilirubin GT</w:t>
            </w:r>
          </w:p>
        </w:tc>
        <w:tc>
          <w:tcPr>
            <w:cnfStyle w:val="00000010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0,67</w:t>
            </w:r>
          </w:p>
        </w:tc>
        <w:tc>
          <w:tcPr>
            <w:cnfStyle w:val="00000010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0.2 – 0.8</w:t>
            </w:r>
          </w:p>
        </w:tc>
        <w:tc>
          <w:tcPr>
            <w:cnfStyle w:val="00000010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mg/dL</w:t>
            </w:r>
          </w:p>
        </w:tc>
      </w:tr>
      <w:tr>
        <w:trPr/>
        <w:tc>
          <w:tcPr>
            <w:cnfStyle w:val="00100001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Calci TP </w:t>
            </w:r>
          </w:p>
        </w:tc>
        <w:tc>
          <w:tcPr>
            <w:cnfStyle w:val="00000001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1,3</w:t>
            </w:r>
          </w:p>
        </w:tc>
        <w:tc>
          <w:tcPr>
            <w:cnfStyle w:val="00000001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2.2 – 2.6</w:t>
            </w:r>
          </w:p>
        </w:tc>
        <w:tc>
          <w:tcPr>
            <w:cnfStyle w:val="00000001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mmol/L</w:t>
            </w:r>
          </w:p>
        </w:tc>
      </w:tr>
      <w:tr>
        <w:trPr/>
        <w:tc>
          <w:tcPr>
            <w:cnfStyle w:val="00100010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CRP</w:t>
            </w:r>
          </w:p>
        </w:tc>
        <w:tc>
          <w:tcPr>
            <w:cnfStyle w:val="00000010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276</w:t>
            </w:r>
          </w:p>
        </w:tc>
        <w:tc>
          <w:tcPr>
            <w:cnfStyle w:val="00000010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&lt; 6</w:t>
            </w:r>
          </w:p>
        </w:tc>
        <w:tc>
          <w:tcPr>
            <w:cnfStyle w:val="00000010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mg/L</w:t>
            </w:r>
          </w:p>
        </w:tc>
      </w:tr>
      <w:tr>
        <w:trPr/>
        <w:tc>
          <w:tcPr>
            <w:cnfStyle w:val="00100001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Na+</w:t>
            </w:r>
          </w:p>
        </w:tc>
        <w:tc>
          <w:tcPr>
            <w:cnfStyle w:val="00000001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128</w:t>
            </w:r>
          </w:p>
        </w:tc>
        <w:tc>
          <w:tcPr>
            <w:cnfStyle w:val="00000001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136</w:t>
            </w:r>
          </w:p>
        </w:tc>
        <w:tc>
          <w:tcPr>
            <w:cnfStyle w:val="00000001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131</w:t>
            </w:r>
          </w:p>
        </w:tc>
        <w:tc>
          <w:tcPr>
            <w:cnfStyle w:val="00000001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135 – 150 </w:t>
            </w:r>
          </w:p>
        </w:tc>
        <w:tc>
          <w:tcPr>
            <w:cnfStyle w:val="00000001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mmol/L</w:t>
            </w:r>
          </w:p>
        </w:tc>
      </w:tr>
      <w:tr>
        <w:trPr/>
        <w:tc>
          <w:tcPr>
            <w:cnfStyle w:val="00100010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K+</w:t>
            </w:r>
          </w:p>
        </w:tc>
        <w:tc>
          <w:tcPr>
            <w:cnfStyle w:val="00000010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4,4</w:t>
            </w:r>
          </w:p>
        </w:tc>
        <w:tc>
          <w:tcPr>
            <w:cnfStyle w:val="00000010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3,2</w:t>
            </w:r>
          </w:p>
        </w:tc>
        <w:tc>
          <w:tcPr>
            <w:cnfStyle w:val="00000010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3,4</w:t>
            </w:r>
          </w:p>
        </w:tc>
        <w:tc>
          <w:tcPr>
            <w:cnfStyle w:val="00000010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3.5 – 5.5</w:t>
            </w:r>
          </w:p>
        </w:tc>
        <w:tc>
          <w:tcPr>
            <w:cnfStyle w:val="00000010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mmol/L</w:t>
            </w:r>
          </w:p>
        </w:tc>
      </w:tr>
      <w:tr>
        <w:trPr/>
        <w:tc>
          <w:tcPr>
            <w:cnfStyle w:val="00100001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Cl-</w:t>
            </w:r>
          </w:p>
        </w:tc>
        <w:tc>
          <w:tcPr>
            <w:cnfStyle w:val="00000001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94</w:t>
            </w:r>
          </w:p>
        </w:tc>
        <w:tc>
          <w:tcPr>
            <w:cnfStyle w:val="00000001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98</w:t>
            </w:r>
          </w:p>
        </w:tc>
        <w:tc>
          <w:tcPr>
            <w:cnfStyle w:val="00000001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95</w:t>
            </w:r>
          </w:p>
        </w:tc>
        <w:tc>
          <w:tcPr>
            <w:cnfStyle w:val="00000001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98 – 106 </w:t>
            </w:r>
          </w:p>
        </w:tc>
        <w:tc>
          <w:tcPr>
            <w:cnfStyle w:val="00000001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mmol/L</w:t>
            </w:r>
          </w:p>
        </w:tc>
      </w:tr>
      <w:tr>
        <w:trPr/>
        <w:tc>
          <w:tcPr>
            <w:cnfStyle w:val="001000100000"/>
            <w:tcW w:w="1915" w:type="dxa"/>
          </w:tcPr>
          <w:p>
            <w:pPr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Lipase</w:t>
            </w:r>
          </w:p>
        </w:tc>
        <w:tc>
          <w:tcPr>
            <w:cnfStyle w:val="000000100000"/>
            <w:tcW w:w="1092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972</w:t>
            </w:r>
          </w:p>
        </w:tc>
        <w:tc>
          <w:tcPr>
            <w:cnfStyle w:val="000000100000"/>
            <w:tcW w:w="8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51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216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12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53</w:t>
            </w:r>
          </w:p>
        </w:tc>
        <w:tc>
          <w:tcPr>
            <w:cnfStyle w:val="000000100000"/>
            <w:tcW w:w="1263" w:type="dxa"/>
          </w:tcPr>
          <w:p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IU/L</w:t>
            </w:r>
          </w:p>
        </w:tc>
      </w:tr>
    </w:tbl>
    <w:p>
      <w:pPr>
        <w:rPr>
          <w:rFonts w:ascii="Times New Roman" w:cs="Times New Roman" w:hAnsi="Times New Roman"/>
          <w:b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Bệnh nhân giảm Na máu có thể là giảm giả tạo do tăng Tryglycerid.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2. Siêu âm bụng (10/09/2019)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Tràn dịch màng phổi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Phả</w:t>
      </w:r>
      <w:r>
        <w:rPr>
          <w:rFonts w:ascii="Times New Roman" w:cs="Times New Roman" w:hAnsi="Times New Roman"/>
          <w:sz w:val="28"/>
          <w:szCs w:val="28"/>
        </w:rPr>
        <w:t>i).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Không </w:t>
      </w:r>
      <w:r>
        <w:rPr>
          <w:rFonts w:ascii="Times New Roman" w:cs="Times New Roman" w:hAnsi="Times New Roman"/>
          <w:sz w:val="28"/>
          <w:szCs w:val="28"/>
        </w:rPr>
        <w:t>ascite.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Gan: không to, bờ đều, cấu trúc đồng dạng, độ echogen bình thường.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Tĩnh mạch cửa: Không dãn.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Tĩnh mạch trên gan: Không dãn.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Nhánh gan phải: không dãn – Nhánh gan trái: không dãn.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Túi mật: không to, vách mỏng, có bùn mật.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Ống mật chủ: không dãn, không sỏi.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Lách: không to, không tổn thương khu trú.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Tụy: to, echo kém, tụ dịch quanh tụ</w:t>
      </w:r>
      <w:r>
        <w:rPr>
          <w:rFonts w:ascii="Times New Roman" w:cs="Times New Roman" w:hAnsi="Times New Roman"/>
          <w:sz w:val="28"/>
          <w:szCs w:val="28"/>
        </w:rPr>
        <w:t>y.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Thận phải: Bình thường. Giới hạn vỏ/ tủy rõ. Độ echogen dày hơn gan.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Thận trái: Bình thường. Giới hạn vỏ/ tủy rõ. Độ echogen dày hơn gan.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Kết </w:t>
      </w:r>
      <w:r>
        <w:rPr>
          <w:rFonts w:ascii="Times New Roman" w:cs="Times New Roman" w:hAnsi="Times New Roman"/>
          <w:sz w:val="28"/>
          <w:szCs w:val="28"/>
        </w:rPr>
        <w:t xml:space="preserve">luận: </w:t>
      </w:r>
      <w:r>
        <w:rPr>
          <w:rFonts w:ascii="Times New Roman" w:cs="Times New Roman" w:hAnsi="Times New Roman"/>
          <w:sz w:val="28"/>
          <w:szCs w:val="28"/>
        </w:rPr>
        <w:t xml:space="preserve">VTC </w:t>
      </w: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sz w:val="28"/>
          <w:szCs w:val="28"/>
        </w:rPr>
        <w:t xml:space="preserve">Bùn </w:t>
      </w:r>
      <w:r>
        <w:rPr>
          <w:rFonts w:ascii="Times New Roman" w:cs="Times New Roman" w:hAnsi="Times New Roman"/>
          <w:sz w:val="28"/>
          <w:szCs w:val="28"/>
        </w:rPr>
        <w:t xml:space="preserve">túi </w:t>
      </w:r>
      <w:r>
        <w:rPr>
          <w:rFonts w:ascii="Times New Roman" w:cs="Times New Roman" w:hAnsi="Times New Roman"/>
          <w:sz w:val="28"/>
          <w:szCs w:val="28"/>
        </w:rPr>
        <w:t xml:space="preserve">mật. </w:t>
      </w:r>
      <w:r>
        <w:rPr>
          <w:rFonts w:ascii="Times New Roman" w:cs="Times New Roman" w:hAnsi="Times New Roman"/>
          <w:sz w:val="28"/>
          <w:szCs w:val="28"/>
        </w:rPr>
        <w:t>TDMP (</w:t>
      </w:r>
      <w:r>
        <w:rPr>
          <w:rFonts w:ascii="Times New Roman" w:cs="Times New Roman" w:hAnsi="Times New Roman"/>
          <w:sz w:val="28"/>
          <w:szCs w:val="28"/>
        </w:rPr>
        <w:t>P).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3. Công thức máu</w:t>
      </w:r>
      <w:r>
        <w:rPr>
          <w:rFonts w:ascii="Times New Roman" w:cs="Times New Roman" w:hAnsi="Times New Roman"/>
          <w:b/>
          <w:sz w:val="28"/>
          <w:szCs w:val="28"/>
        </w:rPr>
        <w:t xml:space="preserve"> (05/09/2019)</w:t>
      </w:r>
    </w:p>
    <w:tbl>
      <w:tblPr>
        <w:tblStyle w:val="TableGrid"/>
        <w:tblW w:w="0" w:type="auto"/>
        <w:tblInd w:w="918" w:type="dxa"/>
        <w:tblLook w:val="04A0"/>
      </w:tblPr>
      <w:tblGrid>
        <w:gridCol w:w="1432"/>
        <w:gridCol w:w="1433"/>
        <w:gridCol w:w="1725"/>
        <w:gridCol w:w="1433"/>
      </w:tblGrid>
      <w:tr>
        <w:trPr/>
        <w:tc>
          <w:tcPr>
            <w:cnfStyle w:val="1010000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cnfStyle w:val="1000000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05/09</w:t>
            </w:r>
          </w:p>
        </w:tc>
        <w:tc>
          <w:tcPr>
            <w:cnfStyle w:val="1000000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Normal Value</w:t>
            </w:r>
          </w:p>
        </w:tc>
        <w:tc>
          <w:tcPr>
            <w:cnfStyle w:val="1000000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Unit</w:t>
            </w: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RBC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4.34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3.8 – 5.5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T/L</w:t>
            </w:r>
          </w:p>
        </w:tc>
      </w:tr>
      <w:tr>
        <w:trPr/>
        <w:tc>
          <w:tcPr>
            <w:cnfStyle w:val="00100001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HGB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155</w:t>
            </w:r>
          </w:p>
        </w:tc>
        <w:tc>
          <w:tcPr>
            <w:cnfStyle w:val="00000001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120 – 170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g/L</w:t>
            </w: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HCT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41.6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34 – 50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rPr/>
        <w:tc>
          <w:tcPr>
            <w:cnfStyle w:val="00100001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MCV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95.5</w:t>
            </w:r>
          </w:p>
        </w:tc>
        <w:tc>
          <w:tcPr>
            <w:cnfStyle w:val="00000001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78 – 100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fL</w:t>
            </w: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MCH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35.7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24 – 33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Pg</w:t>
            </w:r>
          </w:p>
        </w:tc>
      </w:tr>
      <w:tr>
        <w:trPr/>
        <w:tc>
          <w:tcPr>
            <w:cnfStyle w:val="00100001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MCHC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373</w:t>
            </w:r>
          </w:p>
        </w:tc>
        <w:tc>
          <w:tcPr>
            <w:cnfStyle w:val="00000001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315 – 355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g/L</w:t>
            </w: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WBC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11.73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 – 11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G/L</w:t>
            </w:r>
          </w:p>
        </w:tc>
      </w:tr>
      <w:tr>
        <w:trPr/>
        <w:tc>
          <w:tcPr>
            <w:cnfStyle w:val="00100001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 Neutro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82.1</w:t>
            </w:r>
          </w:p>
        </w:tc>
        <w:tc>
          <w:tcPr>
            <w:cnfStyle w:val="00000001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45 – 75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Neutro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9.63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1.8 – 8.25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G/L</w:t>
            </w:r>
          </w:p>
        </w:tc>
      </w:tr>
      <w:tr>
        <w:trPr/>
        <w:tc>
          <w:tcPr>
            <w:cnfStyle w:val="00100001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 Lympho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12.2</w:t>
            </w:r>
          </w:p>
        </w:tc>
        <w:tc>
          <w:tcPr>
            <w:cnfStyle w:val="00000001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 – 40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Lympho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1.43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0.8 – 4.4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G/L</w:t>
            </w:r>
          </w:p>
        </w:tc>
      </w:tr>
      <w:tr>
        <w:trPr/>
        <w:tc>
          <w:tcPr>
            <w:cnfStyle w:val="00100001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 Mono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5.1</w:t>
            </w:r>
          </w:p>
        </w:tc>
        <w:tc>
          <w:tcPr>
            <w:cnfStyle w:val="00000001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 – 10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Mono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0.6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0.16 – 1.1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G/L</w:t>
            </w:r>
          </w:p>
        </w:tc>
      </w:tr>
      <w:tr>
        <w:trPr/>
        <w:tc>
          <w:tcPr>
            <w:cnfStyle w:val="00100001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 Eosin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0.3</w:t>
            </w:r>
          </w:p>
        </w:tc>
        <w:tc>
          <w:tcPr>
            <w:cnfStyle w:val="00000001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 – 8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%Baso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0.3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 – 2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rPr/>
        <w:tc>
          <w:tcPr>
            <w:cnfStyle w:val="00100001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PLT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178</w:t>
            </w:r>
          </w:p>
        </w:tc>
        <w:tc>
          <w:tcPr>
            <w:cnfStyle w:val="00000001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200 – 400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G/L</w:t>
            </w: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RDW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-CV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13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11.5 – 14.5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rPr/>
        <w:tc>
          <w:tcPr>
            <w:cnfStyle w:val="00100001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PV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9.8</w:t>
            </w:r>
          </w:p>
        </w:tc>
        <w:tc>
          <w:tcPr>
            <w:cnfStyle w:val="00000001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 – 12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fL</w:t>
            </w: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PT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15.8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12 – 15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Giây</w:t>
            </w:r>
          </w:p>
        </w:tc>
      </w:tr>
      <w:tr>
        <w:trPr/>
        <w:tc>
          <w:tcPr>
            <w:cnfStyle w:val="00100001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INR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1.18</w:t>
            </w:r>
          </w:p>
        </w:tc>
        <w:tc>
          <w:tcPr>
            <w:cnfStyle w:val="00000001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 – 1.2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FiB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5.82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 – 4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g/L</w:t>
            </w:r>
          </w:p>
        </w:tc>
      </w:tr>
      <w:tr>
        <w:trPr/>
        <w:tc>
          <w:tcPr>
            <w:cnfStyle w:val="00100001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APTT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30.1</w:t>
            </w:r>
          </w:p>
        </w:tc>
        <w:tc>
          <w:tcPr>
            <w:cnfStyle w:val="00000001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26 – 37</w:t>
            </w:r>
          </w:p>
        </w:tc>
        <w:tc>
          <w:tcPr>
            <w:cnfStyle w:val="00000001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giây</w:t>
            </w:r>
          </w:p>
        </w:tc>
      </w:tr>
      <w:tr>
        <w:trPr/>
        <w:tc>
          <w:tcPr>
            <w:cnfStyle w:val="001000100000"/>
            <w:tcW w:w="1432" w:type="dxa"/>
          </w:tcPr>
          <w:p>
            <w:pPr>
              <w:jc w:val="righ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APTT (R)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0.44</w:t>
            </w:r>
          </w:p>
        </w:tc>
        <w:tc>
          <w:tcPr>
            <w:cnfStyle w:val="000000100000"/>
            <w:tcW w:w="1725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0.8 – 1.2</w:t>
            </w:r>
          </w:p>
        </w:tc>
        <w:tc>
          <w:tcPr>
            <w:cnfStyle w:val="000000100000"/>
            <w:tcW w:w="1433" w:type="dxa"/>
          </w:tcPr>
          <w:p>
            <w:pPr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4. </w:t>
      </w:r>
      <w:r>
        <w:rPr>
          <w:rFonts w:ascii="Times New Roman" w:cs="Times New Roman" w:hAnsi="Times New Roman"/>
          <w:sz w:val="28"/>
          <w:szCs w:val="28"/>
        </w:rPr>
        <w:t xml:space="preserve">X </w:t>
      </w:r>
      <w:r>
        <w:rPr>
          <w:rFonts w:ascii="Times New Roman" w:cs="Times New Roman" w:hAnsi="Times New Roman"/>
          <w:sz w:val="28"/>
          <w:szCs w:val="28"/>
        </w:rPr>
        <w:t xml:space="preserve">quang </w:t>
      </w:r>
      <w:r>
        <w:rPr>
          <w:rFonts w:ascii="Times New Roman" w:cs="Times New Roman" w:hAnsi="Times New Roman"/>
          <w:sz w:val="28"/>
          <w:szCs w:val="28"/>
        </w:rPr>
        <w:t xml:space="preserve">ngực: </w:t>
      </w:r>
      <w:r>
        <w:rPr>
          <w:rFonts w:ascii="Times New Roman" w:cs="Times New Roman" w:hAnsi="Times New Roman"/>
          <w:sz w:val="28"/>
          <w:szCs w:val="28"/>
        </w:rPr>
        <w:t xml:space="preserve">chưa </w:t>
      </w:r>
      <w:r>
        <w:rPr>
          <w:rFonts w:ascii="Times New Roman" w:cs="Times New Roman" w:hAnsi="Times New Roman"/>
          <w:sz w:val="28"/>
          <w:szCs w:val="28"/>
        </w:rPr>
        <w:t xml:space="preserve">ghi </w:t>
      </w:r>
      <w:r>
        <w:rPr>
          <w:rFonts w:ascii="Times New Roman" w:cs="Times New Roman" w:hAnsi="Times New Roman"/>
          <w:sz w:val="28"/>
          <w:szCs w:val="28"/>
        </w:rPr>
        <w:t xml:space="preserve">nhận </w:t>
      </w:r>
      <w:r>
        <w:rPr>
          <w:rFonts w:ascii="Times New Roman" w:cs="Times New Roman" w:hAnsi="Times New Roman"/>
          <w:sz w:val="28"/>
          <w:szCs w:val="28"/>
        </w:rPr>
        <w:t xml:space="preserve">bất </w:t>
      </w:r>
      <w:r>
        <w:rPr>
          <w:rFonts w:ascii="Times New Roman" w:cs="Times New Roman" w:hAnsi="Times New Roman"/>
          <w:sz w:val="28"/>
          <w:szCs w:val="28"/>
        </w:rPr>
        <w:t>thường. (</w:t>
      </w:r>
      <w:r>
        <w:rPr>
          <w:rFonts w:ascii="Times New Roman" w:cs="Times New Roman" w:hAnsi="Times New Roman"/>
          <w:sz w:val="28"/>
          <w:szCs w:val="28"/>
        </w:rPr>
        <w:t xml:space="preserve">Hồ </w:t>
      </w:r>
      <w:r>
        <w:rPr>
          <w:rFonts w:ascii="Times New Roman" w:cs="Times New Roman" w:hAnsi="Times New Roman"/>
          <w:sz w:val="28"/>
          <w:szCs w:val="28"/>
        </w:rPr>
        <w:t xml:space="preserve">sơ </w:t>
      </w:r>
      <w:r>
        <w:rPr>
          <w:rFonts w:ascii="Times New Roman" w:cs="Times New Roman" w:hAnsi="Times New Roman"/>
          <w:sz w:val="28"/>
          <w:szCs w:val="28"/>
        </w:rPr>
        <w:t xml:space="preserve">không </w:t>
      </w:r>
      <w:r>
        <w:rPr>
          <w:rFonts w:ascii="Times New Roman" w:cs="Times New Roman" w:hAnsi="Times New Roman"/>
          <w:sz w:val="28"/>
          <w:szCs w:val="28"/>
        </w:rPr>
        <w:t xml:space="preserve">có </w:t>
      </w:r>
      <w:r>
        <w:rPr>
          <w:rFonts w:ascii="Times New Roman" w:cs="Times New Roman" w:hAnsi="Times New Roman"/>
          <w:sz w:val="28"/>
          <w:szCs w:val="28"/>
        </w:rPr>
        <w:t xml:space="preserve">film </w:t>
      </w:r>
      <w:r>
        <w:rPr>
          <w:rFonts w:ascii="Times New Roman" w:cs="Times New Roman" w:hAnsi="Times New Roman"/>
          <w:sz w:val="28"/>
          <w:szCs w:val="28"/>
        </w:rPr>
        <w:t xml:space="preserve">để </w:t>
      </w:r>
      <w:r>
        <w:rPr>
          <w:rFonts w:ascii="Times New Roman" w:cs="Times New Roman" w:hAnsi="Times New Roman"/>
          <w:sz w:val="28"/>
          <w:szCs w:val="28"/>
        </w:rPr>
        <w:t xml:space="preserve">coi </w:t>
      </w:r>
      <w:r>
        <w:rPr>
          <w:rFonts w:ascii="Times New Roman" w:cs="Times New Roman" w:hAnsi="Times New Roman"/>
          <w:sz w:val="28"/>
          <w:szCs w:val="28"/>
        </w:rPr>
        <w:t>-_</w:t>
      </w:r>
      <w:r>
        <w:rPr>
          <w:rFonts w:ascii="Times New Roman" w:cs="Times New Roman" w:hAnsi="Times New Roman"/>
          <w:sz w:val="28"/>
          <w:szCs w:val="28"/>
        </w:rPr>
        <w:t>-)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5. </w:t>
      </w:r>
      <w:r>
        <w:rPr>
          <w:rFonts w:ascii="Times New Roman" w:cs="Times New Roman" w:hAnsi="Times New Roman"/>
          <w:sz w:val="28"/>
          <w:szCs w:val="28"/>
        </w:rPr>
        <w:t xml:space="preserve">X </w:t>
      </w:r>
      <w:r>
        <w:rPr>
          <w:rFonts w:ascii="Times New Roman" w:cs="Times New Roman" w:hAnsi="Times New Roman"/>
          <w:sz w:val="28"/>
          <w:szCs w:val="28"/>
        </w:rPr>
        <w:t xml:space="preserve">quang </w:t>
      </w:r>
      <w:r>
        <w:rPr>
          <w:rFonts w:ascii="Times New Roman" w:cs="Times New Roman" w:hAnsi="Times New Roman"/>
          <w:sz w:val="28"/>
          <w:szCs w:val="28"/>
        </w:rPr>
        <w:t xml:space="preserve">bụng: </w:t>
      </w:r>
      <w:r>
        <w:rPr>
          <w:rFonts w:ascii="Times New Roman" w:cs="Times New Roman" w:hAnsi="Times New Roman"/>
          <w:sz w:val="28"/>
          <w:szCs w:val="28"/>
        </w:rPr>
        <w:t xml:space="preserve">theo </w:t>
      </w:r>
      <w:r>
        <w:rPr>
          <w:rFonts w:ascii="Times New Roman" w:cs="Times New Roman" w:hAnsi="Times New Roman"/>
          <w:sz w:val="28"/>
          <w:szCs w:val="28"/>
        </w:rPr>
        <w:t xml:space="preserve">dõi </w:t>
      </w:r>
      <w:r>
        <w:rPr>
          <w:rFonts w:ascii="Times New Roman" w:cs="Times New Roman" w:hAnsi="Times New Roman"/>
          <w:sz w:val="28"/>
          <w:szCs w:val="28"/>
        </w:rPr>
        <w:t xml:space="preserve">liệt </w:t>
      </w:r>
      <w:r>
        <w:rPr>
          <w:rFonts w:ascii="Times New Roman" w:cs="Times New Roman" w:hAnsi="Times New Roman"/>
          <w:sz w:val="28"/>
          <w:szCs w:val="28"/>
        </w:rPr>
        <w:t xml:space="preserve">ruột. 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Hồ </w:t>
      </w:r>
      <w:r>
        <w:rPr>
          <w:rFonts w:ascii="Times New Roman" w:cs="Times New Roman" w:hAnsi="Times New Roman"/>
          <w:sz w:val="28"/>
          <w:szCs w:val="28"/>
        </w:rPr>
        <w:t xml:space="preserve">sơ </w:t>
      </w:r>
      <w:r>
        <w:rPr>
          <w:rFonts w:ascii="Times New Roman" w:cs="Times New Roman" w:hAnsi="Times New Roman"/>
          <w:sz w:val="28"/>
          <w:szCs w:val="28"/>
        </w:rPr>
        <w:t xml:space="preserve">không </w:t>
      </w:r>
      <w:r>
        <w:rPr>
          <w:rFonts w:ascii="Times New Roman" w:cs="Times New Roman" w:hAnsi="Times New Roman"/>
          <w:sz w:val="28"/>
          <w:szCs w:val="28"/>
        </w:rPr>
        <w:t xml:space="preserve">có </w:t>
      </w:r>
      <w:r>
        <w:rPr>
          <w:rFonts w:ascii="Times New Roman" w:cs="Times New Roman" w:hAnsi="Times New Roman"/>
          <w:sz w:val="28"/>
          <w:szCs w:val="28"/>
        </w:rPr>
        <w:t xml:space="preserve">film </w:t>
      </w:r>
      <w:r>
        <w:rPr>
          <w:rFonts w:ascii="Times New Roman" w:cs="Times New Roman" w:hAnsi="Times New Roman"/>
          <w:sz w:val="28"/>
          <w:szCs w:val="28"/>
        </w:rPr>
        <w:t xml:space="preserve">để </w:t>
      </w:r>
      <w:r>
        <w:rPr>
          <w:rFonts w:ascii="Times New Roman" w:cs="Times New Roman" w:hAnsi="Times New Roman"/>
          <w:sz w:val="28"/>
          <w:szCs w:val="28"/>
        </w:rPr>
        <w:t xml:space="preserve">coi </w:t>
      </w:r>
      <w:r>
        <w:rPr>
          <w:rFonts w:ascii="Times New Roman" w:cs="Times New Roman" w:hAnsi="Times New Roman"/>
          <w:sz w:val="28"/>
          <w:szCs w:val="28"/>
        </w:rPr>
        <w:t>-_</w:t>
      </w:r>
      <w:r>
        <w:rPr>
          <w:rFonts w:ascii="Times New Roman" w:cs="Times New Roman" w:hAnsi="Times New Roman"/>
          <w:sz w:val="28"/>
          <w:szCs w:val="28"/>
        </w:rPr>
        <w:t>-)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6. </w:t>
      </w:r>
      <w:r>
        <w:rPr>
          <w:rFonts w:ascii="Times New Roman" w:cs="Times New Roman" w:hAnsi="Times New Roman"/>
          <w:b/>
          <w:sz w:val="28"/>
          <w:szCs w:val="28"/>
          <w:lang w:val="vi-VN"/>
        </w:rPr>
        <w:t>Cận lâm sàng tuyến trước (BV Hoà Hảo – 04/</w:t>
      </w:r>
      <w:r>
        <w:rPr>
          <w:rFonts w:ascii="Times New Roman" w:cs="Times New Roman" w:hAnsi="Times New Roman"/>
          <w:b/>
          <w:sz w:val="28"/>
          <w:szCs w:val="28"/>
        </w:rPr>
        <w:t>09/2019)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WBC 13,4</w:t>
      </w:r>
      <w:r>
        <w:rPr>
          <w:rFonts w:ascii="Times New Roman" w:cs="Times New Roman" w:hAnsi="Times New Roman"/>
          <w:sz w:val="28"/>
          <w:szCs w:val="28"/>
        </w:rPr>
        <w:t xml:space="preserve"> G/L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  <w:lang w:val="vi-VN"/>
        </w:rPr>
        <w:t>HCT 49%</w:t>
      </w:r>
      <w:r>
        <w:rPr>
          <w:rFonts w:ascii="Times New Roman" w:cs="Times New Roman" w:hAnsi="Times New Roman"/>
          <w:sz w:val="28"/>
          <w:szCs w:val="28"/>
          <w:lang w:val="vi-VN"/>
        </w:rPr>
        <w:tab/>
        <w:t>Neutrophil 83%</w:t>
      </w:r>
      <w:r>
        <w:rPr>
          <w:rFonts w:ascii="Times New Roman" w:cs="Times New Roman" w:hAnsi="Times New Roman"/>
          <w:sz w:val="28"/>
          <w:szCs w:val="28"/>
        </w:rPr>
        <w:tab/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  <w:lang w:val="vi-VN"/>
        </w:rPr>
        <w:t>K 5,9</w:t>
      </w:r>
      <w:r>
        <w:rPr>
          <w:rFonts w:ascii="Times New Roman" w:cs="Times New Roman" w:hAnsi="Times New Roman"/>
          <w:sz w:val="28"/>
          <w:szCs w:val="28"/>
        </w:rPr>
        <w:t xml:space="preserve"> mmol/L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Siêu âm bụng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viêm tụy cấp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quai ruột chướng hơi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 xml:space="preserve">CT </w:t>
      </w:r>
      <w:r>
        <w:rPr>
          <w:rFonts w:ascii="Times New Roman" w:cs="Times New Roman" w:hAnsi="Times New Roman"/>
          <w:sz w:val="28"/>
          <w:szCs w:val="28"/>
        </w:rPr>
        <w:t xml:space="preserve">bụng </w:t>
      </w:r>
      <w:r>
        <w:rPr>
          <w:rFonts w:ascii="Times New Roman" w:cs="Times New Roman" w:hAnsi="Times New Roman"/>
          <w:sz w:val="28"/>
          <w:szCs w:val="28"/>
          <w:lang w:val="vi-VN"/>
        </w:rPr>
        <w:t>cản quang</w:t>
      </w:r>
      <w:r>
        <w:rPr>
          <w:rFonts w:ascii="Times New Roman" w:cs="Times New Roman" w:hAnsi="Times New Roman"/>
          <w:sz w:val="28"/>
          <w:szCs w:val="28"/>
        </w:rPr>
        <w:t>: tụy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phù nề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tụ dịch quanh tụy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dịch ổ bụng nhiều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Men tụy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Amylase 382 U/L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  <w:lang w:val="vi-VN"/>
        </w:rPr>
        <w:t>Lipase 1059 U/L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7. Phân tích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Lúc nhập viện từ BV Hòa Hảo lên BVCR, bệnh nhân có chẩn đoán tăng kali máu ở tuyến trước (K+ 5,9 mmol/L) nên được truyền Insulin actrapid 12 UI pha Glusoce 20% 250ml/chai nên sinh hóa máu ngày 05/09/2019 ghi nhận tăng đường máu, K+ giảm (từ 5,5 xuống giá trị bình thường 4,4).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vi-VN"/>
        </w:rPr>
        <w:t>Men tụy</w:t>
      </w:r>
      <w:r>
        <w:rPr>
          <w:rFonts w:ascii="Times New Roman" w:cs="Times New Roman" w:hAnsi="Times New Roman"/>
          <w:sz w:val="28"/>
          <w:szCs w:val="28"/>
        </w:rPr>
        <w:t xml:space="preserve"> ở tuyến trước 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Amylase 382 U/L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  <w:lang w:val="vi-VN"/>
        </w:rPr>
        <w:t>Lipase 1059 U/L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Tăng men tụy (Amylase, lipase): Lipase tăng cao hơn 3 lần giá trị bình thường (972 vớ</w:t>
      </w:r>
      <w:r>
        <w:rPr>
          <w:rFonts w:ascii="Times New Roman" w:cs="Times New Roman" w:hAnsi="Times New Roman"/>
          <w:sz w:val="28"/>
          <w:szCs w:val="28"/>
        </w:rPr>
        <w:t xml:space="preserve">i 160U/L). Amylase tăng (228U/L) tuy chưa đủ tiêu chuẩn. </w:t>
      </w:r>
      <w:r>
        <w:rPr>
          <w:rFonts w:ascii="Times New Roman" w:cs="Times New Roman" w:hAnsi="Times New Roman"/>
          <w:sz w:val="28"/>
          <w:szCs w:val="28"/>
        </w:rPr>
        <w:t xml:space="preserve">Nhưng xét nghiệm thực hiện 48h sau khởi phát (05/09/2019) nên </w:t>
      </w:r>
      <w:r>
        <w:rPr>
          <w:rFonts w:ascii="Times New Roman" w:cs="Times New Roman" w:hAnsi="Times New Roman"/>
          <w:sz w:val="28"/>
          <w:szCs w:val="28"/>
        </w:rPr>
        <w:t xml:space="preserve">có thể </w:t>
      </w:r>
      <w:r>
        <w:rPr>
          <w:rFonts w:ascii="Times New Roman" w:cs="Times New Roman" w:hAnsi="Times New Roman"/>
          <w:sz w:val="28"/>
          <w:szCs w:val="28"/>
        </w:rPr>
        <w:t xml:space="preserve">giá trị Amylase đang trở về bình thường. </w:t>
      </w:r>
      <w:r>
        <w:rPr>
          <w:rFonts w:ascii="Times New Roman" w:cs="Times New Roman" w:hAnsi="Times New Roman"/>
          <w:sz w:val="28"/>
          <w:szCs w:val="28"/>
        </w:rPr>
        <w:t>Lâm sàng có đau kiểu tụy và CLS có tăng men tụy hơn 3 lần giá trị bình thường. Siêu âm bụng thấy có tụy to, echo kém, tụ dịch quanh tụy =&gt; Có viêm tụy cấp.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Tăng Tryglycerid máu 1050 &gt; 1000 mg/dL, ALT không tăng, Bilirubin trong giới hạn bình thường, siêu âm không ghi nhận túi mặt căng to, không sỏi đường mật, nên nguyên nhân viêm tụy cấ</w:t>
      </w:r>
      <w:r>
        <w:rPr>
          <w:rFonts w:ascii="Times New Roman" w:cs="Times New Roman" w:hAnsi="Times New Roman"/>
          <w:sz w:val="28"/>
          <w:szCs w:val="28"/>
        </w:rPr>
        <w:t>p là do tăng tryglycerid.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Nguyên nhân tăng tryglycerid có thể nghĩ ở bệnh nhân này: Uống rượu nhiều, ngoài ra chưa loại trừ đái tháo đường, đề nghị làm HbA1C.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Tiên lượng mức độ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Không có SISR (do không số</w:t>
      </w:r>
      <w:r>
        <w:rPr>
          <w:rFonts w:ascii="Times New Roman" w:cs="Times New Roman" w:hAnsi="Times New Roman"/>
          <w:sz w:val="28"/>
          <w:szCs w:val="28"/>
        </w:rPr>
        <w:t>t; WBC 11,73 chưa đạt hơn 12; thở 20 lan/phut; Mạch 87l/p chưa đạt hơn 90l/p)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BISAP </w:t>
      </w:r>
      <w:r>
        <w:rPr>
          <w:rFonts w:ascii="Times New Roman" w:cs="Times New Roman" w:hAnsi="Times New Roman"/>
          <w:sz w:val="28"/>
          <w:szCs w:val="28"/>
        </w:rPr>
        <w:t>1đ, do có TDMP</w:t>
      </w:r>
      <w:r>
        <w:rPr>
          <w:rFonts w:ascii="Times New Roman" w:cs="Times New Roman" w:hAnsi="Times New Roman"/>
          <w:sz w:val="28"/>
          <w:szCs w:val="28"/>
        </w:rPr>
        <w:t xml:space="preserve"> phả</w:t>
      </w:r>
      <w:r>
        <w:rPr>
          <w:rFonts w:ascii="Times New Roman" w:cs="Times New Roman" w:hAnsi="Times New Roman"/>
          <w:sz w:val="28"/>
          <w:szCs w:val="28"/>
        </w:rPr>
        <w:t>i (BUN 9,0 mg/dL chưa đạt hơn 20mg/dL)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Hct 49% (&gt;44%) làm ở tuyến trước. CRP sau 48 giờ khởi phát đau bụng là 276mg/L (&gt;150mg/L). =&gt; tiên lượng bệnh nặng.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Biến chứng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CT Scan bụng chậu cản quang của tuyến trước có tụy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phù nề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tụ dịch quanh tụy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lang w:val="vi-VN"/>
        </w:rPr>
        <w:t xml:space="preserve"> dịch ổ bụng nhiều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=&gt; Có biến chứng tụ dịch quanh tụy.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8. Phân tích </w:t>
      </w:r>
      <w:r>
        <w:rPr>
          <w:rFonts w:ascii="Times New Roman" w:cs="Times New Roman" w:hAnsi="Times New Roman"/>
          <w:b/>
          <w:sz w:val="28"/>
          <w:szCs w:val="28"/>
        </w:rPr>
        <w:t xml:space="preserve">tiêu </w:t>
      </w:r>
      <w:r>
        <w:rPr>
          <w:rFonts w:ascii="Times New Roman" w:cs="Times New Roman" w:hAnsi="Times New Roman"/>
          <w:b/>
          <w:sz w:val="28"/>
          <w:szCs w:val="28"/>
        </w:rPr>
        <w:t xml:space="preserve">phân </w:t>
      </w:r>
      <w:r>
        <w:rPr>
          <w:rFonts w:ascii="Times New Roman" w:cs="Times New Roman" w:hAnsi="Times New Roman"/>
          <w:b/>
          <w:sz w:val="28"/>
          <w:szCs w:val="28"/>
        </w:rPr>
        <w:t>đen.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Chờ </w:t>
      </w:r>
      <w:r>
        <w:rPr>
          <w:rFonts w:ascii="Times New Roman" w:cs="Times New Roman" w:hAnsi="Times New Roman"/>
          <w:sz w:val="28"/>
          <w:szCs w:val="28"/>
        </w:rPr>
        <w:t xml:space="preserve">kết </w:t>
      </w:r>
      <w:r>
        <w:rPr>
          <w:rFonts w:ascii="Times New Roman" w:cs="Times New Roman" w:hAnsi="Times New Roman"/>
          <w:sz w:val="28"/>
          <w:szCs w:val="28"/>
        </w:rPr>
        <w:t xml:space="preserve">quả </w:t>
      </w:r>
      <w:r>
        <w:rPr>
          <w:rFonts w:ascii="Times New Roman" w:cs="Times New Roman" w:hAnsi="Times New Roman"/>
          <w:sz w:val="28"/>
          <w:szCs w:val="28"/>
        </w:rPr>
        <w:t xml:space="preserve">nội </w:t>
      </w:r>
      <w:r>
        <w:rPr>
          <w:rFonts w:ascii="Times New Roman" w:cs="Times New Roman" w:hAnsi="Times New Roman"/>
          <w:sz w:val="28"/>
          <w:szCs w:val="28"/>
        </w:rPr>
        <w:t>soi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XIV. KẾT LUẬN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Viêm tụy cấp giờ </w:t>
      </w:r>
      <w:r>
        <w:rPr>
          <w:rFonts w:ascii="Times New Roman" w:cs="Times New Roman" w:hAnsi="Times New Roman"/>
          <w:sz w:val="28"/>
          <w:szCs w:val="28"/>
        </w:rPr>
        <w:t>32</w:t>
      </w:r>
      <w:r>
        <w:rPr>
          <w:rFonts w:ascii="Times New Roman" w:cs="Times New Roman" w:hAnsi="Times New Roman"/>
          <w:sz w:val="28"/>
          <w:szCs w:val="28"/>
        </w:rPr>
        <w:t xml:space="preserve">, do tăng tryglyceride, mức độ trung bình, biến chứng tụ dịch quanh tụy </w:t>
      </w:r>
      <w:r>
        <w:rPr>
          <w:rFonts w:ascii="Times New Roman" w:cs="Times New Roman" w:hAnsi="Times New Roman"/>
          <w:sz w:val="28"/>
          <w:szCs w:val="28"/>
        </w:rPr>
        <w:t>cấp.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Theo </w:t>
      </w:r>
      <w:r>
        <w:rPr>
          <w:rFonts w:ascii="Times New Roman" w:cs="Times New Roman" w:hAnsi="Times New Roman"/>
          <w:sz w:val="28"/>
          <w:szCs w:val="28"/>
        </w:rPr>
        <w:t xml:space="preserve">dõi </w:t>
      </w:r>
      <w:r>
        <w:rPr>
          <w:rFonts w:ascii="Times New Roman" w:cs="Times New Roman" w:hAnsi="Times New Roman"/>
          <w:sz w:val="28"/>
          <w:szCs w:val="28"/>
        </w:rPr>
        <w:t xml:space="preserve">viêm </w:t>
      </w:r>
      <w:r>
        <w:rPr>
          <w:rFonts w:ascii="Times New Roman" w:cs="Times New Roman" w:hAnsi="Times New Roman"/>
          <w:sz w:val="28"/>
          <w:szCs w:val="28"/>
        </w:rPr>
        <w:t xml:space="preserve">loét </w:t>
      </w:r>
      <w:r>
        <w:rPr>
          <w:rFonts w:ascii="Times New Roman" w:cs="Times New Roman" w:hAnsi="Times New Roman"/>
          <w:sz w:val="28"/>
          <w:szCs w:val="28"/>
        </w:rPr>
        <w:t xml:space="preserve">dạ </w:t>
      </w:r>
      <w:r>
        <w:rPr>
          <w:rFonts w:ascii="Times New Roman" w:cs="Times New Roman" w:hAnsi="Times New Roman"/>
          <w:sz w:val="28"/>
          <w:szCs w:val="28"/>
        </w:rPr>
        <w:t xml:space="preserve">dày </w:t>
      </w:r>
      <w:r>
        <w:rPr>
          <w:rFonts w:ascii="Times New Roman" w:cs="Times New Roman" w:hAnsi="Times New Roman"/>
          <w:sz w:val="28"/>
          <w:szCs w:val="28"/>
        </w:rPr>
        <w:t xml:space="preserve">tá </w:t>
      </w:r>
      <w:r>
        <w:rPr>
          <w:rFonts w:ascii="Times New Roman" w:cs="Times New Roman" w:hAnsi="Times New Roman"/>
          <w:sz w:val="28"/>
          <w:szCs w:val="28"/>
        </w:rPr>
        <w:t>tràng.</w:t>
      </w:r>
    </w:p>
    <w:sectPr>
      <w:pgSz w:w="8395" w:h="11909"/>
      <w:pgMar w:top="288" w:right="288" w:bottom="288" w:left="28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Yu Mincho">
    <w:altName w:val="MS Gothic"/>
    <w:panose1 w:val="00000000000000000000"/>
    <w:charset w:val="80"/>
    <w:family w:val="roman"/>
    <w:notTrueType w:val="on"/>
    <w:pitch w:val="default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000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9"/>
      <w:numFmt w:val="bullet"/>
      <w:lvlText w:val=""/>
      <w:lvlJc w:val="left"/>
      <w:pPr>
        <w:ind w:left="720" w:hanging="360"/>
      </w:pPr>
      <w:rPr>
        <w:rFonts w:ascii="Wingdings" w:cs="Times New Roman" w:eastAsiaTheme="minorEastAsia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/>
  <w:endnotePr/>
  <w:compat>
    <w:useFELayout/>
    <w:compatSetting w:name="compatibilityMode" w:uri="http://schemas.microsoft.com/office/word" w:val="14"/>
  </w:compat>
  <w:rsids>
    <w:rsidRoot w:val="00075A5A"/>
    <w:rsid w:val="00075A5A"/>
    <w:rsid w:val="00076B19"/>
    <w:rsid w:val="00090D64"/>
    <w:rsid w:val="000965A4"/>
    <w:rsid w:val="00097148"/>
    <w:rsid w:val="000F7EFF"/>
    <w:rsid w:val="00145FD4"/>
    <w:rsid w:val="00217478"/>
    <w:rsid w:val="002665C2"/>
    <w:rsid w:val="0028226F"/>
    <w:rsid w:val="002C567F"/>
    <w:rsid w:val="00323AEF"/>
    <w:rsid w:val="003B7815"/>
    <w:rsid w:val="004670A7"/>
    <w:rsid w:val="004C6528"/>
    <w:rsid w:val="005A5088"/>
    <w:rsid w:val="006A5920"/>
    <w:rsid w:val="006C1DA5"/>
    <w:rsid w:val="00743A79"/>
    <w:rsid w:val="00922DC5"/>
    <w:rsid w:val="0093730A"/>
    <w:rsid w:val="00937C25"/>
    <w:rsid w:val="009B2F69"/>
    <w:rsid w:val="00A51624"/>
    <w:rsid w:val="00AA63D6"/>
    <w:rsid w:val="00AD4773"/>
    <w:rsid w:val="00B5721C"/>
    <w:rsid w:val="00B707A2"/>
    <w:rsid w:val="00BF4DD0"/>
    <w:rsid w:val="00C83754"/>
    <w:rsid w:val="00D42E91"/>
    <w:rsid w:val="00DA6189"/>
    <w:rsid w:val="00DD60CA"/>
    <w:rsid w:val="00E137AE"/>
    <w:rsid w:val="00E46E52"/>
    <w:rsid w:val="00E73CCC"/>
    <w:rsid w:val="00EA0F43"/>
    <w:rsid w:val="00EB4F88"/>
    <w:rsid w:val="00ED3D6E"/>
    <w:rsid w:val="00ED582D"/>
    <w:rsid w:val="00F039D5"/>
    <w:rsid w:val="00F6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4C3D76-699E-40C6-82CE-EFC8E722B8A6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Bid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văn phòn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18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Luan Don Duong</cp:lastModifiedBy>
</cp:coreProperties>
</file>