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C2A2" w14:textId="31AFFC01" w:rsidR="005D07C7" w:rsidRPr="00EF16BA" w:rsidRDefault="00DC1564" w:rsidP="00DC156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F16BA">
        <w:rPr>
          <w:rFonts w:ascii="Times New Roman" w:hAnsi="Times New Roman" w:cs="Times New Roman"/>
          <w:b/>
          <w:bCs/>
          <w:sz w:val="26"/>
          <w:szCs w:val="26"/>
        </w:rPr>
        <w:t xml:space="preserve">POST TEST </w:t>
      </w:r>
      <w:r w:rsidR="000A5326" w:rsidRPr="00EF16BA">
        <w:rPr>
          <w:rFonts w:ascii="Times New Roman" w:hAnsi="Times New Roman" w:cs="Times New Roman"/>
          <w:b/>
          <w:bCs/>
          <w:sz w:val="26"/>
          <w:szCs w:val="26"/>
        </w:rPr>
        <w:t>CẤP CỨU TÂM THẦN</w:t>
      </w:r>
    </w:p>
    <w:p w14:paraId="5CAC8F92" w14:textId="6B2C63EC" w:rsidR="00DC1564" w:rsidRPr="00EF16BA" w:rsidRDefault="00DC15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F16BA">
        <w:rPr>
          <w:rFonts w:ascii="Times New Roman" w:hAnsi="Times New Roman" w:cs="Times New Roman"/>
          <w:b/>
          <w:bCs/>
          <w:sz w:val="26"/>
          <w:szCs w:val="26"/>
        </w:rPr>
        <w:t xml:space="preserve">Danh </w:t>
      </w:r>
      <w:proofErr w:type="spellStart"/>
      <w:r w:rsidRPr="00EF16BA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EF16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16BA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EF16BA">
        <w:rPr>
          <w:rFonts w:ascii="Times New Roman" w:hAnsi="Times New Roman" w:cs="Times New Roman"/>
          <w:b/>
          <w:bCs/>
          <w:sz w:val="26"/>
          <w:szCs w:val="26"/>
        </w:rPr>
        <w:t xml:space="preserve"> 23 Y17: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5338"/>
        <w:gridCol w:w="3039"/>
      </w:tblGrid>
      <w:tr w:rsidR="009552A9" w:rsidRPr="00EF16BA" w14:paraId="29D940D0" w14:textId="77777777" w:rsidTr="00DE4D75">
        <w:tc>
          <w:tcPr>
            <w:tcW w:w="708" w:type="dxa"/>
          </w:tcPr>
          <w:p w14:paraId="1C009548" w14:textId="02E33C1D" w:rsidR="009552A9" w:rsidRPr="00EF16BA" w:rsidRDefault="00DE4D7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338" w:type="dxa"/>
          </w:tcPr>
          <w:p w14:paraId="5D6BAFF0" w14:textId="4B111D0B" w:rsidR="009552A9" w:rsidRPr="00EF16BA" w:rsidRDefault="00DE4D75" w:rsidP="00DE4D7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F1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EF1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EF1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1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39" w:type="dxa"/>
          </w:tcPr>
          <w:p w14:paraId="074980A7" w14:textId="7CE655DE" w:rsidR="009552A9" w:rsidRPr="00EF16BA" w:rsidRDefault="009552A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DE4D75" w:rsidRPr="00EF16BA" w14:paraId="4E1C89BF" w14:textId="77777777" w:rsidTr="00DE4D75">
        <w:tc>
          <w:tcPr>
            <w:tcW w:w="708" w:type="dxa"/>
          </w:tcPr>
          <w:p w14:paraId="0E98439B" w14:textId="6285D071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38" w:type="dxa"/>
          </w:tcPr>
          <w:p w14:paraId="02665533" w14:textId="03AC5FA7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Hoàng Lữ Đức Chính</w:t>
            </w:r>
          </w:p>
        </w:tc>
        <w:tc>
          <w:tcPr>
            <w:tcW w:w="3039" w:type="dxa"/>
          </w:tcPr>
          <w:p w14:paraId="2ADF285F" w14:textId="6F75518C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111170023</w:t>
            </w:r>
          </w:p>
        </w:tc>
      </w:tr>
      <w:tr w:rsidR="00DE4D75" w:rsidRPr="00EF16BA" w14:paraId="27649FF4" w14:textId="77777777" w:rsidTr="00DE4D75">
        <w:tc>
          <w:tcPr>
            <w:tcW w:w="708" w:type="dxa"/>
          </w:tcPr>
          <w:p w14:paraId="37DD4EF0" w14:textId="429A69D3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338" w:type="dxa"/>
          </w:tcPr>
          <w:p w14:paraId="402A0BE7" w14:textId="13F9C75A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Pr="00EF16BA">
              <w:rPr>
                <w:rFonts w:ascii="Times New Roman" w:hAnsi="Times New Roman" w:cs="Times New Roman"/>
                <w:sz w:val="26"/>
                <w:szCs w:val="26"/>
              </w:rPr>
              <w:t xml:space="preserve"> Duy </w:t>
            </w:r>
            <w:proofErr w:type="spellStart"/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3039" w:type="dxa"/>
          </w:tcPr>
          <w:p w14:paraId="28177808" w14:textId="4606506D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111170119</w:t>
            </w:r>
          </w:p>
        </w:tc>
      </w:tr>
      <w:tr w:rsidR="00DE4D75" w:rsidRPr="00EF16BA" w14:paraId="7EF1D003" w14:textId="77777777" w:rsidTr="00DE4D75">
        <w:tc>
          <w:tcPr>
            <w:tcW w:w="708" w:type="dxa"/>
          </w:tcPr>
          <w:p w14:paraId="5A590D56" w14:textId="38DAAE47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338" w:type="dxa"/>
          </w:tcPr>
          <w:p w14:paraId="256170D7" w14:textId="6A2BD136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 w:rsidRPr="00EF16BA">
              <w:rPr>
                <w:rFonts w:ascii="Times New Roman" w:hAnsi="Times New Roman" w:cs="Times New Roman"/>
                <w:sz w:val="26"/>
                <w:szCs w:val="26"/>
              </w:rPr>
              <w:t xml:space="preserve"> Thùy Linh</w:t>
            </w:r>
          </w:p>
        </w:tc>
        <w:tc>
          <w:tcPr>
            <w:tcW w:w="3039" w:type="dxa"/>
          </w:tcPr>
          <w:p w14:paraId="26329E5B" w14:textId="6FBBA643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111170167</w:t>
            </w:r>
          </w:p>
        </w:tc>
      </w:tr>
      <w:tr w:rsidR="00DE4D75" w:rsidRPr="00EF16BA" w14:paraId="4C11E944" w14:textId="77777777" w:rsidTr="00DE4D75">
        <w:tc>
          <w:tcPr>
            <w:tcW w:w="708" w:type="dxa"/>
          </w:tcPr>
          <w:p w14:paraId="1DC603D2" w14:textId="385C9F7A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338" w:type="dxa"/>
          </w:tcPr>
          <w:p w14:paraId="508D4529" w14:textId="3381712D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Đào Minh Ngọc</w:t>
            </w:r>
          </w:p>
        </w:tc>
        <w:tc>
          <w:tcPr>
            <w:tcW w:w="3039" w:type="dxa"/>
          </w:tcPr>
          <w:p w14:paraId="56A326BC" w14:textId="6BB51260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111170215</w:t>
            </w:r>
          </w:p>
        </w:tc>
      </w:tr>
      <w:tr w:rsidR="00DE4D75" w:rsidRPr="00EF16BA" w14:paraId="1249D255" w14:textId="77777777" w:rsidTr="00DE4D75">
        <w:tc>
          <w:tcPr>
            <w:tcW w:w="708" w:type="dxa"/>
          </w:tcPr>
          <w:p w14:paraId="662EAFEA" w14:textId="545EE250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338" w:type="dxa"/>
          </w:tcPr>
          <w:p w14:paraId="281F9886" w14:textId="27195368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 xml:space="preserve">Phạm </w:t>
            </w:r>
            <w:proofErr w:type="spellStart"/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  <w:proofErr w:type="spellEnd"/>
            <w:r w:rsidRPr="00EF16BA">
              <w:rPr>
                <w:rFonts w:ascii="Times New Roman" w:hAnsi="Times New Roman" w:cs="Times New Roman"/>
                <w:sz w:val="26"/>
                <w:szCs w:val="26"/>
              </w:rPr>
              <w:t xml:space="preserve"> Thiện</w:t>
            </w:r>
          </w:p>
        </w:tc>
        <w:tc>
          <w:tcPr>
            <w:tcW w:w="3039" w:type="dxa"/>
          </w:tcPr>
          <w:p w14:paraId="5F2B1176" w14:textId="70C9F5FB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111170310</w:t>
            </w:r>
          </w:p>
        </w:tc>
      </w:tr>
      <w:tr w:rsidR="00DE4D75" w:rsidRPr="00EF16BA" w14:paraId="23BED96D" w14:textId="77777777" w:rsidTr="00DE4D75">
        <w:tc>
          <w:tcPr>
            <w:tcW w:w="708" w:type="dxa"/>
          </w:tcPr>
          <w:p w14:paraId="3516C106" w14:textId="571CEC7B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338" w:type="dxa"/>
          </w:tcPr>
          <w:p w14:paraId="44F7DB38" w14:textId="7F052477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Phan Quốc Thiện</w:t>
            </w:r>
          </w:p>
        </w:tc>
        <w:tc>
          <w:tcPr>
            <w:tcW w:w="3039" w:type="dxa"/>
          </w:tcPr>
          <w:p w14:paraId="73A1DD97" w14:textId="6CCCA100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111170311</w:t>
            </w:r>
          </w:p>
        </w:tc>
      </w:tr>
      <w:tr w:rsidR="00DE4D75" w:rsidRPr="00EF16BA" w14:paraId="148EFA3C" w14:textId="77777777" w:rsidTr="00DE4D75">
        <w:tc>
          <w:tcPr>
            <w:tcW w:w="708" w:type="dxa"/>
          </w:tcPr>
          <w:p w14:paraId="6BA7EFE7" w14:textId="0BA90739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338" w:type="dxa"/>
          </w:tcPr>
          <w:p w14:paraId="24AB71CC" w14:textId="0354E398" w:rsidR="00DE4D75" w:rsidRPr="00EF16BA" w:rsidRDefault="00DE4D75" w:rsidP="00DE4D7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Nguyễn Đức Tuấn</w:t>
            </w:r>
          </w:p>
        </w:tc>
        <w:tc>
          <w:tcPr>
            <w:tcW w:w="3039" w:type="dxa"/>
          </w:tcPr>
          <w:p w14:paraId="603962C5" w14:textId="2F2CC86D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111170378</w:t>
            </w:r>
          </w:p>
        </w:tc>
      </w:tr>
      <w:tr w:rsidR="00DE4D75" w:rsidRPr="00EF16BA" w14:paraId="3E4E2917" w14:textId="77777777" w:rsidTr="00DE4D75">
        <w:tc>
          <w:tcPr>
            <w:tcW w:w="708" w:type="dxa"/>
          </w:tcPr>
          <w:p w14:paraId="595005A9" w14:textId="6E86D5B1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338" w:type="dxa"/>
          </w:tcPr>
          <w:p w14:paraId="6DF61A41" w14:textId="5CC105DD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Lương Nguyễn Thiện Ý</w:t>
            </w:r>
          </w:p>
        </w:tc>
        <w:tc>
          <w:tcPr>
            <w:tcW w:w="3039" w:type="dxa"/>
          </w:tcPr>
          <w:p w14:paraId="155A251B" w14:textId="43D43B2E" w:rsidR="00DE4D75" w:rsidRPr="00EF16BA" w:rsidRDefault="00DE4D75" w:rsidP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111170407</w:t>
            </w:r>
          </w:p>
        </w:tc>
      </w:tr>
      <w:tr w:rsidR="00FF0168" w:rsidRPr="00EF16BA" w14:paraId="75E99849" w14:textId="77777777" w:rsidTr="00DE4D75">
        <w:tc>
          <w:tcPr>
            <w:tcW w:w="708" w:type="dxa"/>
          </w:tcPr>
          <w:p w14:paraId="6C084963" w14:textId="45C0EC26" w:rsidR="00FF0168" w:rsidRPr="00EF16BA" w:rsidRDefault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338" w:type="dxa"/>
          </w:tcPr>
          <w:p w14:paraId="14F4496A" w14:textId="75622059" w:rsidR="00FF0168" w:rsidRPr="00EF16BA" w:rsidRDefault="00DE4D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Phan Thị Kiều Yên</w:t>
            </w:r>
          </w:p>
        </w:tc>
        <w:tc>
          <w:tcPr>
            <w:tcW w:w="3039" w:type="dxa"/>
          </w:tcPr>
          <w:p w14:paraId="7AB11117" w14:textId="2952A999" w:rsidR="00FF0168" w:rsidRPr="00EF16BA" w:rsidRDefault="00FF01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16BA">
              <w:rPr>
                <w:rFonts w:ascii="Times New Roman" w:hAnsi="Times New Roman" w:cs="Times New Roman"/>
                <w:sz w:val="26"/>
                <w:szCs w:val="26"/>
              </w:rPr>
              <w:t>111170409</w:t>
            </w:r>
          </w:p>
        </w:tc>
      </w:tr>
    </w:tbl>
    <w:p w14:paraId="14898DF1" w14:textId="22B240AA" w:rsidR="00DC1564" w:rsidRPr="00EF16BA" w:rsidRDefault="00DC1564" w:rsidP="00DC156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F16BA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EF16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16BA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EF16B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B677840" w14:textId="395A2487" w:rsidR="00DC1564" w:rsidRPr="00EF16BA" w:rsidRDefault="00613E91" w:rsidP="00DC1564">
      <w:pPr>
        <w:rPr>
          <w:rFonts w:ascii="Times New Roman" w:hAnsi="Times New Roman" w:cs="Times New Roman"/>
          <w:sz w:val="26"/>
          <w:szCs w:val="26"/>
        </w:rPr>
      </w:pPr>
      <w:r w:rsidRPr="00EF16B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BE3ACA0" wp14:editId="780B8672">
            <wp:extent cx="6141905" cy="35204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2565" cy="35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18EC" w14:textId="5CFDDCD3" w:rsidR="00592518" w:rsidRPr="00EF16BA" w:rsidRDefault="00592518" w:rsidP="00DC1564">
      <w:pPr>
        <w:rPr>
          <w:rFonts w:ascii="Times New Roman" w:hAnsi="Times New Roman" w:cs="Times New Roman"/>
          <w:sz w:val="26"/>
          <w:szCs w:val="26"/>
        </w:rPr>
      </w:pPr>
      <w:r w:rsidRPr="00EF16BA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20D6B9D" wp14:editId="1AF1873A">
            <wp:extent cx="5943600" cy="19697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E4ED" w14:textId="0B3E3FFD" w:rsidR="00DC1564" w:rsidRPr="00EF16BA" w:rsidRDefault="00DC1564" w:rsidP="00DC156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F16BA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EF16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16BA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EF16B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872752A" w14:textId="344CD1E4" w:rsidR="0030220D" w:rsidRDefault="00EF16BA" w:rsidP="00EF16B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F16BA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EF16BA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</w:p>
    <w:p w14:paraId="021CF891" w14:textId="1A562A13" w:rsidR="00ED39B6" w:rsidRDefault="009F4C3C" w:rsidP="00EF16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hằn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26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56626B">
        <w:rPr>
          <w:rFonts w:ascii="Times New Roman" w:hAnsi="Times New Roman" w:cs="Times New Roman"/>
          <w:sz w:val="26"/>
          <w:szCs w:val="26"/>
        </w:rPr>
        <w:t>.</w:t>
      </w:r>
    </w:p>
    <w:p w14:paraId="7698E48E" w14:textId="181FB6AE" w:rsidR="0056626B" w:rsidRDefault="0056626B" w:rsidP="00EF16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76B8A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="00A76B8A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A76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B8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76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B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76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B8A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A76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B8A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="00A76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B8A">
        <w:rPr>
          <w:rFonts w:ascii="Times New Roman" w:hAnsi="Times New Roman" w:cs="Times New Roman"/>
          <w:sz w:val="26"/>
          <w:szCs w:val="26"/>
        </w:rPr>
        <w:t>buồn</w:t>
      </w:r>
      <w:proofErr w:type="spellEnd"/>
      <w:r w:rsidR="00A76B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76B8A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A76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B8A">
        <w:rPr>
          <w:rFonts w:ascii="Times New Roman" w:hAnsi="Times New Roman" w:cs="Times New Roman"/>
          <w:sz w:val="26"/>
          <w:szCs w:val="26"/>
        </w:rPr>
        <w:t>sụp</w:t>
      </w:r>
      <w:proofErr w:type="spellEnd"/>
      <w:r w:rsidR="00A76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B8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A76B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B8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A76B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1A06">
        <w:rPr>
          <w:rFonts w:ascii="Times New Roman" w:hAnsi="Times New Roman" w:cs="Times New Roman"/>
          <w:sz w:val="26"/>
          <w:szCs w:val="26"/>
        </w:rPr>
        <w:t>chán</w:t>
      </w:r>
      <w:proofErr w:type="spellEnd"/>
      <w:r w:rsidR="00A01A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1A06">
        <w:rPr>
          <w:rFonts w:ascii="Times New Roman" w:hAnsi="Times New Roman" w:cs="Times New Roman"/>
          <w:sz w:val="26"/>
          <w:szCs w:val="26"/>
        </w:rPr>
        <w:t>nản</w:t>
      </w:r>
      <w:proofErr w:type="spellEnd"/>
      <w:r w:rsidR="000E507B">
        <w:rPr>
          <w:rFonts w:ascii="Times New Roman" w:hAnsi="Times New Roman" w:cs="Times New Roman"/>
          <w:sz w:val="26"/>
          <w:szCs w:val="26"/>
        </w:rPr>
        <w:t>,</w:t>
      </w:r>
      <w:r w:rsidR="00EF7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>,</w:t>
      </w:r>
      <w:r w:rsidR="00F52C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2CF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52C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2CF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F52C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2CF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F52C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2CF1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="000E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0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E50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507B">
        <w:rPr>
          <w:rFonts w:ascii="Times New Roman" w:hAnsi="Times New Roman" w:cs="Times New Roman"/>
          <w:sz w:val="26"/>
          <w:szCs w:val="26"/>
        </w:rPr>
        <w:t>sụt</w:t>
      </w:r>
      <w:proofErr w:type="spellEnd"/>
      <w:r w:rsidR="00F52C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2CF1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="00F52CF1">
        <w:rPr>
          <w:rFonts w:ascii="Times New Roman" w:hAnsi="Times New Roman" w:cs="Times New Roman"/>
          <w:sz w:val="26"/>
          <w:szCs w:val="26"/>
        </w:rPr>
        <w:t xml:space="preserve"> 4kg </w:t>
      </w:r>
      <w:proofErr w:type="spellStart"/>
      <w:r w:rsidR="00F52CF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52C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2CF1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="00F52C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2CF1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F52C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giường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>),</w:t>
      </w:r>
      <w:r w:rsidR="0026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051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260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0510">
        <w:rPr>
          <w:rFonts w:ascii="Times New Roman" w:hAnsi="Times New Roman" w:cs="Times New Roman"/>
          <w:sz w:val="26"/>
          <w:szCs w:val="26"/>
        </w:rPr>
        <w:t>ti</w:t>
      </w:r>
      <w:proofErr w:type="spellEnd"/>
      <w:r w:rsidR="0026051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223D6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42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3D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223D6">
        <w:rPr>
          <w:rFonts w:ascii="Times New Roman" w:hAnsi="Times New Roman" w:cs="Times New Roman"/>
          <w:sz w:val="26"/>
          <w:szCs w:val="26"/>
        </w:rPr>
        <w:t xml:space="preserve"> 3-4 </w:t>
      </w:r>
      <w:proofErr w:type="spellStart"/>
      <w:r w:rsidR="004223D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4223D6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4223D6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="0042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3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2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3D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42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3D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2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3D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42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3D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4223D6">
        <w:rPr>
          <w:rFonts w:ascii="Times New Roman" w:hAnsi="Times New Roman" w:cs="Times New Roman"/>
          <w:sz w:val="26"/>
          <w:szCs w:val="26"/>
        </w:rPr>
        <w:t>)</w:t>
      </w:r>
      <w:r w:rsidR="00EF7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777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EF7778">
        <w:rPr>
          <w:rFonts w:ascii="Times New Roman" w:hAnsi="Times New Roman" w:cs="Times New Roman"/>
          <w:sz w:val="26"/>
          <w:szCs w:val="26"/>
        </w:rPr>
        <w:t>.</w:t>
      </w:r>
      <w:r w:rsidR="00A4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0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A4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02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4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0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4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022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="00A4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02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A4502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A450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4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0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4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50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45022">
        <w:rPr>
          <w:rFonts w:ascii="Times New Roman" w:hAnsi="Times New Roman" w:cs="Times New Roman"/>
          <w:sz w:val="26"/>
          <w:szCs w:val="26"/>
        </w:rPr>
        <w:t xml:space="preserve"> 3-4 </w:t>
      </w:r>
      <w:proofErr w:type="spellStart"/>
      <w:r w:rsidR="00A4502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A45022">
        <w:rPr>
          <w:rFonts w:ascii="Times New Roman" w:hAnsi="Times New Roman" w:cs="Times New Roman"/>
          <w:sz w:val="26"/>
          <w:szCs w:val="26"/>
        </w:rPr>
        <w:t>.</w:t>
      </w:r>
    </w:p>
    <w:p w14:paraId="13AFE151" w14:textId="44743DAA" w:rsidR="00534043" w:rsidRDefault="00534043" w:rsidP="00EF16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2B6033" w14:textId="328B34A6" w:rsidR="00AD34C7" w:rsidRDefault="00AD34C7" w:rsidP="00EF16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437C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3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C3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37C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C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20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770">
        <w:rPr>
          <w:rFonts w:ascii="Times New Roman" w:hAnsi="Times New Roman" w:cs="Times New Roman"/>
          <w:sz w:val="26"/>
          <w:szCs w:val="26"/>
        </w:rPr>
        <w:t>hoang</w:t>
      </w:r>
      <w:proofErr w:type="spellEnd"/>
      <w:r w:rsidR="00820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770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820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77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820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770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="0082077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20770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="008207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0770">
        <w:rPr>
          <w:rFonts w:ascii="Times New Roman" w:hAnsi="Times New Roman" w:cs="Times New Roman"/>
          <w:sz w:val="26"/>
          <w:szCs w:val="26"/>
        </w:rPr>
        <w:t>r</w:t>
      </w:r>
      <w:r w:rsidR="00E2444C">
        <w:rPr>
          <w:rFonts w:ascii="Times New Roman" w:hAnsi="Times New Roman" w:cs="Times New Roman"/>
          <w:sz w:val="26"/>
          <w:szCs w:val="26"/>
        </w:rPr>
        <w:t>ằng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ám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sếp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vùi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cãi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444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2444C">
        <w:rPr>
          <w:rFonts w:ascii="Times New Roman" w:hAnsi="Times New Roman" w:cs="Times New Roman"/>
          <w:sz w:val="26"/>
          <w:szCs w:val="26"/>
        </w:rPr>
        <w:t>)</w:t>
      </w:r>
      <w:r w:rsidR="00CD06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061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CD0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1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D0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16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CD0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16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="00CD0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16">
        <w:rPr>
          <w:rFonts w:ascii="Times New Roman" w:hAnsi="Times New Roman" w:cs="Times New Roman"/>
          <w:sz w:val="26"/>
          <w:szCs w:val="26"/>
        </w:rPr>
        <w:t>trầm</w:t>
      </w:r>
      <w:proofErr w:type="spellEnd"/>
      <w:r w:rsidR="00CD0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61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AD52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52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D5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21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AD5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214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="00CD0616">
        <w:rPr>
          <w:rFonts w:ascii="Times New Roman" w:hAnsi="Times New Roman" w:cs="Times New Roman"/>
          <w:sz w:val="26"/>
          <w:szCs w:val="26"/>
        </w:rPr>
        <w:t>.</w:t>
      </w:r>
    </w:p>
    <w:p w14:paraId="216FA018" w14:textId="102E491B" w:rsidR="00AD5214" w:rsidRDefault="00AD5214" w:rsidP="00EF16B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</w:p>
    <w:p w14:paraId="5AB7512C" w14:textId="1F844463" w:rsidR="00AD5214" w:rsidRDefault="008B661C" w:rsidP="00EF16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do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="009176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176DD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9176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6D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9176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6DD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9176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6D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E25C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C0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25C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C0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25C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C0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E25C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25C02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="00E25C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C02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E25C02">
        <w:rPr>
          <w:rFonts w:ascii="Times New Roman" w:hAnsi="Times New Roman" w:cs="Times New Roman"/>
          <w:sz w:val="26"/>
          <w:szCs w:val="26"/>
        </w:rPr>
        <w:t xml:space="preserve"> qua sonde </w:t>
      </w:r>
      <w:proofErr w:type="spellStart"/>
      <w:r w:rsidR="00E25C02">
        <w:rPr>
          <w:rFonts w:ascii="Times New Roman" w:hAnsi="Times New Roman" w:cs="Times New Roman"/>
          <w:sz w:val="26"/>
          <w:szCs w:val="26"/>
        </w:rPr>
        <w:t>dạ</w:t>
      </w:r>
      <w:proofErr w:type="spellEnd"/>
      <w:r w:rsidR="00E25C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C02">
        <w:rPr>
          <w:rFonts w:ascii="Times New Roman" w:hAnsi="Times New Roman" w:cs="Times New Roman"/>
          <w:sz w:val="26"/>
          <w:szCs w:val="26"/>
        </w:rPr>
        <w:t>dày</w:t>
      </w:r>
      <w:proofErr w:type="spellEnd"/>
      <w:r w:rsidR="00E25C02">
        <w:rPr>
          <w:rFonts w:ascii="Times New Roman" w:hAnsi="Times New Roman" w:cs="Times New Roman"/>
          <w:sz w:val="26"/>
          <w:szCs w:val="26"/>
        </w:rPr>
        <w:t>.</w:t>
      </w:r>
    </w:p>
    <w:p w14:paraId="209362D5" w14:textId="65136042" w:rsidR="003662B5" w:rsidRDefault="003662B5" w:rsidP="00EF16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B30C2">
        <w:rPr>
          <w:rFonts w:ascii="Times New Roman" w:hAnsi="Times New Roman" w:cs="Times New Roman"/>
          <w:sz w:val="26"/>
          <w:szCs w:val="26"/>
        </w:rPr>
        <w:t>Fluoxetine + Olanzapine</w:t>
      </w:r>
      <w:r w:rsidR="00954F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F0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54F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F07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="00954F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F0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954F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F07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14:paraId="3360B545" w14:textId="6950D8A2" w:rsidR="00954F07" w:rsidRDefault="00954F07" w:rsidP="00EF16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64199">
        <w:rPr>
          <w:rFonts w:ascii="Times New Roman" w:hAnsi="Times New Roman" w:cs="Times New Roman"/>
          <w:sz w:val="26"/>
          <w:szCs w:val="26"/>
        </w:rPr>
        <w:t xml:space="preserve">Tâm </w:t>
      </w:r>
      <w:proofErr w:type="spellStart"/>
      <w:r w:rsidR="0046419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64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19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64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19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64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19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64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19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464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19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464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199">
        <w:rPr>
          <w:rFonts w:ascii="Times New Roman" w:hAnsi="Times New Roman" w:cs="Times New Roman"/>
          <w:sz w:val="26"/>
          <w:szCs w:val="26"/>
        </w:rPr>
        <w:t>trầm</w:t>
      </w:r>
      <w:proofErr w:type="spellEnd"/>
      <w:r w:rsidR="00464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19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464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199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="00464199">
        <w:rPr>
          <w:rFonts w:ascii="Times New Roman" w:hAnsi="Times New Roman" w:cs="Times New Roman"/>
          <w:sz w:val="26"/>
          <w:szCs w:val="26"/>
        </w:rPr>
        <w:t>.</w:t>
      </w:r>
    </w:p>
    <w:p w14:paraId="5D93BC21" w14:textId="130B3748" w:rsidR="00564CCC" w:rsidRDefault="00564CCC" w:rsidP="00EF16B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</w:p>
    <w:p w14:paraId="30548D3D" w14:textId="6459A97B" w:rsidR="000D2A9A" w:rsidRDefault="000374AA" w:rsidP="00EF16B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EC7B22B" w14:textId="454D674B" w:rsidR="000374AA" w:rsidRPr="000D2A9A" w:rsidRDefault="007751BB" w:rsidP="00EF16B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16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916974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916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916974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169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916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916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16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16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916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916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16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916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9169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16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16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974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>.</w:t>
      </w:r>
      <w:r w:rsidR="00916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N</w:t>
      </w:r>
      <w:r w:rsidR="00A41257">
        <w:rPr>
          <w:rFonts w:ascii="Times New Roman" w:hAnsi="Times New Roman" w:cs="Times New Roman"/>
          <w:sz w:val="26"/>
          <w:szCs w:val="26"/>
        </w:rPr>
        <w:t>ếu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kiên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25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A41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>,</w:t>
      </w:r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nhân-gia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đình-xã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31B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6B31B7">
        <w:rPr>
          <w:rFonts w:ascii="Times New Roman" w:hAnsi="Times New Roman" w:cs="Times New Roman"/>
          <w:sz w:val="26"/>
          <w:szCs w:val="26"/>
        </w:rPr>
        <w:t>,</w:t>
      </w:r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lastRenderedPageBreak/>
        <w:t>chúng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. Hi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443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c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7B4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44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B4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443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7B4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443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7B4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443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v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2B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A9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CE6A99">
        <w:rPr>
          <w:rFonts w:ascii="Times New Roman" w:hAnsi="Times New Roman" w:cs="Times New Roman"/>
          <w:sz w:val="26"/>
          <w:szCs w:val="26"/>
        </w:rPr>
        <w:t>.</w:t>
      </w:r>
    </w:p>
    <w:sectPr w:rsidR="000374AA" w:rsidRPr="000D2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BF1B8" w14:textId="77777777" w:rsidR="006F56F8" w:rsidRDefault="006F56F8" w:rsidP="00DC1564">
      <w:pPr>
        <w:spacing w:after="0" w:line="240" w:lineRule="auto"/>
      </w:pPr>
      <w:r>
        <w:separator/>
      </w:r>
    </w:p>
  </w:endnote>
  <w:endnote w:type="continuationSeparator" w:id="0">
    <w:p w14:paraId="662EF173" w14:textId="77777777" w:rsidR="006F56F8" w:rsidRDefault="006F56F8" w:rsidP="00DC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31417" w14:textId="77777777" w:rsidR="006F56F8" w:rsidRDefault="006F56F8" w:rsidP="00DC1564">
      <w:pPr>
        <w:spacing w:after="0" w:line="240" w:lineRule="auto"/>
      </w:pPr>
      <w:r>
        <w:separator/>
      </w:r>
    </w:p>
  </w:footnote>
  <w:footnote w:type="continuationSeparator" w:id="0">
    <w:p w14:paraId="6B222578" w14:textId="77777777" w:rsidR="006F56F8" w:rsidRDefault="006F56F8" w:rsidP="00DC1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F62"/>
    <w:multiLevelType w:val="hybridMultilevel"/>
    <w:tmpl w:val="5F06DBEC"/>
    <w:lvl w:ilvl="0" w:tplc="D99E32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15295"/>
    <w:multiLevelType w:val="hybridMultilevel"/>
    <w:tmpl w:val="C2B07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662B"/>
    <w:multiLevelType w:val="hybridMultilevel"/>
    <w:tmpl w:val="5CB60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75C4E"/>
    <w:multiLevelType w:val="hybridMultilevel"/>
    <w:tmpl w:val="28BC234E"/>
    <w:lvl w:ilvl="0" w:tplc="34085C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3380F"/>
    <w:multiLevelType w:val="hybridMultilevel"/>
    <w:tmpl w:val="0FCA11A2"/>
    <w:lvl w:ilvl="0" w:tplc="B6763E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F29CC"/>
    <w:multiLevelType w:val="hybridMultilevel"/>
    <w:tmpl w:val="C5002046"/>
    <w:lvl w:ilvl="0" w:tplc="BE6E0CA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25"/>
    <w:rsid w:val="000374AA"/>
    <w:rsid w:val="000A5326"/>
    <w:rsid w:val="000D2A9A"/>
    <w:rsid w:val="000E507B"/>
    <w:rsid w:val="001B3D83"/>
    <w:rsid w:val="001B6A7C"/>
    <w:rsid w:val="0022357D"/>
    <w:rsid w:val="00260510"/>
    <w:rsid w:val="002A2149"/>
    <w:rsid w:val="002C7B19"/>
    <w:rsid w:val="0030220D"/>
    <w:rsid w:val="003662B5"/>
    <w:rsid w:val="00375A8B"/>
    <w:rsid w:val="003E4DDC"/>
    <w:rsid w:val="004223D6"/>
    <w:rsid w:val="00427514"/>
    <w:rsid w:val="00437C32"/>
    <w:rsid w:val="00464199"/>
    <w:rsid w:val="004B0A77"/>
    <w:rsid w:val="004D42B1"/>
    <w:rsid w:val="00504168"/>
    <w:rsid w:val="00534043"/>
    <w:rsid w:val="00540035"/>
    <w:rsid w:val="00546556"/>
    <w:rsid w:val="00564CCC"/>
    <w:rsid w:val="0056626B"/>
    <w:rsid w:val="0058194A"/>
    <w:rsid w:val="00592518"/>
    <w:rsid w:val="005C5CA7"/>
    <w:rsid w:val="005D07C7"/>
    <w:rsid w:val="00613E91"/>
    <w:rsid w:val="006B31B7"/>
    <w:rsid w:val="006D56E2"/>
    <w:rsid w:val="006F56F8"/>
    <w:rsid w:val="00734DA0"/>
    <w:rsid w:val="007751BB"/>
    <w:rsid w:val="007B30C2"/>
    <w:rsid w:val="007B443E"/>
    <w:rsid w:val="00820770"/>
    <w:rsid w:val="008476C3"/>
    <w:rsid w:val="008B661C"/>
    <w:rsid w:val="00916974"/>
    <w:rsid w:val="009176DD"/>
    <w:rsid w:val="00954F07"/>
    <w:rsid w:val="009552A9"/>
    <w:rsid w:val="009F4C3C"/>
    <w:rsid w:val="00A01A06"/>
    <w:rsid w:val="00A26364"/>
    <w:rsid w:val="00A41257"/>
    <w:rsid w:val="00A45022"/>
    <w:rsid w:val="00A50D7C"/>
    <w:rsid w:val="00A76B8A"/>
    <w:rsid w:val="00AC57C8"/>
    <w:rsid w:val="00AD34C7"/>
    <w:rsid w:val="00AD5214"/>
    <w:rsid w:val="00AE3200"/>
    <w:rsid w:val="00B47925"/>
    <w:rsid w:val="00B572B4"/>
    <w:rsid w:val="00CD0616"/>
    <w:rsid w:val="00CE6A99"/>
    <w:rsid w:val="00D764F5"/>
    <w:rsid w:val="00DC1564"/>
    <w:rsid w:val="00DE4D75"/>
    <w:rsid w:val="00E2444C"/>
    <w:rsid w:val="00E25C02"/>
    <w:rsid w:val="00ED39B6"/>
    <w:rsid w:val="00EF16BA"/>
    <w:rsid w:val="00EF7778"/>
    <w:rsid w:val="00F52CF1"/>
    <w:rsid w:val="00FB4763"/>
    <w:rsid w:val="00FF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7ECD"/>
  <w15:chartTrackingRefBased/>
  <w15:docId w15:val="{7C87CF9C-BCC0-4FDF-9D26-69D9BBFC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564"/>
  </w:style>
  <w:style w:type="paragraph" w:styleId="Footer">
    <w:name w:val="footer"/>
    <w:basedOn w:val="Normal"/>
    <w:link w:val="FooterChar"/>
    <w:uiPriority w:val="99"/>
    <w:unhideWhenUsed/>
    <w:rsid w:val="00DC1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564"/>
  </w:style>
  <w:style w:type="table" w:styleId="TableGrid">
    <w:name w:val="Table Grid"/>
    <w:basedOn w:val="TableNormal"/>
    <w:uiPriority w:val="39"/>
    <w:rsid w:val="00955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Hoang - Y17</dc:creator>
  <cp:keywords/>
  <dc:description/>
  <cp:lastModifiedBy>Chinh Hoang - Y17</cp:lastModifiedBy>
  <cp:revision>51</cp:revision>
  <dcterms:created xsi:type="dcterms:W3CDTF">2021-12-01T13:30:00Z</dcterms:created>
  <dcterms:modified xsi:type="dcterms:W3CDTF">2021-12-01T14:12:00Z</dcterms:modified>
</cp:coreProperties>
</file>