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B4E" w:rsidRPr="00717B4E" w:rsidRDefault="00717B4E" w:rsidP="00717B4E">
      <w:pPr>
        <w:shd w:val="clear" w:color="auto" w:fill="FFFFFF"/>
        <w:spacing w:line="240" w:lineRule="auto"/>
        <w:outlineLvl w:val="1"/>
        <w:rPr>
          <w:rFonts w:ascii="Arial" w:eastAsia="Times New Roman" w:hAnsi="Arial" w:cs="Arial"/>
          <w:color w:val="1F1F1F"/>
          <w:spacing w:val="-2"/>
          <w:sz w:val="36"/>
          <w:szCs w:val="36"/>
        </w:rPr>
      </w:pPr>
      <w:r w:rsidRPr="00717B4E">
        <w:rPr>
          <w:rFonts w:ascii="Arial" w:eastAsia="Times New Roman" w:hAnsi="Arial" w:cs="Arial"/>
          <w:color w:val="1F1F1F"/>
          <w:spacing w:val="-2"/>
          <w:sz w:val="36"/>
          <w:szCs w:val="36"/>
        </w:rPr>
        <w:t>Exercise 11: Growing Teddies</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unset" w:eastAsia="Times New Roman" w:hAnsi="unset" w:cs="Arial"/>
          <w:b/>
          <w:bCs/>
          <w:color w:val="1F1F1F"/>
          <w:sz w:val="24"/>
          <w:szCs w:val="24"/>
        </w:rPr>
        <w:t>Getting Started</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Download the zip file below and unzip the file somewhere on your computer.</w:t>
      </w:r>
    </w:p>
    <w:p w:rsidR="00717B4E" w:rsidRDefault="00717B4E" w:rsidP="00717B4E">
      <w:pPr>
        <w:shd w:val="clear" w:color="auto" w:fill="FFFFFF"/>
        <w:spacing w:after="0" w:line="240" w:lineRule="auto"/>
        <w:rPr>
          <w:rFonts w:ascii="Segoe UI" w:eastAsia="Times New Roman" w:hAnsi="Segoe UI" w:cs="Segoe UI"/>
          <w:color w:val="1F1F1F"/>
          <w:sz w:val="24"/>
          <w:szCs w:val="24"/>
        </w:rPr>
      </w:pPr>
      <w:bookmarkStart w:id="0" w:name="_GoBack"/>
      <w:bookmarkEnd w:id="0"/>
      <w:r w:rsidRPr="00717B4E">
        <w:rPr>
          <w:rFonts w:ascii="Arial" w:eastAsia="Times New Roman" w:hAnsi="Arial" w:cs="Arial"/>
          <w:b/>
          <w:bCs/>
          <w:color w:val="1F1F1F"/>
          <w:spacing w:val="-2"/>
          <w:sz w:val="24"/>
          <w:szCs w:val="24"/>
        </w:rPr>
        <w:t>Exercise 11 Materials</w:t>
      </w:r>
      <w:r>
        <w:rPr>
          <w:rFonts w:ascii="Arial" w:eastAsia="Times New Roman" w:hAnsi="Arial" w:cs="Arial"/>
          <w:b/>
          <w:bCs/>
          <w:color w:val="1F1F1F"/>
          <w:spacing w:val="-2"/>
          <w:sz w:val="24"/>
          <w:szCs w:val="24"/>
        </w:rPr>
        <w:t xml:space="preserve"> </w:t>
      </w:r>
      <w:r w:rsidRPr="00717B4E">
        <w:rPr>
          <w:rFonts w:ascii="Arial" w:eastAsia="Times New Roman" w:hAnsi="Arial" w:cs="Arial"/>
          <w:color w:val="636363"/>
          <w:sz w:val="24"/>
          <w:szCs w:val="24"/>
        </w:rPr>
        <w:t>ZIP File</w:t>
      </w:r>
    </w:p>
    <w:p w:rsidR="00717B4E" w:rsidRPr="00717B4E" w:rsidRDefault="00717B4E" w:rsidP="00717B4E">
      <w:pPr>
        <w:shd w:val="clear" w:color="auto" w:fill="FFFFFF"/>
        <w:spacing w:after="0" w:line="240" w:lineRule="auto"/>
        <w:rPr>
          <w:rFonts w:ascii="Segoe UI" w:eastAsia="Times New Roman" w:hAnsi="Segoe UI" w:cs="Segoe UI"/>
          <w:color w:val="1F1F1F"/>
          <w:sz w:val="24"/>
          <w:szCs w:val="24"/>
        </w:rPr>
      </w:pP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Open the project in Unity. You can do this by navigating to the Exercise11\Assets\scenes folder and double clicking scene0.</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unset" w:eastAsia="Times New Roman" w:hAnsi="unset" w:cs="Arial"/>
          <w:b/>
          <w:bCs/>
          <w:color w:val="1F1F1F"/>
          <w:sz w:val="24"/>
          <w:szCs w:val="24"/>
        </w:rPr>
        <w:t>Problem 1 - Make yellow teddy bear 4 times as large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First you'll change the game so the yellow teddy bear is drawn four times as large. You'll make these changes in code, not in the editor </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1. Right click in the Project window and create a new folder named scripts. </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2. Right click the scripts folder in the Project window and select Create &gt; C# script. Rename the new script YellowTeddyBear</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3. Double click the script in the Project window to open it in your IDE and add a documentation comment for the class</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Caution: Because we named the new script YellowTeddyBear when we created it, the name of the class that's created (the name right after </w:t>
      </w:r>
      <w:r w:rsidRPr="00717B4E">
        <w:rPr>
          <w:rFonts w:ascii="KaTeX_Typewriter" w:eastAsia="Times New Roman" w:hAnsi="KaTeX_Typewriter" w:cs="Times New Roman"/>
          <w:color w:val="1F1F1F"/>
          <w:sz w:val="29"/>
          <w:szCs w:val="29"/>
        </w:rPr>
        <w:t>public</w:t>
      </w:r>
      <w:proofErr w:type="gramStart"/>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class</w:t>
      </w:r>
      <w:proofErr w:type="gramEnd"/>
      <w:r w:rsidRPr="00717B4E">
        <w:rPr>
          <w:rFonts w:ascii="Arial" w:eastAsia="Times New Roman" w:hAnsi="Arial" w:cs="Arial"/>
          <w:color w:val="1F1F1F"/>
          <w:sz w:val="24"/>
          <w:szCs w:val="24"/>
        </w:rPr>
        <w:t xml:space="preserve"> in the script) is also </w:t>
      </w:r>
      <w:r w:rsidRPr="00717B4E">
        <w:rPr>
          <w:rFonts w:ascii="KaTeX_Typewriter" w:eastAsia="Times New Roman" w:hAnsi="KaTeX_Typewriter" w:cs="Times New Roman"/>
          <w:color w:val="1F1F1F"/>
          <w:sz w:val="29"/>
          <w:szCs w:val="29"/>
        </w:rPr>
        <w:t>YellowTeddyBear</w:t>
      </w:r>
      <w:r w:rsidRPr="00717B4E">
        <w:rPr>
          <w:rFonts w:ascii="Arial" w:eastAsia="Times New Roman" w:hAnsi="Arial" w:cs="Arial"/>
          <w:color w:val="1F1F1F"/>
          <w:sz w:val="24"/>
          <w:szCs w:val="24"/>
        </w:rPr>
        <w:t>, which is exactly correct. Unity requires that the name of our .cs file and the name of the class in that .cs file match exactly. This is good programming practice and is perfectly reasonable.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Unfortunately, if you leave the script name NewBehaviourScript (the default script name) when you create the script and then rename the script to the name you really want later in the Unity editor, Unity changes the name of the .cs file but leaves the name of the class in that file </w:t>
      </w:r>
      <w:r w:rsidRPr="00717B4E">
        <w:rPr>
          <w:rFonts w:ascii="KaTeX_Typewriter" w:eastAsia="Times New Roman" w:hAnsi="KaTeX_Typewriter" w:cs="Times New Roman"/>
          <w:color w:val="1F1F1F"/>
          <w:sz w:val="29"/>
          <w:szCs w:val="29"/>
        </w:rPr>
        <w:t>NewBehaviourScript</w:t>
      </w:r>
      <w:r w:rsidRPr="00717B4E">
        <w:rPr>
          <w:rFonts w:ascii="Arial" w:eastAsia="Times New Roman" w:hAnsi="Arial" w:cs="Arial"/>
          <w:color w:val="1F1F1F"/>
          <w:sz w:val="24"/>
          <w:szCs w:val="24"/>
        </w:rPr>
        <w:t xml:space="preserve"> instead of changing it to the new name. The script will compile fine in MonoDevelop and Visual Studio, but Unity will give you an error when you try to attach it to a game object in your scene.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To fix this, right click on the </w:t>
      </w:r>
      <w:r w:rsidRPr="00717B4E">
        <w:rPr>
          <w:rFonts w:ascii="KaTeX_Typewriter" w:eastAsia="Times New Roman" w:hAnsi="KaTeX_Typewriter" w:cs="Times New Roman"/>
          <w:color w:val="1F1F1F"/>
          <w:sz w:val="29"/>
          <w:szCs w:val="29"/>
        </w:rPr>
        <w:t>NewBehaviourScript</w:t>
      </w:r>
      <w:r w:rsidRPr="00717B4E">
        <w:rPr>
          <w:rFonts w:ascii="Arial" w:eastAsia="Times New Roman" w:hAnsi="Arial" w:cs="Arial"/>
          <w:color w:val="1F1F1F"/>
          <w:sz w:val="24"/>
          <w:szCs w:val="24"/>
        </w:rPr>
        <w:t xml:space="preserve"> class name in the script and select Refactor &gt; Rename (in MonoDevelop) or Rename... (</w:t>
      </w:r>
      <w:proofErr w:type="gramStart"/>
      <w:r w:rsidRPr="00717B4E">
        <w:rPr>
          <w:rFonts w:ascii="Arial" w:eastAsia="Times New Roman" w:hAnsi="Arial" w:cs="Arial"/>
          <w:color w:val="1F1F1F"/>
          <w:sz w:val="24"/>
          <w:szCs w:val="24"/>
        </w:rPr>
        <w:t>the</w:t>
      </w:r>
      <w:proofErr w:type="gramEnd"/>
      <w:r w:rsidRPr="00717B4E">
        <w:rPr>
          <w:rFonts w:ascii="Arial" w:eastAsia="Times New Roman" w:hAnsi="Arial" w:cs="Arial"/>
          <w:color w:val="1F1F1F"/>
          <w:sz w:val="24"/>
          <w:szCs w:val="24"/>
        </w:rPr>
        <w:t xml:space="preserve"> second choice from the top) in the popup menu (in Visual Studio). Type in the name of the script as the class name and press &lt;Enter&gt; or click the OK (in MonoDevelop) or Apply (in Visual Studio) button in the renaming dialog. Now the name of class and the name of the .cs file match, so </w:t>
      </w:r>
      <w:r w:rsidRPr="00717B4E">
        <w:rPr>
          <w:rFonts w:ascii="Arial" w:eastAsia="Times New Roman" w:hAnsi="Arial" w:cs="Arial"/>
          <w:color w:val="1F1F1F"/>
          <w:sz w:val="24"/>
          <w:szCs w:val="24"/>
        </w:rPr>
        <w:lastRenderedPageBreak/>
        <w:t>Unity will let you attach the script to the game object in your scene (we'll do that in Step 8 below).</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4. Delete the </w:t>
      </w:r>
      <w:r w:rsidRPr="00717B4E">
        <w:rPr>
          <w:rFonts w:ascii="KaTeX_Typewriter" w:eastAsia="Times New Roman" w:hAnsi="KaTeX_Typewriter" w:cs="Times New Roman"/>
          <w:color w:val="1F1F1F"/>
          <w:sz w:val="29"/>
          <w:szCs w:val="29"/>
        </w:rPr>
        <w:t>Update</w:t>
      </w:r>
      <w:r w:rsidRPr="00717B4E">
        <w:rPr>
          <w:rFonts w:ascii="Arial" w:eastAsia="Times New Roman" w:hAnsi="Arial" w:cs="Arial"/>
          <w:color w:val="1F1F1F"/>
          <w:sz w:val="24"/>
          <w:szCs w:val="24"/>
        </w:rPr>
        <w:t xml:space="preserve"> method, including the comment above it and all its curly braces. We don't need that method for our solution</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5. To change the location and scale of the game object the script is attached to, we need to modify the Transform component of the game object. If you look at the documentation for the </w:t>
      </w:r>
      <w:r w:rsidRPr="00717B4E">
        <w:rPr>
          <w:rFonts w:ascii="KaTeX_Typewriter" w:eastAsia="Times New Roman" w:hAnsi="KaTeX_Typewriter" w:cs="Times New Roman"/>
          <w:color w:val="1F1F1F"/>
          <w:sz w:val="29"/>
          <w:szCs w:val="29"/>
        </w:rPr>
        <w:t>Transform</w:t>
      </w:r>
      <w:r w:rsidRPr="00717B4E">
        <w:rPr>
          <w:rFonts w:ascii="Arial" w:eastAsia="Times New Roman" w:hAnsi="Arial" w:cs="Arial"/>
          <w:color w:val="1F1F1F"/>
          <w:sz w:val="24"/>
          <w:szCs w:val="24"/>
        </w:rPr>
        <w:t xml:space="preserve"> class in the Unity Scripting Reference, you'll see that it has a </w:t>
      </w:r>
      <w:r w:rsidRPr="00717B4E">
        <w:rPr>
          <w:rFonts w:ascii="KaTeX_Typewriter" w:eastAsia="Times New Roman" w:hAnsi="KaTeX_Typewriter" w:cs="Times New Roman"/>
          <w:color w:val="1F1F1F"/>
          <w:sz w:val="29"/>
          <w:szCs w:val="29"/>
        </w:rPr>
        <w:t>localScale</w:t>
      </w:r>
      <w:r w:rsidRPr="00717B4E">
        <w:rPr>
          <w:rFonts w:ascii="Arial" w:eastAsia="Times New Roman" w:hAnsi="Arial" w:cs="Arial"/>
          <w:color w:val="1F1F1F"/>
          <w:sz w:val="24"/>
          <w:szCs w:val="24"/>
        </w:rPr>
        <w:t xml:space="preserve"> variable we can access. Save a copy of that using the following code (don't put a blank line between the comment and the code):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KaTeX_Typewriter" w:eastAsia="Times New Roman" w:hAnsi="KaTeX_Typewriter" w:cs="Times New Roman"/>
          <w:color w:val="1F1F1F"/>
          <w:sz w:val="29"/>
          <w:szCs w:val="29"/>
        </w:rPr>
        <w:t>quadruple</w:t>
      </w:r>
      <w:proofErr w:type="gramStart"/>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width</w:t>
      </w:r>
      <w:proofErr w:type="gramEnd"/>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and</w:t>
      </w:r>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height</w:t>
      </w:r>
      <w:r w:rsidRPr="00717B4E">
        <w:rPr>
          <w:rFonts w:ascii="Arial" w:eastAsia="Times New Roman" w:hAnsi="Arial" w:cs="Arial"/>
          <w:color w:val="1F1F1F"/>
          <w:sz w:val="24"/>
          <w:szCs w:val="24"/>
        </w:rPr>
        <w:t xml:space="preserve"> </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KaTeX_Typewriter" w:eastAsia="Times New Roman" w:hAnsi="KaTeX_Typewriter" w:cs="Times New Roman"/>
          <w:color w:val="1F1F1F"/>
          <w:sz w:val="29"/>
          <w:szCs w:val="29"/>
        </w:rPr>
        <w:t>Vector3</w:t>
      </w:r>
      <w:proofErr w:type="gramStart"/>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newScale</w:t>
      </w:r>
      <w:proofErr w:type="gramEnd"/>
      <w:r w:rsidRPr="00717B4E">
        <w:rPr>
          <w:rFonts w:ascii="Times New Roman" w:eastAsia="Times New Roman" w:hAnsi="Times New Roman" w:cs="Times New Roman"/>
          <w:color w:val="1F1F1F"/>
          <w:sz w:val="29"/>
          <w:szCs w:val="29"/>
        </w:rPr>
        <w:t>  =  </w:t>
      </w:r>
      <w:r w:rsidRPr="00717B4E">
        <w:rPr>
          <w:rFonts w:ascii="KaTeX_Typewriter" w:eastAsia="Times New Roman" w:hAnsi="KaTeX_Typewriter" w:cs="Times New Roman"/>
          <w:color w:val="1F1F1F"/>
          <w:sz w:val="29"/>
          <w:szCs w:val="29"/>
        </w:rPr>
        <w:t>transform.localScale</w:t>
      </w:r>
      <w:r w:rsidRPr="00717B4E">
        <w:rPr>
          <w:rFonts w:ascii="Times New Roman" w:eastAsia="Times New Roman" w:hAnsi="Times New Roman" w:cs="Times New Roman"/>
          <w:color w:val="1F1F1F"/>
          <w:sz w:val="29"/>
          <w:szCs w:val="29"/>
        </w:rPr>
        <w:t>;</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6. Now that we have a copy, we can make the width and height four times as large using the following (don't put a blank line between the two lines of code):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KaTeX_Typewriter" w:eastAsia="Times New Roman" w:hAnsi="KaTeX_Typewriter" w:cs="Times New Roman"/>
          <w:color w:val="1F1F1F"/>
          <w:sz w:val="29"/>
          <w:szCs w:val="29"/>
        </w:rPr>
        <w:t>newScale.x</w:t>
      </w:r>
      <w:proofErr w:type="gramStart"/>
      <w:r w:rsidRPr="00717B4E">
        <w:rPr>
          <w:rFonts w:ascii="Times New Roman" w:eastAsia="Times New Roman" w:hAnsi="Times New Roman" w:cs="Times New Roman"/>
          <w:color w:val="1F1F1F"/>
          <w:sz w:val="29"/>
          <w:szCs w:val="29"/>
        </w:rPr>
        <w:t>  </w:t>
      </w:r>
      <w:r w:rsidRPr="00717B4E">
        <w:rPr>
          <w:rFonts w:ascii="Cambria Math" w:eastAsia="Times New Roman" w:hAnsi="Cambria Math" w:cs="Cambria Math"/>
          <w:color w:val="1F1F1F"/>
          <w:sz w:val="29"/>
          <w:szCs w:val="29"/>
        </w:rPr>
        <w:t>∗</w:t>
      </w:r>
      <w:proofErr w:type="gramEnd"/>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4</w:t>
      </w:r>
      <w:r w:rsidRPr="00717B4E">
        <w:rPr>
          <w:rFonts w:ascii="Times New Roman" w:eastAsia="Times New Roman" w:hAnsi="Times New Roman" w:cs="Times New Roman"/>
          <w:color w:val="1F1F1F"/>
          <w:sz w:val="29"/>
          <w:szCs w:val="29"/>
        </w:rPr>
        <w:t>;</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KaTeX_Typewriter" w:eastAsia="Times New Roman" w:hAnsi="KaTeX_Typewriter" w:cs="Times New Roman"/>
          <w:color w:val="1F1F1F"/>
          <w:sz w:val="29"/>
          <w:szCs w:val="29"/>
        </w:rPr>
        <w:t>newScale.y</w:t>
      </w:r>
      <w:proofErr w:type="gramStart"/>
      <w:r w:rsidRPr="00717B4E">
        <w:rPr>
          <w:rFonts w:ascii="Times New Roman" w:eastAsia="Times New Roman" w:hAnsi="Times New Roman" w:cs="Times New Roman"/>
          <w:color w:val="1F1F1F"/>
          <w:sz w:val="29"/>
          <w:szCs w:val="29"/>
        </w:rPr>
        <w:t>  </w:t>
      </w:r>
      <w:r w:rsidRPr="00717B4E">
        <w:rPr>
          <w:rFonts w:ascii="Cambria Math" w:eastAsia="Times New Roman" w:hAnsi="Cambria Math" w:cs="Cambria Math"/>
          <w:color w:val="1F1F1F"/>
          <w:sz w:val="29"/>
          <w:szCs w:val="29"/>
        </w:rPr>
        <w:t>∗</w:t>
      </w:r>
      <w:proofErr w:type="gramEnd"/>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4</w:t>
      </w:r>
      <w:r w:rsidRPr="00717B4E">
        <w:rPr>
          <w:rFonts w:ascii="Times New Roman" w:eastAsia="Times New Roman" w:hAnsi="Times New Roman" w:cs="Times New Roman"/>
          <w:color w:val="1F1F1F"/>
          <w:sz w:val="29"/>
          <w:szCs w:val="29"/>
        </w:rPr>
        <w:t>;</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Note: Using </w:t>
      </w:r>
      <w:r w:rsidRPr="00717B4E">
        <w:rPr>
          <w:rFonts w:ascii="KaTeX_Typewriter" w:eastAsia="Times New Roman" w:hAnsi="KaTeX_Typewriter" w:cs="Times New Roman"/>
          <w:color w:val="1F1F1F"/>
          <w:sz w:val="29"/>
          <w:szCs w:val="29"/>
        </w:rPr>
        <w:t>newScale.x</w:t>
      </w:r>
      <w:proofErr w:type="gramStart"/>
      <w:r w:rsidRPr="00717B4E">
        <w:rPr>
          <w:rFonts w:ascii="Times New Roman" w:eastAsia="Times New Roman" w:hAnsi="Times New Roman" w:cs="Times New Roman"/>
          <w:color w:val="1F1F1F"/>
          <w:sz w:val="29"/>
          <w:szCs w:val="29"/>
        </w:rPr>
        <w:t>  </w:t>
      </w:r>
      <w:r w:rsidRPr="00717B4E">
        <w:rPr>
          <w:rFonts w:ascii="Cambria Math" w:eastAsia="Times New Roman" w:hAnsi="Cambria Math" w:cs="Cambria Math"/>
          <w:color w:val="1F1F1F"/>
          <w:sz w:val="29"/>
          <w:szCs w:val="29"/>
        </w:rPr>
        <w:t>∗</w:t>
      </w:r>
      <w:proofErr w:type="gramEnd"/>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4</w:t>
      </w:r>
      <w:r w:rsidRPr="00717B4E">
        <w:rPr>
          <w:rFonts w:ascii="Times New Roman" w:eastAsia="Times New Roman" w:hAnsi="Times New Roman" w:cs="Times New Roman"/>
          <w:color w:val="1F1F1F"/>
          <w:sz w:val="29"/>
          <w:szCs w:val="29"/>
        </w:rPr>
        <w:t>;</w:t>
      </w:r>
      <w:r>
        <w:rPr>
          <w:rFonts w:ascii="Arial" w:eastAsia="Times New Roman" w:hAnsi="Arial" w:cs="Arial"/>
          <w:color w:val="1F1F1F"/>
          <w:sz w:val="24"/>
          <w:szCs w:val="24"/>
        </w:rPr>
        <w:t xml:space="preserve"> is the same as using </w:t>
      </w:r>
      <w:r w:rsidRPr="00717B4E">
        <w:rPr>
          <w:rFonts w:ascii="KaTeX_Typewriter" w:eastAsia="Times New Roman" w:hAnsi="KaTeX_Typewriter" w:cs="Times New Roman"/>
          <w:color w:val="1F1F1F"/>
          <w:sz w:val="29"/>
          <w:szCs w:val="29"/>
        </w:rPr>
        <w:t>newScale.x</w:t>
      </w:r>
      <w:r w:rsidRPr="00717B4E">
        <w:rPr>
          <w:rFonts w:ascii="Times New Roman" w:eastAsia="Times New Roman" w:hAnsi="Times New Roman" w:cs="Times New Roman"/>
          <w:color w:val="1F1F1F"/>
          <w:sz w:val="29"/>
          <w:szCs w:val="29"/>
        </w:rPr>
        <w:t>  =  </w:t>
      </w:r>
      <w:r w:rsidRPr="00717B4E">
        <w:rPr>
          <w:rFonts w:ascii="KaTeX_Typewriter" w:eastAsia="Times New Roman" w:hAnsi="KaTeX_Typewriter" w:cs="Times New Roman"/>
          <w:color w:val="1F1F1F"/>
          <w:sz w:val="29"/>
          <w:szCs w:val="29"/>
        </w:rPr>
        <w:t>newScale.x</w:t>
      </w:r>
      <w:r w:rsidRPr="00717B4E">
        <w:rPr>
          <w:rFonts w:ascii="Times New Roman" w:eastAsia="Times New Roman" w:hAnsi="Times New Roman" w:cs="Times New Roman"/>
          <w:color w:val="1F1F1F"/>
          <w:sz w:val="29"/>
          <w:szCs w:val="29"/>
        </w:rPr>
        <w:t>  </w:t>
      </w:r>
      <w:r w:rsidRPr="00717B4E">
        <w:rPr>
          <w:rFonts w:ascii="Cambria Math" w:eastAsia="Times New Roman" w:hAnsi="Cambria Math" w:cs="Cambria Math"/>
          <w:color w:val="1F1F1F"/>
          <w:sz w:val="29"/>
          <w:szCs w:val="29"/>
        </w:rPr>
        <w:t>∗</w:t>
      </w:r>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4</w:t>
      </w:r>
      <w:r w:rsidRPr="00717B4E">
        <w:rPr>
          <w:rFonts w:ascii="Times New Roman" w:eastAsia="Times New Roman" w:hAnsi="Times New Roman" w:cs="Times New Roman"/>
          <w:color w:val="1F1F1F"/>
          <w:sz w:val="29"/>
          <w:szCs w:val="29"/>
        </w:rPr>
        <w:t>;</w:t>
      </w:r>
      <w:r w:rsidRPr="00717B4E">
        <w:rPr>
          <w:rFonts w:ascii="Arial" w:eastAsia="Times New Roman" w:hAnsi="Arial" w:cs="Arial"/>
          <w:color w:val="1F1F1F"/>
          <w:sz w:val="24"/>
          <w:szCs w:val="24"/>
        </w:rPr>
        <w:t xml:space="preserve">. You'll see lots of programmers using the </w:t>
      </w:r>
      <w:r w:rsidRPr="00717B4E">
        <w:rPr>
          <w:rFonts w:ascii="Cambria Math" w:eastAsia="Times New Roman" w:hAnsi="Cambria Math" w:cs="Cambria Math"/>
          <w:color w:val="1F1F1F"/>
          <w:sz w:val="29"/>
          <w:szCs w:val="29"/>
        </w:rPr>
        <w:t>∗</w:t>
      </w:r>
      <w:r w:rsidRPr="00717B4E">
        <w:rPr>
          <w:rFonts w:ascii="Times New Roman" w:eastAsia="Times New Roman" w:hAnsi="Times New Roman" w:cs="Times New Roman"/>
          <w:color w:val="1F1F1F"/>
          <w:sz w:val="29"/>
          <w:szCs w:val="29"/>
        </w:rPr>
        <w:t>=</w:t>
      </w:r>
      <w:r w:rsidRPr="00717B4E">
        <w:rPr>
          <w:rFonts w:ascii="Arial" w:eastAsia="Times New Roman" w:hAnsi="Arial" w:cs="Arial"/>
          <w:color w:val="1F1F1F"/>
          <w:sz w:val="24"/>
          <w:szCs w:val="24"/>
        </w:rPr>
        <w:t xml:space="preserve"> (and </w:t>
      </w:r>
      <w:r w:rsidRPr="00717B4E">
        <w:rPr>
          <w:rFonts w:ascii="Times New Roman" w:eastAsia="Times New Roman" w:hAnsi="Times New Roman" w:cs="Times New Roman"/>
          <w:color w:val="1F1F1F"/>
          <w:sz w:val="29"/>
          <w:szCs w:val="29"/>
        </w:rPr>
        <w:t>+=</w:t>
      </w:r>
      <w:r w:rsidRPr="00717B4E">
        <w:rPr>
          <w:rFonts w:ascii="Arial" w:eastAsia="Times New Roman" w:hAnsi="Arial" w:cs="Arial"/>
          <w:color w:val="1F1F1F"/>
          <w:sz w:val="24"/>
          <w:szCs w:val="24"/>
        </w:rPr>
        <w:t xml:space="preserve">, </w:t>
      </w:r>
      <w:r w:rsidRPr="00717B4E">
        <w:rPr>
          <w:rFonts w:ascii="Times New Roman" w:eastAsia="Times New Roman" w:hAnsi="Times New Roman" w:cs="Times New Roman"/>
          <w:color w:val="1F1F1F"/>
          <w:sz w:val="29"/>
          <w:szCs w:val="29"/>
        </w:rPr>
        <w:t>−=</w:t>
      </w:r>
      <w:r w:rsidRPr="00717B4E">
        <w:rPr>
          <w:rFonts w:ascii="Arial" w:eastAsia="Times New Roman" w:hAnsi="Arial" w:cs="Arial"/>
          <w:color w:val="1F1F1F"/>
          <w:sz w:val="24"/>
          <w:szCs w:val="24"/>
        </w:rPr>
        <w:t xml:space="preserve">, and </w:t>
      </w:r>
      <w:r w:rsidRPr="00717B4E">
        <w:rPr>
          <w:rFonts w:ascii="KaTeX_Typewriter" w:eastAsia="Times New Roman" w:hAnsi="KaTeX_Typewriter" w:cs="Times New Roman"/>
          <w:color w:val="1F1F1F"/>
          <w:sz w:val="29"/>
          <w:szCs w:val="29"/>
        </w:rPr>
        <w:t>/</w:t>
      </w:r>
      <w:r w:rsidRPr="00717B4E">
        <w:rPr>
          <w:rFonts w:ascii="Times New Roman" w:eastAsia="Times New Roman" w:hAnsi="Times New Roman" w:cs="Times New Roman"/>
          <w:color w:val="1F1F1F"/>
          <w:sz w:val="29"/>
          <w:szCs w:val="29"/>
        </w:rPr>
        <w:t>=</w:t>
      </w:r>
      <w:r w:rsidRPr="00717B4E">
        <w:rPr>
          <w:rFonts w:ascii="Arial" w:eastAsia="Times New Roman" w:hAnsi="Arial" w:cs="Arial"/>
          <w:color w:val="1F1F1F"/>
          <w:sz w:val="24"/>
          <w:szCs w:val="24"/>
        </w:rPr>
        <w:t>) shorthand.</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7. Finally, we need to change the actual local scale of the game object using:</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KaTeX_Typewriter" w:eastAsia="Times New Roman" w:hAnsi="KaTeX_Typewriter" w:cs="Times New Roman"/>
          <w:color w:val="1F1F1F"/>
          <w:sz w:val="29"/>
          <w:szCs w:val="29"/>
        </w:rPr>
        <w:t>transform.localScale</w:t>
      </w:r>
      <w:proofErr w:type="gramStart"/>
      <w:r w:rsidRPr="00717B4E">
        <w:rPr>
          <w:rFonts w:ascii="Times New Roman" w:eastAsia="Times New Roman" w:hAnsi="Times New Roman" w:cs="Times New Roman"/>
          <w:color w:val="1F1F1F"/>
          <w:sz w:val="29"/>
          <w:szCs w:val="29"/>
        </w:rPr>
        <w:t>  =</w:t>
      </w:r>
      <w:proofErr w:type="gramEnd"/>
      <w:r w:rsidRPr="00717B4E">
        <w:rPr>
          <w:rFonts w:ascii="Times New Roman" w:eastAsia="Times New Roman" w:hAnsi="Times New Roman" w:cs="Times New Roman"/>
          <w:color w:val="1F1F1F"/>
          <w:sz w:val="29"/>
          <w:szCs w:val="29"/>
        </w:rPr>
        <w:t>  </w:t>
      </w:r>
      <w:r w:rsidRPr="00717B4E">
        <w:rPr>
          <w:rFonts w:ascii="KaTeX_Typewriter" w:eastAsia="Times New Roman" w:hAnsi="KaTeX_Typewriter" w:cs="Times New Roman"/>
          <w:color w:val="1F1F1F"/>
          <w:sz w:val="29"/>
          <w:szCs w:val="29"/>
        </w:rPr>
        <w:t>newScale</w:t>
      </w:r>
      <w:r w:rsidRPr="00717B4E">
        <w:rPr>
          <w:rFonts w:ascii="Times New Roman" w:eastAsia="Times New Roman" w:hAnsi="Times New Roman" w:cs="Times New Roman"/>
          <w:color w:val="1F1F1F"/>
          <w:sz w:val="29"/>
          <w:szCs w:val="29"/>
        </w:rPr>
        <w:t>;</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 xml:space="preserve">You might have thought that we could simply change the </w:t>
      </w:r>
      <w:r w:rsidRPr="00717B4E">
        <w:rPr>
          <w:rFonts w:ascii="KaTeX_Typewriter" w:eastAsia="Times New Roman" w:hAnsi="KaTeX_Typewriter" w:cs="Times New Roman"/>
          <w:color w:val="1F1F1F"/>
          <w:sz w:val="29"/>
          <w:szCs w:val="29"/>
        </w:rPr>
        <w:t>x</w:t>
      </w:r>
      <w:r w:rsidRPr="00717B4E">
        <w:rPr>
          <w:rFonts w:ascii="Arial" w:eastAsia="Times New Roman" w:hAnsi="Arial" w:cs="Arial"/>
          <w:color w:val="1F1F1F"/>
          <w:sz w:val="24"/>
          <w:szCs w:val="24"/>
        </w:rPr>
        <w:t xml:space="preserve"> and </w:t>
      </w:r>
      <w:r w:rsidRPr="00717B4E">
        <w:rPr>
          <w:rFonts w:ascii="KaTeX_Typewriter" w:eastAsia="Times New Roman" w:hAnsi="KaTeX_Typewriter" w:cs="Times New Roman"/>
          <w:color w:val="1F1F1F"/>
          <w:sz w:val="29"/>
          <w:szCs w:val="29"/>
        </w:rPr>
        <w:t>y</w:t>
      </w:r>
      <w:r w:rsidRPr="00717B4E">
        <w:rPr>
          <w:rFonts w:ascii="Arial" w:eastAsia="Times New Roman" w:hAnsi="Arial" w:cs="Arial"/>
          <w:color w:val="1F1F1F"/>
          <w:sz w:val="24"/>
          <w:szCs w:val="24"/>
        </w:rPr>
        <w:t xml:space="preserve"> properties of the </w:t>
      </w:r>
      <w:r w:rsidRPr="00717B4E">
        <w:rPr>
          <w:rFonts w:ascii="KaTeX_Typewriter" w:eastAsia="Times New Roman" w:hAnsi="KaTeX_Typewriter" w:cs="Times New Roman"/>
          <w:color w:val="1F1F1F"/>
          <w:sz w:val="29"/>
          <w:szCs w:val="29"/>
        </w:rPr>
        <w:t>transform.localScale</w:t>
      </w:r>
      <w:r w:rsidRPr="00717B4E">
        <w:rPr>
          <w:rFonts w:ascii="Arial" w:eastAsia="Times New Roman" w:hAnsi="Arial" w:cs="Arial"/>
          <w:color w:val="1F1F1F"/>
          <w:sz w:val="24"/>
          <w:szCs w:val="24"/>
        </w:rPr>
        <w:t xml:space="preserve"> variable directly instead of copying it into </w:t>
      </w:r>
      <w:r w:rsidRPr="00717B4E">
        <w:rPr>
          <w:rFonts w:ascii="KaTeX_Typewriter" w:eastAsia="Times New Roman" w:hAnsi="KaTeX_Typewriter" w:cs="Times New Roman"/>
          <w:color w:val="1F1F1F"/>
          <w:sz w:val="29"/>
          <w:szCs w:val="29"/>
        </w:rPr>
        <w:t>newScale</w:t>
      </w:r>
      <w:r w:rsidRPr="00717B4E">
        <w:rPr>
          <w:rFonts w:ascii="Arial" w:eastAsia="Times New Roman" w:hAnsi="Arial" w:cs="Arial"/>
          <w:color w:val="1F1F1F"/>
          <w:sz w:val="24"/>
          <w:szCs w:val="24"/>
        </w:rPr>
        <w:t xml:space="preserve">, changing </w:t>
      </w:r>
      <w:r w:rsidRPr="00717B4E">
        <w:rPr>
          <w:rFonts w:ascii="KaTeX_Typewriter" w:eastAsia="Times New Roman" w:hAnsi="KaTeX_Typewriter" w:cs="Times New Roman"/>
          <w:color w:val="1F1F1F"/>
          <w:sz w:val="29"/>
          <w:szCs w:val="29"/>
        </w:rPr>
        <w:t>newScale</w:t>
      </w:r>
      <w:r w:rsidRPr="00717B4E">
        <w:rPr>
          <w:rFonts w:ascii="Arial" w:eastAsia="Times New Roman" w:hAnsi="Arial" w:cs="Arial"/>
          <w:color w:val="1F1F1F"/>
          <w:sz w:val="24"/>
          <w:szCs w:val="24"/>
        </w:rPr>
        <w:t xml:space="preserve">, then copying </w:t>
      </w:r>
      <w:r w:rsidRPr="00717B4E">
        <w:rPr>
          <w:rFonts w:ascii="KaTeX_Typewriter" w:eastAsia="Times New Roman" w:hAnsi="KaTeX_Typewriter" w:cs="Times New Roman"/>
          <w:color w:val="1F1F1F"/>
          <w:sz w:val="29"/>
          <w:szCs w:val="29"/>
        </w:rPr>
        <w:t>newScale</w:t>
      </w:r>
      <w:r w:rsidRPr="00717B4E">
        <w:rPr>
          <w:rFonts w:ascii="Arial" w:eastAsia="Times New Roman" w:hAnsi="Arial" w:cs="Arial"/>
          <w:color w:val="1F1F1F"/>
          <w:sz w:val="24"/>
          <w:szCs w:val="24"/>
        </w:rPr>
        <w:t xml:space="preserve"> back into </w:t>
      </w:r>
      <w:r w:rsidRPr="00717B4E">
        <w:rPr>
          <w:rFonts w:ascii="KaTeX_Typewriter" w:eastAsia="Times New Roman" w:hAnsi="KaTeX_Typewriter" w:cs="Times New Roman"/>
          <w:color w:val="1F1F1F"/>
          <w:sz w:val="29"/>
          <w:szCs w:val="29"/>
        </w:rPr>
        <w:t>transform.localScale</w:t>
      </w:r>
      <w:r w:rsidRPr="00717B4E">
        <w:rPr>
          <w:rFonts w:ascii="Arial" w:eastAsia="Times New Roman" w:hAnsi="Arial" w:cs="Arial"/>
          <w:color w:val="1F1F1F"/>
          <w:sz w:val="24"/>
          <w:szCs w:val="24"/>
        </w:rPr>
        <w:t xml:space="preserve">, but that doesn't work because of the rules about how C# properties work. You'll end up using this copy-change-copy back approach regularly in your Unity scripts, especially when working with the </w:t>
      </w:r>
      <w:r w:rsidRPr="00717B4E">
        <w:rPr>
          <w:rFonts w:ascii="KaTeX_Typewriter" w:eastAsia="Times New Roman" w:hAnsi="KaTeX_Typewriter" w:cs="Times New Roman"/>
          <w:color w:val="1F1F1F"/>
          <w:sz w:val="29"/>
          <w:szCs w:val="29"/>
        </w:rPr>
        <w:t>Transform</w:t>
      </w:r>
      <w:r w:rsidRPr="00717B4E">
        <w:rPr>
          <w:rFonts w:ascii="Arial" w:eastAsia="Times New Roman" w:hAnsi="Arial" w:cs="Arial"/>
          <w:color w:val="1F1F1F"/>
          <w:sz w:val="24"/>
          <w:szCs w:val="24"/>
        </w:rPr>
        <w:t xml:space="preserve"> class.</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8. Drag the script from the Project window onto the YellowTeddyBear game object in the Hierarchy window to attach the script to that game object as a component. Left click the YellowTeddyBear game object in the Hierarchy window and look at the Inspector to confirm the script has been added</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9. Run the game to confirm your code works properly</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unset" w:eastAsia="Times New Roman" w:hAnsi="unset" w:cs="Arial"/>
          <w:b/>
          <w:bCs/>
          <w:color w:val="1F1F1F"/>
          <w:sz w:val="24"/>
          <w:szCs w:val="24"/>
        </w:rPr>
        <w:lastRenderedPageBreak/>
        <w:t>Problem 2 - Make the green teddy bear 3 times as tall</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Next you'll change the game so the green teddy bear is drawn at normal width but three times as tall</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Use Steps 2-9 above as a guide to implement the required change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unset" w:eastAsia="Times New Roman" w:hAnsi="unset" w:cs="Arial"/>
          <w:b/>
          <w:bCs/>
          <w:color w:val="1F1F1F"/>
          <w:sz w:val="24"/>
          <w:szCs w:val="24"/>
        </w:rPr>
        <w:t>Problem 3 - Make the purple teddy bear 3 times as wide</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Finally, you'll change the game so the purple teddy bear is drawn three times as wide but normal height</w:t>
      </w:r>
    </w:p>
    <w:p w:rsidR="00717B4E" w:rsidRPr="00717B4E" w:rsidRDefault="00717B4E" w:rsidP="00717B4E">
      <w:pPr>
        <w:shd w:val="clear" w:color="auto" w:fill="FFFFFF"/>
        <w:spacing w:after="240" w:line="240" w:lineRule="auto"/>
        <w:rPr>
          <w:rFonts w:ascii="Arial" w:eastAsia="Times New Roman" w:hAnsi="Arial" w:cs="Arial"/>
          <w:color w:val="1F1F1F"/>
          <w:sz w:val="24"/>
          <w:szCs w:val="24"/>
        </w:rPr>
      </w:pPr>
      <w:r w:rsidRPr="00717B4E">
        <w:rPr>
          <w:rFonts w:ascii="Arial" w:eastAsia="Times New Roman" w:hAnsi="Arial" w:cs="Arial"/>
          <w:color w:val="1F1F1F"/>
          <w:sz w:val="24"/>
          <w:szCs w:val="24"/>
        </w:rPr>
        <w:t>Use Steps 2-9 above as a guide to implement the required change</w:t>
      </w:r>
    </w:p>
    <w:p w:rsidR="001A3483" w:rsidRDefault="001A3483"/>
    <w:sectPr w:rsidR="001A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Typewrite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4E"/>
    <w:rsid w:val="001A3483"/>
    <w:rsid w:val="00717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1D796-33DA-41E6-A56F-B77547C2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7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B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7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B4E"/>
    <w:rPr>
      <w:b/>
      <w:bCs/>
    </w:rPr>
  </w:style>
  <w:style w:type="character" w:customStyle="1" w:styleId="asset-name">
    <w:name w:val="asset-name"/>
    <w:basedOn w:val="DefaultParagraphFont"/>
    <w:rsid w:val="00717B4E"/>
  </w:style>
  <w:style w:type="character" w:customStyle="1" w:styleId="asset-extension">
    <w:name w:val="asset-extension"/>
    <w:basedOn w:val="DefaultParagraphFont"/>
    <w:rsid w:val="00717B4E"/>
  </w:style>
  <w:style w:type="character" w:styleId="Hyperlink">
    <w:name w:val="Hyperlink"/>
    <w:basedOn w:val="DefaultParagraphFont"/>
    <w:uiPriority w:val="99"/>
    <w:semiHidden/>
    <w:unhideWhenUsed/>
    <w:rsid w:val="00717B4E"/>
    <w:rPr>
      <w:color w:val="0000FF"/>
      <w:u w:val="single"/>
    </w:rPr>
  </w:style>
  <w:style w:type="character" w:customStyle="1" w:styleId="asset-link-title">
    <w:name w:val="asset-link-title"/>
    <w:basedOn w:val="DefaultParagraphFont"/>
    <w:rsid w:val="00717B4E"/>
  </w:style>
  <w:style w:type="character" w:customStyle="1" w:styleId="katex-mathml">
    <w:name w:val="katex-mathml"/>
    <w:basedOn w:val="DefaultParagraphFont"/>
    <w:rsid w:val="00717B4E"/>
  </w:style>
  <w:style w:type="character" w:customStyle="1" w:styleId="mord">
    <w:name w:val="mord"/>
    <w:basedOn w:val="DefaultParagraphFont"/>
    <w:rsid w:val="00717B4E"/>
  </w:style>
  <w:style w:type="character" w:customStyle="1" w:styleId="mspace">
    <w:name w:val="mspace"/>
    <w:basedOn w:val="DefaultParagraphFont"/>
    <w:rsid w:val="00717B4E"/>
  </w:style>
  <w:style w:type="character" w:customStyle="1" w:styleId="mrel">
    <w:name w:val="mrel"/>
    <w:basedOn w:val="DefaultParagraphFont"/>
    <w:rsid w:val="00717B4E"/>
  </w:style>
  <w:style w:type="character" w:customStyle="1" w:styleId="mpunct">
    <w:name w:val="mpunct"/>
    <w:basedOn w:val="DefaultParagraphFont"/>
    <w:rsid w:val="00717B4E"/>
  </w:style>
  <w:style w:type="character" w:customStyle="1" w:styleId="mbin">
    <w:name w:val="mbin"/>
    <w:basedOn w:val="DefaultParagraphFont"/>
    <w:rsid w:val="00717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04531">
      <w:bodyDiv w:val="1"/>
      <w:marLeft w:val="0"/>
      <w:marRight w:val="0"/>
      <w:marTop w:val="0"/>
      <w:marBottom w:val="0"/>
      <w:divBdr>
        <w:top w:val="none" w:sz="0" w:space="0" w:color="auto"/>
        <w:left w:val="none" w:sz="0" w:space="0" w:color="auto"/>
        <w:bottom w:val="none" w:sz="0" w:space="0" w:color="auto"/>
        <w:right w:val="none" w:sz="0" w:space="0" w:color="auto"/>
      </w:divBdr>
      <w:divsChild>
        <w:div w:id="35861656">
          <w:marLeft w:val="0"/>
          <w:marRight w:val="0"/>
          <w:marTop w:val="0"/>
          <w:marBottom w:val="720"/>
          <w:divBdr>
            <w:top w:val="none" w:sz="0" w:space="0" w:color="auto"/>
            <w:left w:val="none" w:sz="0" w:space="0" w:color="auto"/>
            <w:bottom w:val="none" w:sz="0" w:space="0" w:color="auto"/>
            <w:right w:val="none" w:sz="0" w:space="0" w:color="auto"/>
          </w:divBdr>
        </w:div>
        <w:div w:id="1894346534">
          <w:marLeft w:val="0"/>
          <w:marRight w:val="0"/>
          <w:marTop w:val="0"/>
          <w:marBottom w:val="0"/>
          <w:divBdr>
            <w:top w:val="none" w:sz="0" w:space="0" w:color="auto"/>
            <w:left w:val="none" w:sz="0" w:space="0" w:color="auto"/>
            <w:bottom w:val="none" w:sz="0" w:space="0" w:color="auto"/>
            <w:right w:val="none" w:sz="0" w:space="0" w:color="auto"/>
          </w:divBdr>
          <w:divsChild>
            <w:div w:id="1074280948">
              <w:marLeft w:val="0"/>
              <w:marRight w:val="0"/>
              <w:marTop w:val="0"/>
              <w:marBottom w:val="0"/>
              <w:divBdr>
                <w:top w:val="none" w:sz="0" w:space="0" w:color="auto"/>
                <w:left w:val="none" w:sz="0" w:space="0" w:color="auto"/>
                <w:bottom w:val="none" w:sz="0" w:space="0" w:color="auto"/>
                <w:right w:val="none" w:sz="0" w:space="0" w:color="auto"/>
              </w:divBdr>
              <w:divsChild>
                <w:div w:id="852571288">
                  <w:marLeft w:val="0"/>
                  <w:marRight w:val="0"/>
                  <w:marTop w:val="0"/>
                  <w:marBottom w:val="0"/>
                  <w:divBdr>
                    <w:top w:val="none" w:sz="0" w:space="0" w:color="auto"/>
                    <w:left w:val="none" w:sz="0" w:space="0" w:color="auto"/>
                    <w:bottom w:val="none" w:sz="0" w:space="0" w:color="auto"/>
                    <w:right w:val="none" w:sz="0" w:space="0" w:color="auto"/>
                  </w:divBdr>
                  <w:divsChild>
                    <w:div w:id="1753814162">
                      <w:marLeft w:val="0"/>
                      <w:marRight w:val="0"/>
                      <w:marTop w:val="0"/>
                      <w:marBottom w:val="0"/>
                      <w:divBdr>
                        <w:top w:val="none" w:sz="0" w:space="0" w:color="auto"/>
                        <w:left w:val="none" w:sz="0" w:space="0" w:color="auto"/>
                        <w:bottom w:val="none" w:sz="0" w:space="0" w:color="auto"/>
                        <w:right w:val="none" w:sz="0" w:space="0" w:color="auto"/>
                      </w:divBdr>
                      <w:divsChild>
                        <w:div w:id="249853689">
                          <w:marLeft w:val="0"/>
                          <w:marRight w:val="0"/>
                          <w:marTop w:val="0"/>
                          <w:marBottom w:val="0"/>
                          <w:divBdr>
                            <w:top w:val="none" w:sz="0" w:space="0" w:color="auto"/>
                            <w:left w:val="none" w:sz="0" w:space="0" w:color="auto"/>
                            <w:bottom w:val="none" w:sz="0" w:space="0" w:color="auto"/>
                            <w:right w:val="none" w:sz="0" w:space="0" w:color="auto"/>
                          </w:divBdr>
                          <w:divsChild>
                            <w:div w:id="131023780">
                              <w:marLeft w:val="0"/>
                              <w:marRight w:val="0"/>
                              <w:marTop w:val="0"/>
                              <w:marBottom w:val="0"/>
                              <w:divBdr>
                                <w:top w:val="none" w:sz="0" w:space="0" w:color="auto"/>
                                <w:left w:val="none" w:sz="0" w:space="0" w:color="auto"/>
                                <w:bottom w:val="none" w:sz="0" w:space="0" w:color="auto"/>
                                <w:right w:val="none" w:sz="0" w:space="0" w:color="auto"/>
                              </w:divBdr>
                              <w:divsChild>
                                <w:div w:id="928388244">
                                  <w:marLeft w:val="0"/>
                                  <w:marRight w:val="0"/>
                                  <w:marTop w:val="0"/>
                                  <w:marBottom w:val="0"/>
                                  <w:divBdr>
                                    <w:top w:val="none" w:sz="0" w:space="0" w:color="auto"/>
                                    <w:left w:val="none" w:sz="0" w:space="0" w:color="auto"/>
                                    <w:bottom w:val="none" w:sz="0" w:space="0" w:color="auto"/>
                                    <w:right w:val="none" w:sz="0" w:space="0" w:color="auto"/>
                                  </w:divBdr>
                                  <w:divsChild>
                                    <w:div w:id="1290091702">
                                      <w:marLeft w:val="0"/>
                                      <w:marRight w:val="0"/>
                                      <w:marTop w:val="0"/>
                                      <w:marBottom w:val="180"/>
                                      <w:divBdr>
                                        <w:top w:val="none" w:sz="0" w:space="0" w:color="auto"/>
                                        <w:left w:val="none" w:sz="0" w:space="0" w:color="auto"/>
                                        <w:bottom w:val="none" w:sz="0" w:space="0" w:color="auto"/>
                                        <w:right w:val="none" w:sz="0" w:space="0" w:color="auto"/>
                                      </w:divBdr>
                                      <w:divsChild>
                                        <w:div w:id="302391467">
                                          <w:marLeft w:val="0"/>
                                          <w:marRight w:val="0"/>
                                          <w:marTop w:val="0"/>
                                          <w:marBottom w:val="0"/>
                                          <w:divBdr>
                                            <w:top w:val="single" w:sz="6" w:space="6" w:color="929599"/>
                                            <w:left w:val="single" w:sz="6" w:space="18" w:color="929599"/>
                                            <w:bottom w:val="single" w:sz="6" w:space="18" w:color="929599"/>
                                            <w:right w:val="single" w:sz="6" w:space="18" w:color="929599"/>
                                          </w:divBdr>
                                          <w:divsChild>
                                            <w:div w:id="1410812426">
                                              <w:marLeft w:val="0"/>
                                              <w:marRight w:val="0"/>
                                              <w:marTop w:val="240"/>
                                              <w:marBottom w:val="0"/>
                                              <w:divBdr>
                                                <w:top w:val="none" w:sz="0" w:space="0" w:color="auto"/>
                                                <w:left w:val="none" w:sz="0" w:space="0" w:color="auto"/>
                                                <w:bottom w:val="none" w:sz="0" w:space="0" w:color="auto"/>
                                                <w:right w:val="none" w:sz="0" w:space="0" w:color="auto"/>
                                              </w:divBdr>
                                            </w:div>
                                            <w:div w:id="15713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2021-12-18T07:53:00Z</dcterms:created>
  <dcterms:modified xsi:type="dcterms:W3CDTF">2021-12-18T07:57:00Z</dcterms:modified>
</cp:coreProperties>
</file>