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nhân viên: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D1: Thông tin nhân viên (id_nhanvien, ten_nv, ho_nv, diachi_nv, sdt_nv, tuoi_nv, chucvu_nv, luong_nv, gioitinh_nv, trangthai_nv).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D2: Thông tin nhân viên.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D3: Thông tin nhân viên.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D4: Không có.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D5: Không có.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D6: Thông báo Thêm nhân viên.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Thuật toán: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1: Kết nối CSDL.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2: Lấy thông tin từ D1 và D2.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3: Sử dụng D1, D2 và các quy định để kiểm tra tính hợp lệ của dữ liệu.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4: Ghi dữ liệu D3 vào CSDL.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5: Hiển thị thông tin D5 và D6.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6: Đóng kết nối CSDL.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7: Kết thúc.</w:t>
      </w:r>
    </w:p>
    <w:p w:rsidR="00000000" w:rsidDel="00000000" w:rsidP="00000000" w:rsidRDefault="00000000" w:rsidRPr="00000000" w14:paraId="00000013">
      <w:pPr>
        <w:ind w:left="425.1968503937008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Sửa nhân viên: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D1: Danh sách thông tin nhân viên (id_nhanvien, ten_nv, ho_nv, diachi_nv, sdt_nv, tuoi_nv, chucvu_nv, luong_nv, gioitinh_nv, trangthai_nv).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D2: Chọn nhân viên.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D3: Thông tin nhân viên được chọn.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D4: Sửa dữ liệu thông tin nhân viên.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D5: Thông tin nhân viên được chọn.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D6: Không có.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Thuật toán: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1: Kết nối dữ liệu.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2: Đọc D5 từ bộ nhớ phụ lấy các dữ liệu về nhân viên, chức vụ.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3: Nhận D1, D2 từ quản lý.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4: Kiểm tra thông tin nhân viên hợp lệ không? Nhân viên đã tồn tại trong cơ sở dữ liệu hay chưa 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5: Nếu thỏa các điều kiện thì lưu dữ liệu thông tin món D6 xuống bộ nhớ và thông báo kết quả cho D3.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6: Xuất D4 ra máy in.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7: Đóng kết nối dữ liệu.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Bước 8: Kết thúc.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Xóa nhân viên: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D1: Danh sách thông tin nhân viên (id_nhanvien, ten_nv, ho_nv, diachi_nv, sdt_nv, tuoi_nv, chucvu_nv, luong_nv, gioitinh_nv, trangthai_nv).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D2: Chọn nhân viên.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D3: Thông tin nhân viên được chọn.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D4: Xóa dữ liệu thông tin nhân viên.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D5: Thông báo đã xóa.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D6: Không có.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Thuật toán: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 Bước 1: Kết nối CSDL.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- Bước 2: Lấy thông tin từ D1 và D2.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 Bước 3: Tìm kiếm nhân viên cần xuất theo tiêu chí D1 và D2.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 Bước 4: Tiến hành xóa nhân viên.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- Bước 5: Xuất thông báo D3 và D4.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- Bước 6: Đóng kết nối CSDL.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- Bước 7: Kết thúc.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nhân viên: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D1: Danh sách thông tin nhân viên (id_nhanvien, ten_nv, ho_nv, diachi_nv, sdt_nv, tuoi_nv, chucvu_nv, luong_nv, gioitinh_nv, trangthai_nv).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D2: Thông tin nhân viên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D3: Không có.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D4: Không có.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D5: Không có.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D6: Danh sách nhân viên đã lọc.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Thuật toán: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- Bước 1: Kết nối dữ liệu.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- Bước 2: Đọc D5 từ bộ nhớ phụ lấy các dữ liệu về nhân viên cần tìm.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- Bước 3: Nhận D1, D2 từ quản lý.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- Bước 4: Kiểm tra thông tin nhân viên gần đúng với thông tin tìm kiếm.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- Bước 5: Hiện danh sách nhân viên tìm thấy.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- Bước 6: Đóng kết nối dữ liệu.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- Bước 7: Kết thúc.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