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tcBorders>
              <w:top w:val="none" w:color="FFFFFF" w:sz="0"/>
              <w:left w:val="none" w:color="FFFFFF" w:sz="0"/>
              <w:bottom w:val="none" w:color="FFFFFF" w:sz="0"/>
              <w:right w:val="none" w:color="FFFFFF" w:sz="0"/>
            </w:tcBorders>
            <w:shd w:fill="0E1A2F" w:color="auto" w:val="clear"/>
            <w:tcMar>
              <w:top w:type="dxa" w:w="560"/>
              <w:left w:type="dxa" w:w="420"/>
              <w:bottom w:type="dxa" w:w="560"/>
              <w:right w:type="dxa" w:w="420"/>
            </w:tcMar>
          </w:tcPr>
          <w:p>
            <w:pPr>
              <w:spacing w:after="260"/>
            </w:pPr>
            <w:r>
              <w:rPr>
                <w:rFonts w:ascii="Calibri" w:cs="Calibri" w:eastAsia="Calibri" w:hAnsi="Calibri"/>
                <w:b/>
                <w:bCs/>
                <w:color w:val="93A7C9"/>
                <w:spacing w:val="30"/>
                <w:sz w:val="15"/>
                <w:szCs w:val="15"/>
              </w:rPr>
              <w:t xml:space="preserve">CCL DESIGN VIETNAM · HẢI DƯƠNG · ĐÁNH GIÁ HỆ THỐNG CHẤT LƯỢNG</w:t>
            </w:r>
          </w:p>
          <w:p>
            <w:pPr>
              <w:spacing w:after="120"/>
            </w:pPr>
            <w:r>
              <w:rPr>
                <w:rFonts w:ascii="Calibri" w:cs="Calibri" w:eastAsia="Calibri" w:hAnsi="Calibri"/>
                <w:b/>
                <w:bCs/>
                <w:color w:val="E8EEFB"/>
                <w:sz w:val="56"/>
                <w:szCs w:val="56"/>
              </w:rPr>
              <w:t xml:space="preserve">Vòng chất lượng CCL-CMES</w:t>
            </w:r>
          </w:p>
          <w:p>
            <w:pPr>
              <w:spacing w:after="300"/>
            </w:pPr>
            <w:r>
              <w:rPr>
                <w:rFonts w:ascii="Calibri" w:cs="Calibri" w:eastAsia="Calibri" w:hAnsi="Calibri"/>
                <w:color w:val="93A7C9"/>
                <w:sz w:val="26"/>
                <w:szCs w:val="26"/>
              </w:rPr>
              <w:t xml:space="preserve">Đánh giá module QC theo ISO 9001:2015</w:t>
            </w:r>
          </w:p>
          <w:p>
            <w:pPr>
              <w:pBdr>
                <w:top w:val="single" w:color="22314F" w:sz="6"/>
              </w:pBdr>
              <w:spacing w:after="0"/>
            </w:pPr>
            <w:r>
              <w:rPr>
                <w:sz w:val="2"/>
                <w:szCs w:val="2"/>
              </w:rPr>
              <w:t xml:space="preserve"/>
            </w:r>
          </w:p>
          <w:p>
            <w:pPr>
              <w:spacing w:after="0" w:before="220" w:line="300"/>
            </w:pPr>
            <w:r>
              <w:rPr>
                <w:rFonts w:ascii="Calibri" w:cs="Calibri" w:eastAsia="Calibri" w:hAnsi="Calibri"/>
                <w:color w:val="C3D0E8"/>
                <w:sz w:val="20"/>
                <w:szCs w:val="20"/>
              </w:rPr>
              <w:t xml:space="preserve">CCL-CMES đã xây xong nửa </w:t>
            </w:r>
            <w:r>
              <w:rPr>
                <w:rFonts w:ascii="Calibri" w:cs="Calibri" w:eastAsia="Calibri" w:hAnsi="Calibri"/>
                <w:b/>
                <w:bCs/>
                <w:color w:val="C3D0E8"/>
                <w:sz w:val="20"/>
                <w:szCs w:val="20"/>
              </w:rPr>
              <w:t xml:space="preserve">KIỂM SOÁT</w:t>
            </w:r>
            <w:r>
              <w:rPr>
                <w:rFonts w:ascii="Calibri" w:cs="Calibri" w:eastAsia="Calibri" w:hAnsi="Calibri"/>
                <w:color w:val="C3D0E8"/>
                <w:sz w:val="20"/>
                <w:szCs w:val="20"/>
              </w:rPr>
              <w:t xml:space="preserve"> của ISO 9001: bằng chứng bất biến, vết audit, chữ ký nhiều vai, kiểm soát phiên bản spec. Nửa </w:t>
            </w:r>
            <w:r>
              <w:rPr>
                <w:rFonts w:ascii="Calibri" w:cs="Calibri" w:eastAsia="Calibri" w:hAnsi="Calibri"/>
                <w:b/>
                <w:bCs/>
                <w:color w:val="C3D0E8"/>
                <w:sz w:val="20"/>
                <w:szCs w:val="20"/>
              </w:rPr>
              <w:t xml:space="preserve">CẢI TIẾN</w:t>
            </w:r>
            <w:r>
              <w:rPr>
                <w:rFonts w:ascii="Calibri" w:cs="Calibri" w:eastAsia="Calibri" w:hAnsi="Calibri"/>
                <w:color w:val="C3D0E8"/>
                <w:sz w:val="20"/>
                <w:szCs w:val="20"/>
              </w:rPr>
              <w:t xml:space="preserve"> chưa tồn tại — hệ dừng ở Ok/NG, không lưu giá trị đo, không có hồ sơ sự không phù hợp, không thi hành AQL đã khai báo, không có sổ thiết bị đo.</w:t>
            </w:r>
          </w:p>
        </w:tc>
      </w:tr>
    </w:tbl>
    <w:p>
      <w:pPr>
        <w:spacing w:after="320"/>
      </w:pPr>
    </w:p>
    <w:tbl>
      <w:tblPr>
        <w:tblW w:type="dxa" w:w="9638"/>
        <w:tblBorders>
          <w:top w:val="single" w:color="DFE6F2" w:sz="4"/>
          <w:left w:val="none" w:color="FFFFFF" w:sz="0"/>
          <w:bottom w:val="single" w:color="DFE6F2" w:sz="4"/>
          <w:right w:val="none" w:color="FFFFFF" w:sz="0"/>
          <w:insideH w:val="none" w:color="FFFFFF" w:sz="0"/>
          <w:insideV w:val="single" w:color="EDF1F8" w:sz="4"/>
        </w:tblBorders>
      </w:tblPr>
      <w:tblGrid>
        <w:gridCol w:w="1928"/>
        <w:gridCol w:w="1928"/>
        <w:gridCol w:w="1928"/>
        <w:gridCol w:w="1927"/>
        <w:gridCol w:w="1927"/>
      </w:tblGrid>
      <w:tr>
        <w:tc>
          <w:tcPr>
            <w:tcW w:type="dxa" w:w="1928"/>
            <w:tcMar>
              <w:top w:type="dxa" w:w="200"/>
              <w:bottom w:type="dxa" w:w="200"/>
            </w:tcMar>
          </w:tcPr>
          <w:p>
            <w:pPr>
              <w:spacing w:after="40"/>
              <w:jc w:val="center"/>
            </w:pPr>
            <w:r>
              <w:rPr>
                <w:rFonts w:ascii="Calibri" w:cs="Calibri" w:eastAsia="Calibri" w:hAnsi="Calibri"/>
                <w:b/>
                <w:bCs/>
                <w:color w:val="A8201C"/>
                <w:sz w:val="44"/>
                <w:szCs w:val="44"/>
              </w:rPr>
              <w:t xml:space="preserve">6</w:t>
            </w:r>
          </w:p>
          <w:p>
            <w:pPr>
              <w:spacing w:after="0"/>
              <w:jc w:val="center"/>
            </w:pPr>
            <w:r>
              <w:rPr>
                <w:rFonts w:ascii="Calibri" w:cs="Calibri" w:eastAsia="Calibri" w:hAnsi="Calibri"/>
                <w:b/>
                <w:bCs/>
                <w:color w:val="64748B"/>
                <w:spacing w:val="20"/>
                <w:sz w:val="14"/>
                <w:szCs w:val="14"/>
              </w:rPr>
              <w:t xml:space="preserve">KHÔNG PHÙ HỢP NẶNG</w:t>
            </w:r>
          </w:p>
        </w:tc>
        <w:tc>
          <w:tcPr>
            <w:tcW w:type="dxa" w:w="1928"/>
            <w:tcMar>
              <w:top w:type="dxa" w:w="200"/>
              <w:bottom w:type="dxa" w:w="200"/>
            </w:tcMar>
          </w:tcPr>
          <w:p>
            <w:pPr>
              <w:spacing w:after="40"/>
              <w:jc w:val="center"/>
            </w:pPr>
            <w:r>
              <w:rPr>
                <w:rFonts w:ascii="Calibri" w:cs="Calibri" w:eastAsia="Calibri" w:hAnsi="Calibri"/>
                <w:b/>
                <w:bCs/>
                <w:color w:val="8A5A06"/>
                <w:sz w:val="44"/>
                <w:szCs w:val="44"/>
              </w:rPr>
              <w:t xml:space="preserve">9</w:t>
            </w:r>
          </w:p>
          <w:p>
            <w:pPr>
              <w:spacing w:after="0"/>
              <w:jc w:val="center"/>
            </w:pPr>
            <w:r>
              <w:rPr>
                <w:rFonts w:ascii="Calibri" w:cs="Calibri" w:eastAsia="Calibri" w:hAnsi="Calibri"/>
                <w:b/>
                <w:bCs/>
                <w:color w:val="64748B"/>
                <w:spacing w:val="20"/>
                <w:sz w:val="14"/>
                <w:szCs w:val="14"/>
              </w:rPr>
              <w:t xml:space="preserve">KHÔNG PHÙ HỢP NHẸ</w:t>
            </w:r>
          </w:p>
        </w:tc>
        <w:tc>
          <w:tcPr>
            <w:tcW w:type="dxa" w:w="1928"/>
            <w:tcMar>
              <w:top w:type="dxa" w:w="200"/>
              <w:bottom w:type="dxa" w:w="200"/>
            </w:tcMar>
          </w:tcPr>
          <w:p>
            <w:pPr>
              <w:spacing w:after="40"/>
              <w:jc w:val="center"/>
            </w:pPr>
            <w:r>
              <w:rPr>
                <w:rFonts w:ascii="Calibri" w:cs="Calibri" w:eastAsia="Calibri" w:hAnsi="Calibri"/>
                <w:b/>
                <w:bCs/>
                <w:color w:val="12693C"/>
                <w:sz w:val="44"/>
                <w:szCs w:val="44"/>
              </w:rPr>
              <w:t xml:space="preserve">7</w:t>
            </w:r>
          </w:p>
          <w:p>
            <w:pPr>
              <w:spacing w:after="0"/>
              <w:jc w:val="center"/>
            </w:pPr>
            <w:r>
              <w:rPr>
                <w:rFonts w:ascii="Calibri" w:cs="Calibri" w:eastAsia="Calibri" w:hAnsi="Calibri"/>
                <w:b/>
                <w:bCs/>
                <w:color w:val="64748B"/>
                <w:spacing w:val="20"/>
                <w:sz w:val="14"/>
                <w:szCs w:val="14"/>
              </w:rPr>
              <w:t xml:space="preserve">ĐIỂM MẠNH GIỮ NGUYÊN</w:t>
            </w:r>
          </w:p>
        </w:tc>
        <w:tc>
          <w:tcPr>
            <w:tcW w:type="dxa" w:w="1927"/>
            <w:tcMar>
              <w:top w:type="dxa" w:w="200"/>
              <w:bottom w:type="dxa" w:w="200"/>
            </w:tcMar>
          </w:tcPr>
          <w:p>
            <w:pPr>
              <w:spacing w:after="40"/>
              <w:jc w:val="center"/>
            </w:pPr>
            <w:r>
              <w:rPr>
                <w:rFonts w:ascii="Calibri" w:cs="Calibri" w:eastAsia="Calibri" w:hAnsi="Calibri"/>
                <w:b/>
                <w:bCs/>
                <w:color w:val="16233A"/>
                <w:sz w:val="44"/>
                <w:szCs w:val="44"/>
              </w:rPr>
              <w:t xml:space="preserve">60</w:t>
            </w:r>
          </w:p>
          <w:p>
            <w:pPr>
              <w:spacing w:after="0"/>
              <w:jc w:val="center"/>
            </w:pPr>
            <w:r>
              <w:rPr>
                <w:rFonts w:ascii="Calibri" w:cs="Calibri" w:eastAsia="Calibri" w:hAnsi="Calibri"/>
                <w:b/>
                <w:bCs/>
                <w:color w:val="64748B"/>
                <w:spacing w:val="20"/>
                <w:sz w:val="14"/>
                <w:szCs w:val="14"/>
              </w:rPr>
              <w:t xml:space="preserve">BẢNG DB KHẢO SÁT</w:t>
            </w:r>
          </w:p>
        </w:tc>
        <w:tc>
          <w:tcPr>
            <w:tcW w:type="dxa" w:w="1927"/>
            <w:tcMar>
              <w:top w:type="dxa" w:w="200"/>
              <w:bottom w:type="dxa" w:w="200"/>
            </w:tcMar>
          </w:tcPr>
          <w:p>
            <w:pPr>
              <w:spacing w:after="40"/>
              <w:jc w:val="center"/>
            </w:pPr>
            <w:r>
              <w:rPr>
                <w:rFonts w:ascii="Calibri" w:cs="Calibri" w:eastAsia="Calibri" w:hAnsi="Calibri"/>
                <w:b/>
                <w:bCs/>
                <w:color w:val="16233A"/>
                <w:sz w:val="44"/>
                <w:szCs w:val="44"/>
              </w:rPr>
              <w:t xml:space="preserve">2.521</w:t>
            </w:r>
          </w:p>
          <w:p>
            <w:pPr>
              <w:spacing w:after="0"/>
              <w:jc w:val="center"/>
            </w:pPr>
            <w:r>
              <w:rPr>
                <w:rFonts w:ascii="Calibri" w:cs="Calibri" w:eastAsia="Calibri" w:hAnsi="Calibri"/>
                <w:b/>
                <w:bCs/>
                <w:color w:val="64748B"/>
                <w:spacing w:val="20"/>
                <w:sz w:val="14"/>
                <w:szCs w:val="14"/>
              </w:rPr>
              <w:t xml:space="preserve">DÒNG AUDIT ĐỌC</w:t>
            </w:r>
          </w:p>
        </w:tc>
      </w:tr>
    </w:tbl>
    <w:p>
      <w:pPr>
        <w:spacing w:after="320"/>
      </w:pPr>
    </w:p>
    <w:tbl>
      <w:tblPr>
        <w:tblW w:type="dxa" w:w="9638"/>
        <w:tblBorders>
          <w:top w:val="none" w:color="FFFFFF" w:sz="0"/>
          <w:left w:val="none" w:color="FFFFFF" w:sz="0"/>
          <w:bottom w:val="none" w:color="FFFFFF" w:sz="0"/>
          <w:right w:val="none" w:color="FFFFFF" w:sz="0"/>
          <w:insideH w:val="single" w:color="EDF1F8" w:sz="4"/>
          <w:insideV w:val="none" w:color="FFFFFF" w:sz="0"/>
        </w:tblBorders>
      </w:tblPr>
      <w:tblGrid>
        <w:gridCol w:w="2400"/>
        <w:gridCol w:w="7238"/>
      </w:tblGrid>
      <w:tr>
        <w:tc>
          <w:tcPr>
            <w:tcW w:type="dxa" w:w="2400"/>
            <w:tcMar>
              <w:top w:type="dxa" w:w="90"/>
              <w:left w:type="dxa" w:w="130"/>
              <w:bottom w:type="dxa" w:w="90"/>
              <w:right w:type="dxa" w:w="130"/>
            </w:tcMar>
            <w:vAlign w:val="top"/>
          </w:tcPr>
          <w:p>
            <w:pPr>
              <w:spacing w:after="0" w:line="250"/>
            </w:pPr>
            <w:r>
              <w:rPr>
                <w:rFonts w:ascii="Calibri" w:cs="Calibri" w:eastAsia="Calibri" w:hAnsi="Calibri"/>
                <w:b/>
                <w:bCs/>
                <w:color w:val="64748B"/>
                <w:sz w:val="15"/>
                <w:szCs w:val="15"/>
              </w:rPr>
              <w:t xml:space="preserve">NGÀY LẬP</w:t>
            </w:r>
          </w:p>
        </w:tc>
        <w:tc>
          <w:tcPr>
            <w:tcW w:type="dxa" w:w="7238"/>
            <w:tcMar>
              <w:top w:type="dxa" w:w="90"/>
              <w:left w:type="dxa" w:w="130"/>
              <w:bottom w:type="dxa" w:w="90"/>
              <w:right w:type="dxa" w:w="130"/>
            </w:tcMar>
            <w:vAlign w:val="top"/>
          </w:tcPr>
          <w:p>
            <w:pPr>
              <w:spacing w:after="0" w:line="250"/>
            </w:pPr>
            <w:r>
              <w:rPr>
                <w:rFonts w:ascii="Calibri" w:cs="Calibri" w:eastAsia="Calibri" w:hAnsi="Calibri"/>
                <w:color w:val="16233A"/>
                <w:sz w:val="19"/>
                <w:szCs w:val="19"/>
              </w:rPr>
              <w:t xml:space="preserve">21 · 08 · 2026</w:t>
            </w:r>
          </w:p>
        </w:tc>
      </w:tr>
      <w:tr>
        <w:tc>
          <w:tcPr>
            <w:tcW w:type="dxa" w:w="2400"/>
            <w:tcMar>
              <w:top w:type="dxa" w:w="90"/>
              <w:left w:type="dxa" w:w="130"/>
              <w:bottom w:type="dxa" w:w="90"/>
              <w:right w:type="dxa" w:w="130"/>
            </w:tcMar>
            <w:vAlign w:val="top"/>
          </w:tcPr>
          <w:p>
            <w:pPr>
              <w:spacing w:after="0" w:line="250"/>
            </w:pPr>
            <w:r>
              <w:rPr>
                <w:rFonts w:ascii="Calibri" w:cs="Calibri" w:eastAsia="Calibri" w:hAnsi="Calibri"/>
                <w:b/>
                <w:bCs/>
                <w:color w:val="64748B"/>
                <w:sz w:val="15"/>
                <w:szCs w:val="15"/>
              </w:rPr>
              <w:t xml:space="preserve">CHUẨN ĐỐI CHIẾU</w:t>
            </w:r>
          </w:p>
        </w:tc>
        <w:tc>
          <w:tcPr>
            <w:tcW w:type="dxa" w:w="7238"/>
            <w:tcMar>
              <w:top w:type="dxa" w:w="90"/>
              <w:left w:type="dxa" w:w="130"/>
              <w:bottom w:type="dxa" w:w="90"/>
              <w:right w:type="dxa" w:w="130"/>
            </w:tcMar>
            <w:vAlign w:val="top"/>
          </w:tcPr>
          <w:p>
            <w:pPr>
              <w:spacing w:after="0" w:line="250"/>
            </w:pPr>
            <w:r>
              <w:rPr>
                <w:rFonts w:ascii="Calibri" w:cs="Calibri" w:eastAsia="Calibri" w:hAnsi="Calibri"/>
                <w:color w:val="16233A"/>
                <w:sz w:val="19"/>
                <w:szCs w:val="19"/>
              </w:rPr>
              <w:t xml:space="preserve">ISO 9001:2015 (+ Amd 1:2024)</w:t>
            </w:r>
          </w:p>
        </w:tc>
      </w:tr>
      <w:tr>
        <w:tc>
          <w:tcPr>
            <w:tcW w:type="dxa" w:w="2400"/>
            <w:tcMar>
              <w:top w:type="dxa" w:w="90"/>
              <w:left w:type="dxa" w:w="130"/>
              <w:bottom w:type="dxa" w:w="90"/>
              <w:right w:type="dxa" w:w="130"/>
            </w:tcMar>
            <w:vAlign w:val="top"/>
          </w:tcPr>
          <w:p>
            <w:pPr>
              <w:spacing w:after="0" w:line="250"/>
            </w:pPr>
            <w:r>
              <w:rPr>
                <w:rFonts w:ascii="Calibri" w:cs="Calibri" w:eastAsia="Calibri" w:hAnsi="Calibri"/>
                <w:b/>
                <w:bCs/>
                <w:color w:val="64748B"/>
                <w:sz w:val="15"/>
                <w:szCs w:val="15"/>
              </w:rPr>
              <w:t xml:space="preserve">PHẠM VI</w:t>
            </w:r>
          </w:p>
        </w:tc>
        <w:tc>
          <w:tcPr>
            <w:tcW w:type="dxa" w:w="7238"/>
            <w:tcMar>
              <w:top w:type="dxa" w:w="90"/>
              <w:left w:type="dxa" w:w="130"/>
              <w:bottom w:type="dxa" w:w="90"/>
              <w:right w:type="dxa" w:w="130"/>
            </w:tcMar>
            <w:vAlign w:val="top"/>
          </w:tcPr>
          <w:p>
            <w:pPr>
              <w:spacing w:after="0" w:line="250"/>
            </w:pPr>
            <w:r>
              <w:rPr>
                <w:rFonts w:ascii="Calibri" w:cs="Calibri" w:eastAsia="Calibri" w:hAnsi="Calibri"/>
                <w:color w:val="16233A"/>
                <w:sz w:val="19"/>
                <w:szCs w:val="19"/>
              </w:rPr>
              <w:t xml:space="preserve">IQC · IPQC · FQC · OQC · Thư viện hạng mục · Truy xuất · iCRA</w:t>
            </w:r>
          </w:p>
        </w:tc>
      </w:tr>
      <w:tr>
        <w:tc>
          <w:tcPr>
            <w:tcW w:type="dxa" w:w="2400"/>
            <w:tcMar>
              <w:top w:type="dxa" w:w="90"/>
              <w:left w:type="dxa" w:w="130"/>
              <w:bottom w:type="dxa" w:w="90"/>
              <w:right w:type="dxa" w:w="130"/>
            </w:tcMar>
            <w:vAlign w:val="top"/>
          </w:tcPr>
          <w:p>
            <w:pPr>
              <w:spacing w:after="0" w:line="250"/>
            </w:pPr>
            <w:r>
              <w:rPr>
                <w:rFonts w:ascii="Calibri" w:cs="Calibri" w:eastAsia="Calibri" w:hAnsi="Calibri"/>
                <w:b/>
                <w:bCs/>
                <w:color w:val="64748B"/>
                <w:sz w:val="15"/>
                <w:szCs w:val="15"/>
              </w:rPr>
              <w:t xml:space="preserve">NGUỒN BẰNG CHỨNG</w:t>
            </w:r>
          </w:p>
        </w:tc>
        <w:tc>
          <w:tcPr>
            <w:tcW w:type="dxa" w:w="7238"/>
            <w:tcMar>
              <w:top w:type="dxa" w:w="90"/>
              <w:left w:type="dxa" w:w="130"/>
              <w:bottom w:type="dxa" w:w="90"/>
              <w:right w:type="dxa" w:w="130"/>
            </w:tcMar>
            <w:vAlign w:val="top"/>
          </w:tcPr>
          <w:p>
            <w:pPr>
              <w:spacing w:after="0" w:line="250"/>
            </w:pPr>
            <w:r>
              <w:rPr>
                <w:rFonts w:ascii="Calibri" w:cs="Calibri" w:eastAsia="Calibri" w:hAnsi="Calibri"/>
                <w:color w:val="16233A"/>
                <w:sz w:val="19"/>
                <w:szCs w:val="19"/>
              </w:rPr>
              <w:t xml:space="preserve">Mã nguồn nhánh main + bản sao CHỈ-ĐỌC của data/ccl_mes.db</w:t>
            </w:r>
          </w:p>
        </w:tc>
      </w:tr>
      <w:tr>
        <w:tc>
          <w:tcPr>
            <w:tcW w:type="dxa" w:w="2400"/>
            <w:tcMar>
              <w:top w:type="dxa" w:w="90"/>
              <w:left w:type="dxa" w:w="130"/>
              <w:bottom w:type="dxa" w:w="90"/>
              <w:right w:type="dxa" w:w="130"/>
            </w:tcMar>
            <w:vAlign w:val="top"/>
          </w:tcPr>
          <w:p>
            <w:pPr>
              <w:spacing w:after="0" w:line="250"/>
            </w:pPr>
            <w:r>
              <w:rPr>
                <w:rFonts w:ascii="Calibri" w:cs="Calibri" w:eastAsia="Calibri" w:hAnsi="Calibri"/>
                <w:b/>
                <w:bCs/>
                <w:color w:val="64748B"/>
                <w:sz w:val="15"/>
                <w:szCs w:val="15"/>
              </w:rPr>
              <w:t xml:space="preserve">TÍNH TOÀN VẸN DỮ LIỆU</w:t>
            </w:r>
          </w:p>
        </w:tc>
        <w:tc>
          <w:tcPr>
            <w:tcW w:type="dxa" w:w="7238"/>
            <w:tcMar>
              <w:top w:type="dxa" w:w="90"/>
              <w:left w:type="dxa" w:w="130"/>
              <w:bottom w:type="dxa" w:w="90"/>
              <w:right w:type="dxa" w:w="130"/>
            </w:tcMar>
            <w:vAlign w:val="top"/>
          </w:tcPr>
          <w:p>
            <w:pPr>
              <w:spacing w:after="0" w:line="250"/>
            </w:pPr>
            <w:r>
              <w:rPr>
                <w:rFonts w:ascii="Calibri" w:cs="Calibri" w:eastAsia="Calibri" w:hAnsi="Calibri"/>
                <w:color w:val="16233A"/>
                <w:sz w:val="19"/>
                <w:szCs w:val="19"/>
              </w:rPr>
              <w:t xml:space="preserve">Không có dòng dữ liệu nào bị thay đổi trong quá trình đánh giá</w:t>
            </w:r>
          </w:p>
        </w:tc>
      </w:tr>
      <w:tr>
        <w:tc>
          <w:tcPr>
            <w:tcW w:type="dxa" w:w="2400"/>
            <w:tcMar>
              <w:top w:type="dxa" w:w="90"/>
              <w:left w:type="dxa" w:w="130"/>
              <w:bottom w:type="dxa" w:w="90"/>
              <w:right w:type="dxa" w:w="130"/>
            </w:tcMar>
            <w:vAlign w:val="top"/>
          </w:tcPr>
          <w:p>
            <w:pPr>
              <w:spacing w:after="0" w:line="250"/>
            </w:pPr>
            <w:r>
              <w:rPr>
                <w:rFonts w:ascii="Calibri" w:cs="Calibri" w:eastAsia="Calibri" w:hAnsi="Calibri"/>
                <w:b/>
                <w:bCs/>
                <w:color w:val="64748B"/>
                <w:sz w:val="15"/>
                <w:szCs w:val="15"/>
              </w:rPr>
              <w:t xml:space="preserve">TRẠNG THÁI</w:t>
            </w:r>
          </w:p>
        </w:tc>
        <w:tc>
          <w:tcPr>
            <w:tcW w:type="dxa" w:w="7238"/>
            <w:tcMar>
              <w:top w:type="dxa" w:w="90"/>
              <w:left w:type="dxa" w:w="130"/>
              <w:bottom w:type="dxa" w:w="90"/>
              <w:right w:type="dxa" w:w="130"/>
            </w:tcMar>
            <w:vAlign w:val="top"/>
          </w:tcPr>
          <w:p>
            <w:pPr>
              <w:spacing w:after="0" w:line="250"/>
            </w:pPr>
            <w:r>
              <w:rPr>
                <w:rFonts w:ascii="Calibri" w:cs="Calibri" w:eastAsia="Calibri" w:hAnsi="Calibri"/>
                <w:color w:val="16233A"/>
                <w:sz w:val="19"/>
                <w:szCs w:val="19"/>
              </w:rPr>
              <w:t xml:space="preserve">DRAFT — chờ Henry duyệt</w:t>
            </w:r>
          </w:p>
        </w:tc>
      </w:tr>
    </w:tbl>
    <w:p>
      <w:r>
        <w:br w:type="page"/>
      </w:r>
    </w:p>
    <w:p>
      <w:pPr>
        <w:pBdr>
          <w:bottom w:val="single" w:color="16233A" w:sz="12"/>
        </w:pBdr>
        <w:spacing w:after="240"/>
      </w:pPr>
      <w:r>
        <w:rPr>
          <w:rFonts w:ascii="Calibri" w:cs="Calibri" w:eastAsia="Calibri" w:hAnsi="Calibri"/>
          <w:b/>
          <w:bCs/>
          <w:color w:val="16233A"/>
          <w:spacing w:val="30"/>
          <w:sz w:val="26"/>
          <w:szCs w:val="26"/>
        </w:rPr>
        <w:t xml:space="preserve">MỤC LỤC</w:t>
      </w:r>
    </w:p>
    <w:p>
      <w:pPr>
        <w:tabs>
          <w:tab w:val="right" w:pos="9638" w:leader="dot"/>
        </w:tabs>
        <w:spacing w:after="130" w:line="264"/>
      </w:pPr>
      <w:r>
        <w:rPr>
          <w:rFonts w:ascii="Consolas" w:cs="Consolas" w:eastAsia="Consolas" w:hAnsi="Consolas"/>
          <w:b/>
          <w:bCs/>
          <w:color w:val="1D4ED8"/>
          <w:sz w:val="19"/>
          <w:szCs w:val="19"/>
        </w:rPr>
        <w:t xml:space="preserve">00    </w:t>
      </w:r>
      <w:r>
        <w:rPr>
          <w:rFonts w:ascii="Calibri" w:cs="Calibri" w:eastAsia="Calibri" w:hAnsi="Calibri"/>
          <w:color w:val="16233A"/>
          <w:sz w:val="21"/>
          <w:szCs w:val="21"/>
        </w:rPr>
        <w:t xml:space="preserve">Đính chính chuẩn tham chiếu</w:t>
      </w:r>
      <w:r>
        <w:rPr>
          <w:rFonts w:ascii="Calibri" w:cs="Calibri" w:eastAsia="Calibri" w:hAnsi="Calibri"/>
          <w:sz w:val="21"/>
          <w:szCs w:val="21"/>
        </w:rPr>
        <w:t xml:space="preserve">	</w:t>
      </w:r>
      <w:r>
        <w:rPr>
          <w:rFonts w:ascii="Calibri" w:cs="Calibri" w:eastAsia="Calibri" w:hAnsi="Calibri"/>
          <w:b/>
          <w:bCs/>
          <w:color w:val="16233A"/>
          <w:sz w:val="21"/>
          <w:szCs w:val="21"/>
        </w:rPr>
        <w:t xml:space="preserve">3</w:t>
      </w:r>
    </w:p>
    <w:p>
      <w:pPr>
        <w:tabs>
          <w:tab w:val="right" w:pos="9638" w:leader="dot"/>
        </w:tabs>
        <w:spacing w:after="130" w:line="264"/>
      </w:pPr>
      <w:r>
        <w:rPr>
          <w:rFonts w:ascii="Consolas" w:cs="Consolas" w:eastAsia="Consolas" w:hAnsi="Consolas"/>
          <w:b/>
          <w:bCs/>
          <w:color w:val="1D4ED8"/>
          <w:sz w:val="19"/>
          <w:szCs w:val="19"/>
        </w:rPr>
        <w:t xml:space="preserve">01    </w:t>
      </w:r>
      <w:r>
        <w:rPr>
          <w:rFonts w:ascii="Calibri" w:cs="Calibri" w:eastAsia="Calibri" w:hAnsi="Calibri"/>
          <w:color w:val="16233A"/>
          <w:sz w:val="21"/>
          <w:szCs w:val="21"/>
        </w:rPr>
        <w:t xml:space="preserve">Tóm tắt điều hành</w:t>
      </w:r>
      <w:r>
        <w:rPr>
          <w:rFonts w:ascii="Calibri" w:cs="Calibri" w:eastAsia="Calibri" w:hAnsi="Calibri"/>
          <w:sz w:val="21"/>
          <w:szCs w:val="21"/>
        </w:rPr>
        <w:t xml:space="preserve">	</w:t>
      </w:r>
      <w:r>
        <w:rPr>
          <w:rFonts w:ascii="Calibri" w:cs="Calibri" w:eastAsia="Calibri" w:hAnsi="Calibri"/>
          <w:b/>
          <w:bCs/>
          <w:color w:val="16233A"/>
          <w:sz w:val="21"/>
          <w:szCs w:val="21"/>
        </w:rPr>
        <w:t xml:space="preserve">3</w:t>
      </w:r>
    </w:p>
    <w:p>
      <w:pPr>
        <w:tabs>
          <w:tab w:val="right" w:pos="9638" w:leader="dot"/>
        </w:tabs>
        <w:spacing w:after="130" w:line="264"/>
      </w:pPr>
      <w:r>
        <w:rPr>
          <w:rFonts w:ascii="Consolas" w:cs="Consolas" w:eastAsia="Consolas" w:hAnsi="Consolas"/>
          <w:b/>
          <w:bCs/>
          <w:color w:val="1D4ED8"/>
          <w:sz w:val="19"/>
          <w:szCs w:val="19"/>
        </w:rPr>
        <w:t xml:space="preserve">02    </w:t>
      </w:r>
      <w:r>
        <w:rPr>
          <w:rFonts w:ascii="Calibri" w:cs="Calibri" w:eastAsia="Calibri" w:hAnsi="Calibri"/>
          <w:color w:val="16233A"/>
          <w:sz w:val="21"/>
          <w:szCs w:val="21"/>
        </w:rPr>
        <w:t xml:space="preserve">Phạm vi &amp; phương pháp</w:t>
      </w:r>
      <w:r>
        <w:rPr>
          <w:rFonts w:ascii="Calibri" w:cs="Calibri" w:eastAsia="Calibri" w:hAnsi="Calibri"/>
          <w:sz w:val="21"/>
          <w:szCs w:val="21"/>
        </w:rPr>
        <w:t xml:space="preserve">	</w:t>
      </w:r>
      <w:r>
        <w:rPr>
          <w:rFonts w:ascii="Calibri" w:cs="Calibri" w:eastAsia="Calibri" w:hAnsi="Calibri"/>
          <w:b/>
          <w:bCs/>
          <w:color w:val="16233A"/>
          <w:sz w:val="21"/>
          <w:szCs w:val="21"/>
        </w:rPr>
        <w:t xml:space="preserve">4</w:t>
      </w:r>
    </w:p>
    <w:p>
      <w:pPr>
        <w:tabs>
          <w:tab w:val="right" w:pos="9638" w:leader="dot"/>
        </w:tabs>
        <w:spacing w:after="130" w:line="264"/>
      </w:pPr>
      <w:r>
        <w:rPr>
          <w:rFonts w:ascii="Consolas" w:cs="Consolas" w:eastAsia="Consolas" w:hAnsi="Consolas"/>
          <w:b/>
          <w:bCs/>
          <w:color w:val="1D4ED8"/>
          <w:sz w:val="19"/>
          <w:szCs w:val="19"/>
        </w:rPr>
        <w:t xml:space="preserve">03    </w:t>
      </w:r>
      <w:r>
        <w:rPr>
          <w:rFonts w:ascii="Calibri" w:cs="Calibri" w:eastAsia="Calibri" w:hAnsi="Calibri"/>
          <w:color w:val="16233A"/>
          <w:sz w:val="21"/>
          <w:szCs w:val="21"/>
        </w:rPr>
        <w:t xml:space="preserve">Bản đồ module QC hiện có</w:t>
      </w:r>
      <w:r>
        <w:rPr>
          <w:rFonts w:ascii="Calibri" w:cs="Calibri" w:eastAsia="Calibri" w:hAnsi="Calibri"/>
          <w:sz w:val="21"/>
          <w:szCs w:val="21"/>
        </w:rPr>
        <w:t xml:space="preserve">	</w:t>
      </w:r>
      <w:r>
        <w:rPr>
          <w:rFonts w:ascii="Calibri" w:cs="Calibri" w:eastAsia="Calibri" w:hAnsi="Calibri"/>
          <w:b/>
          <w:bCs/>
          <w:color w:val="16233A"/>
          <w:sz w:val="21"/>
          <w:szCs w:val="21"/>
        </w:rPr>
        <w:t xml:space="preserve">4</w:t>
      </w:r>
    </w:p>
    <w:p>
      <w:pPr>
        <w:tabs>
          <w:tab w:val="right" w:pos="9638" w:leader="dot"/>
        </w:tabs>
        <w:spacing w:after="130" w:line="264"/>
      </w:pPr>
      <w:r>
        <w:rPr>
          <w:rFonts w:ascii="Consolas" w:cs="Consolas" w:eastAsia="Consolas" w:hAnsi="Consolas"/>
          <w:b/>
          <w:bCs/>
          <w:color w:val="1D4ED8"/>
          <w:sz w:val="19"/>
          <w:szCs w:val="19"/>
        </w:rPr>
        <w:t xml:space="preserve">04    </w:t>
      </w:r>
      <w:r>
        <w:rPr>
          <w:rFonts w:ascii="Calibri" w:cs="Calibri" w:eastAsia="Calibri" w:hAnsi="Calibri"/>
          <w:color w:val="16233A"/>
          <w:sz w:val="21"/>
          <w:szCs w:val="21"/>
        </w:rPr>
        <w:t xml:space="preserve">Đối chiếu điều khoản ISO 9001:2015</w:t>
      </w:r>
      <w:r>
        <w:rPr>
          <w:rFonts w:ascii="Calibri" w:cs="Calibri" w:eastAsia="Calibri" w:hAnsi="Calibri"/>
          <w:sz w:val="21"/>
          <w:szCs w:val="21"/>
        </w:rPr>
        <w:t xml:space="preserve">	</w:t>
      </w:r>
      <w:r>
        <w:rPr>
          <w:rFonts w:ascii="Calibri" w:cs="Calibri" w:eastAsia="Calibri" w:hAnsi="Calibri"/>
          <w:b/>
          <w:bCs/>
          <w:color w:val="16233A"/>
          <w:sz w:val="21"/>
          <w:szCs w:val="21"/>
        </w:rPr>
        <w:t xml:space="preserve">6</w:t>
      </w:r>
    </w:p>
    <w:p>
      <w:pPr>
        <w:tabs>
          <w:tab w:val="right" w:pos="9638" w:leader="dot"/>
        </w:tabs>
        <w:spacing w:after="130" w:line="264"/>
      </w:pPr>
      <w:r>
        <w:rPr>
          <w:rFonts w:ascii="Consolas" w:cs="Consolas" w:eastAsia="Consolas" w:hAnsi="Consolas"/>
          <w:b/>
          <w:bCs/>
          <w:color w:val="1D4ED8"/>
          <w:sz w:val="19"/>
          <w:szCs w:val="19"/>
        </w:rPr>
        <w:t xml:space="preserve">05    </w:t>
      </w:r>
      <w:r>
        <w:rPr>
          <w:rFonts w:ascii="Calibri" w:cs="Calibri" w:eastAsia="Calibri" w:hAnsi="Calibri"/>
          <w:color w:val="16233A"/>
          <w:sz w:val="21"/>
          <w:szCs w:val="21"/>
        </w:rPr>
        <w:t xml:space="preserve">Phát hiện — không phù hợp NẶNG</w:t>
      </w:r>
      <w:r>
        <w:rPr>
          <w:rFonts w:ascii="Calibri" w:cs="Calibri" w:eastAsia="Calibri" w:hAnsi="Calibri"/>
          <w:sz w:val="21"/>
          <w:szCs w:val="21"/>
        </w:rPr>
        <w:t xml:space="preserve">	</w:t>
      </w:r>
      <w:r>
        <w:rPr>
          <w:rFonts w:ascii="Calibri" w:cs="Calibri" w:eastAsia="Calibri" w:hAnsi="Calibri"/>
          <w:b/>
          <w:bCs/>
          <w:color w:val="16233A"/>
          <w:sz w:val="21"/>
          <w:szCs w:val="21"/>
        </w:rPr>
        <w:t xml:space="preserve">7</w:t>
      </w:r>
    </w:p>
    <w:p>
      <w:pPr>
        <w:tabs>
          <w:tab w:val="right" w:pos="9638" w:leader="dot"/>
        </w:tabs>
        <w:spacing w:after="130" w:line="264"/>
      </w:pPr>
      <w:r>
        <w:rPr>
          <w:rFonts w:ascii="Consolas" w:cs="Consolas" w:eastAsia="Consolas" w:hAnsi="Consolas"/>
          <w:b/>
          <w:bCs/>
          <w:color w:val="1D4ED8"/>
          <w:sz w:val="19"/>
          <w:szCs w:val="19"/>
        </w:rPr>
        <w:t xml:space="preserve">06    </w:t>
      </w:r>
      <w:r>
        <w:rPr>
          <w:rFonts w:ascii="Calibri" w:cs="Calibri" w:eastAsia="Calibri" w:hAnsi="Calibri"/>
          <w:color w:val="16233A"/>
          <w:sz w:val="21"/>
          <w:szCs w:val="21"/>
        </w:rPr>
        <w:t xml:space="preserve">Phát hiện — không phù hợp NHẸ</w:t>
      </w:r>
      <w:r>
        <w:rPr>
          <w:rFonts w:ascii="Calibri" w:cs="Calibri" w:eastAsia="Calibri" w:hAnsi="Calibri"/>
          <w:sz w:val="21"/>
          <w:szCs w:val="21"/>
        </w:rPr>
        <w:t xml:space="preserve">	</w:t>
      </w:r>
      <w:r>
        <w:rPr>
          <w:rFonts w:ascii="Calibri" w:cs="Calibri" w:eastAsia="Calibri" w:hAnsi="Calibri"/>
          <w:b/>
          <w:bCs/>
          <w:color w:val="16233A"/>
          <w:sz w:val="21"/>
          <w:szCs w:val="21"/>
        </w:rPr>
        <w:t xml:space="preserve">10</w:t>
      </w:r>
    </w:p>
    <w:p>
      <w:pPr>
        <w:tabs>
          <w:tab w:val="right" w:pos="9638" w:leader="dot"/>
        </w:tabs>
        <w:spacing w:after="130" w:line="264"/>
      </w:pPr>
      <w:r>
        <w:rPr>
          <w:rFonts w:ascii="Consolas" w:cs="Consolas" w:eastAsia="Consolas" w:hAnsi="Consolas"/>
          <w:b/>
          <w:bCs/>
          <w:color w:val="1D4ED8"/>
          <w:sz w:val="19"/>
          <w:szCs w:val="19"/>
        </w:rPr>
        <w:t xml:space="preserve">07    </w:t>
      </w:r>
      <w:r>
        <w:rPr>
          <w:rFonts w:ascii="Calibri" w:cs="Calibri" w:eastAsia="Calibri" w:hAnsi="Calibri"/>
          <w:color w:val="16233A"/>
          <w:sz w:val="21"/>
          <w:szCs w:val="21"/>
        </w:rPr>
        <w:t xml:space="preserve">Điểm mạnh phải giữ</w:t>
      </w:r>
      <w:r>
        <w:rPr>
          <w:rFonts w:ascii="Calibri" w:cs="Calibri" w:eastAsia="Calibri" w:hAnsi="Calibri"/>
          <w:sz w:val="21"/>
          <w:szCs w:val="21"/>
        </w:rPr>
        <w:t xml:space="preserve">	</w:t>
      </w:r>
      <w:r>
        <w:rPr>
          <w:rFonts w:ascii="Calibri" w:cs="Calibri" w:eastAsia="Calibri" w:hAnsi="Calibri"/>
          <w:b/>
          <w:bCs/>
          <w:color w:val="16233A"/>
          <w:sz w:val="21"/>
          <w:szCs w:val="21"/>
        </w:rPr>
        <w:t xml:space="preserve">11</w:t>
      </w:r>
    </w:p>
    <w:p>
      <w:pPr>
        <w:tabs>
          <w:tab w:val="right" w:pos="9638" w:leader="dot"/>
        </w:tabs>
        <w:spacing w:after="130" w:line="264"/>
      </w:pPr>
      <w:r>
        <w:rPr>
          <w:rFonts w:ascii="Consolas" w:cs="Consolas" w:eastAsia="Consolas" w:hAnsi="Consolas"/>
          <w:b/>
          <w:bCs/>
          <w:color w:val="1D4ED8"/>
          <w:sz w:val="19"/>
          <w:szCs w:val="19"/>
        </w:rPr>
        <w:t xml:space="preserve">08    </w:t>
      </w:r>
      <w:r>
        <w:rPr>
          <w:rFonts w:ascii="Calibri" w:cs="Calibri" w:eastAsia="Calibri" w:hAnsi="Calibri"/>
          <w:color w:val="16233A"/>
          <w:sz w:val="21"/>
          <w:szCs w:val="21"/>
        </w:rPr>
        <w:t xml:space="preserve">Ba phương án cải tiến</w:t>
      </w:r>
      <w:r>
        <w:rPr>
          <w:rFonts w:ascii="Calibri" w:cs="Calibri" w:eastAsia="Calibri" w:hAnsi="Calibri"/>
          <w:sz w:val="21"/>
          <w:szCs w:val="21"/>
        </w:rPr>
        <w:t xml:space="preserve">	</w:t>
      </w:r>
      <w:r>
        <w:rPr>
          <w:rFonts w:ascii="Calibri" w:cs="Calibri" w:eastAsia="Calibri" w:hAnsi="Calibri"/>
          <w:b/>
          <w:bCs/>
          <w:color w:val="16233A"/>
          <w:sz w:val="21"/>
          <w:szCs w:val="21"/>
        </w:rPr>
        <w:t xml:space="preserve">12</w:t>
      </w:r>
    </w:p>
    <w:p>
      <w:pPr>
        <w:tabs>
          <w:tab w:val="right" w:pos="9638" w:leader="dot"/>
        </w:tabs>
        <w:spacing w:after="130" w:line="264"/>
      </w:pPr>
      <w:r>
        <w:rPr>
          <w:rFonts w:ascii="Consolas" w:cs="Consolas" w:eastAsia="Consolas" w:hAnsi="Consolas"/>
          <w:b/>
          <w:bCs/>
          <w:color w:val="1D4ED8"/>
          <w:sz w:val="19"/>
          <w:szCs w:val="19"/>
        </w:rPr>
        <w:t xml:space="preserve">09    </w:t>
      </w:r>
      <w:r>
        <w:rPr>
          <w:rFonts w:ascii="Calibri" w:cs="Calibri" w:eastAsia="Calibri" w:hAnsi="Calibri"/>
          <w:color w:val="16233A"/>
          <w:sz w:val="21"/>
          <w:szCs w:val="21"/>
        </w:rPr>
        <w:t xml:space="preserve">Kế hoạch triển khai 5 đợt</w:t>
      </w:r>
      <w:r>
        <w:rPr>
          <w:rFonts w:ascii="Calibri" w:cs="Calibri" w:eastAsia="Calibri" w:hAnsi="Calibri"/>
          <w:sz w:val="21"/>
          <w:szCs w:val="21"/>
        </w:rPr>
        <w:t xml:space="preserve">	</w:t>
      </w:r>
      <w:r>
        <w:rPr>
          <w:rFonts w:ascii="Calibri" w:cs="Calibri" w:eastAsia="Calibri" w:hAnsi="Calibri"/>
          <w:b/>
          <w:bCs/>
          <w:color w:val="16233A"/>
          <w:sz w:val="21"/>
          <w:szCs w:val="21"/>
        </w:rPr>
        <w:t xml:space="preserve">14</w:t>
      </w:r>
    </w:p>
    <w:p>
      <w:pPr>
        <w:tabs>
          <w:tab w:val="right" w:pos="9638" w:leader="dot"/>
        </w:tabs>
        <w:spacing w:after="130" w:line="264"/>
      </w:pPr>
      <w:r>
        <w:rPr>
          <w:rFonts w:ascii="Consolas" w:cs="Consolas" w:eastAsia="Consolas" w:hAnsi="Consolas"/>
          <w:b/>
          <w:bCs/>
          <w:color w:val="1D4ED8"/>
          <w:sz w:val="19"/>
          <w:szCs w:val="19"/>
        </w:rPr>
        <w:t xml:space="preserve">10    </w:t>
      </w:r>
      <w:r>
        <w:rPr>
          <w:rFonts w:ascii="Calibri" w:cs="Calibri" w:eastAsia="Calibri" w:hAnsi="Calibri"/>
          <w:color w:val="16233A"/>
          <w:sz w:val="21"/>
          <w:szCs w:val="21"/>
        </w:rPr>
        <w:t xml:space="preserve">KPI &amp; tiêu chí nghiệm thu</w:t>
      </w:r>
      <w:r>
        <w:rPr>
          <w:rFonts w:ascii="Calibri" w:cs="Calibri" w:eastAsia="Calibri" w:hAnsi="Calibri"/>
          <w:sz w:val="21"/>
          <w:szCs w:val="21"/>
        </w:rPr>
        <w:t xml:space="preserve">	</w:t>
      </w:r>
      <w:r>
        <w:rPr>
          <w:rFonts w:ascii="Calibri" w:cs="Calibri" w:eastAsia="Calibri" w:hAnsi="Calibri"/>
          <w:b/>
          <w:bCs/>
          <w:color w:val="16233A"/>
          <w:sz w:val="21"/>
          <w:szCs w:val="21"/>
        </w:rPr>
        <w:t xml:space="preserve">17</w:t>
      </w:r>
    </w:p>
    <w:p>
      <w:pPr>
        <w:tabs>
          <w:tab w:val="right" w:pos="9638" w:leader="dot"/>
        </w:tabs>
        <w:spacing w:after="130" w:line="264"/>
      </w:pPr>
      <w:r>
        <w:rPr>
          <w:rFonts w:ascii="Consolas" w:cs="Consolas" w:eastAsia="Consolas" w:hAnsi="Consolas"/>
          <w:b/>
          <w:bCs/>
          <w:color w:val="1D4ED8"/>
          <w:sz w:val="19"/>
          <w:szCs w:val="19"/>
        </w:rPr>
        <w:t xml:space="preserve">11    </w:t>
      </w:r>
      <w:r>
        <w:rPr>
          <w:rFonts w:ascii="Calibri" w:cs="Calibri" w:eastAsia="Calibri" w:hAnsi="Calibri"/>
          <w:color w:val="16233A"/>
          <w:sz w:val="21"/>
          <w:szCs w:val="21"/>
        </w:rPr>
        <w:t xml:space="preserve">Rủi ro &amp; STOP-gate</w:t>
      </w:r>
      <w:r>
        <w:rPr>
          <w:rFonts w:ascii="Calibri" w:cs="Calibri" w:eastAsia="Calibri" w:hAnsi="Calibri"/>
          <w:sz w:val="21"/>
          <w:szCs w:val="21"/>
        </w:rPr>
        <w:t xml:space="preserve">	</w:t>
      </w:r>
      <w:r>
        <w:rPr>
          <w:rFonts w:ascii="Calibri" w:cs="Calibri" w:eastAsia="Calibri" w:hAnsi="Calibri"/>
          <w:b/>
          <w:bCs/>
          <w:color w:val="16233A"/>
          <w:sz w:val="21"/>
          <w:szCs w:val="21"/>
        </w:rPr>
        <w:t xml:space="preserve">17</w:t>
      </w:r>
    </w:p>
    <w:p>
      <w:pPr>
        <w:tabs>
          <w:tab w:val="right" w:pos="9638" w:leader="dot"/>
        </w:tabs>
        <w:spacing w:after="130" w:line="264"/>
      </w:pPr>
      <w:r>
        <w:rPr>
          <w:rFonts w:ascii="Consolas" w:cs="Consolas" w:eastAsia="Consolas" w:hAnsi="Consolas"/>
          <w:b/>
          <w:bCs/>
          <w:color w:val="1D4ED8"/>
          <w:sz w:val="19"/>
          <w:szCs w:val="19"/>
        </w:rPr>
        <w:t xml:space="preserve">PL-A  </w:t>
      </w:r>
      <w:r>
        <w:rPr>
          <w:rFonts w:ascii="Calibri" w:cs="Calibri" w:eastAsia="Calibri" w:hAnsi="Calibri"/>
          <w:color w:val="16233A"/>
          <w:sz w:val="21"/>
          <w:szCs w:val="21"/>
        </w:rPr>
        <w:t xml:space="preserve">Phụ lục — bằng chứng SQL</w:t>
      </w:r>
      <w:r>
        <w:rPr>
          <w:rFonts w:ascii="Calibri" w:cs="Calibri" w:eastAsia="Calibri" w:hAnsi="Calibri"/>
          <w:sz w:val="21"/>
          <w:szCs w:val="21"/>
        </w:rPr>
        <w:t xml:space="preserve">	</w:t>
      </w:r>
      <w:r>
        <w:rPr>
          <w:rFonts w:ascii="Calibri" w:cs="Calibri" w:eastAsia="Calibri" w:hAnsi="Calibri"/>
          <w:b/>
          <w:bCs/>
          <w:color w:val="16233A"/>
          <w:sz w:val="21"/>
          <w:szCs w:val="21"/>
        </w:rPr>
        <w:t xml:space="preserve">18</w:t>
      </w:r>
    </w:p>
    <w:p>
      <w:pPr>
        <w:tabs>
          <w:tab w:val="right" w:pos="9638" w:leader="dot"/>
        </w:tabs>
        <w:spacing w:after="130" w:line="264"/>
      </w:pPr>
      <w:r>
        <w:rPr>
          <w:rFonts w:ascii="Consolas" w:cs="Consolas" w:eastAsia="Consolas" w:hAnsi="Consolas"/>
          <w:b/>
          <w:bCs/>
          <w:color w:val="1D4ED8"/>
          <w:sz w:val="19"/>
          <w:szCs w:val="19"/>
        </w:rPr>
        <w:t xml:space="preserve">PL-B  </w:t>
      </w:r>
      <w:r>
        <w:rPr>
          <w:rFonts w:ascii="Calibri" w:cs="Calibri" w:eastAsia="Calibri" w:hAnsi="Calibri"/>
          <w:color w:val="16233A"/>
          <w:sz w:val="21"/>
          <w:szCs w:val="21"/>
        </w:rPr>
        <w:t xml:space="preserve">Phụ lục — schema đề xuất</w:t>
      </w:r>
      <w:r>
        <w:rPr>
          <w:rFonts w:ascii="Calibri" w:cs="Calibri" w:eastAsia="Calibri" w:hAnsi="Calibri"/>
          <w:sz w:val="21"/>
          <w:szCs w:val="21"/>
        </w:rPr>
        <w:t xml:space="preserve">	</w:t>
      </w:r>
      <w:r>
        <w:rPr>
          <w:rFonts w:ascii="Calibri" w:cs="Calibri" w:eastAsia="Calibri" w:hAnsi="Calibri"/>
          <w:b/>
          <w:bCs/>
          <w:color w:val="16233A"/>
          <w:sz w:val="21"/>
          <w:szCs w:val="21"/>
        </w:rPr>
        <w:t xml:space="preserve">19</w:t>
      </w:r>
    </w:p>
    <w:p>
      <w:pPr>
        <w:spacing w:after="260"/>
      </w:pPr>
    </w:p>
    <w:p>
      <w:pPr>
        <w:spacing w:after="0"/>
      </w:pPr>
      <w:r>
        <w:rPr>
          <w:rFonts w:ascii="Calibri" w:cs="Calibri" w:eastAsia="Calibri" w:hAnsi="Calibri"/>
          <w:i/>
          <w:iCs/>
          <w:color w:val="64748B"/>
          <w:sz w:val="17"/>
          <w:szCs w:val="17"/>
        </w:rPr>
        <w:t xml:space="preserve">Mã phát hiện: M1–M6 = không phù hợp nặng  ·  m7–m15 = không phù hợp nhẹ. Mỗi phát hiện kèm đường dẫn tệp : số dòng hoặc câu truy vấn tái tạo được.</w:t>
      </w:r>
    </w:p>
    <w:p>
      <w:pPr>
        <w:pStyle w:val="Heading1"/>
        <w:keepNext/>
        <w:pageBreakBefore/>
        <w:pBdr>
          <w:bottom w:val="single" w:color="16233A" w:sz="12"/>
        </w:pBdr>
        <w:spacing w:after="180" w:before="0"/>
      </w:pPr>
      <w:r>
        <w:rPr>
          <w:rFonts w:ascii="Consolas" w:cs="Consolas" w:eastAsia="Consolas" w:hAnsi="Consolas"/>
          <w:b/>
          <w:bCs/>
          <w:color w:val="1D4ED8"/>
          <w:sz w:val="20"/>
          <w:szCs w:val="20"/>
        </w:rPr>
        <w:t xml:space="preserve">00  </w:t>
      </w:r>
      <w:r>
        <w:rPr>
          <w:rFonts w:ascii="Calibri" w:cs="Calibri" w:eastAsia="Calibri" w:hAnsi="Calibri"/>
          <w:b/>
          <w:bCs/>
          <w:color w:val="16233A"/>
          <w:sz w:val="30"/>
          <w:szCs w:val="30"/>
        </w:rPr>
        <w:t xml:space="preserve">Đính chính chuẩn tham chiếu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8A5A06" w:sz="18"/>
              <w:left w:val="single" w:color="DFE6F2" w:sz="4"/>
              <w:bottom w:val="single" w:color="DFE6F2" w:sz="4"/>
              <w:right w:val="single" w:color="DFE6F2" w:sz="4"/>
            </w:tcBorders>
            <w:shd w:fill="FDF2DD" w:color="auto" w:val="clear"/>
            <w:tcMar>
              <w:top w:type="dxa" w:w="160"/>
              <w:left w:type="dxa" w:w="180"/>
              <w:bottom w:type="dxa" w:w="160"/>
              <w:right w:type="dxa" w:w="180"/>
            </w:tcMar>
          </w:tcPr>
          <w:p>
            <w:pPr>
              <w:spacing w:after="110"/>
            </w:pPr>
            <w:r>
              <w:rPr>
                <w:rFonts w:ascii="Calibri" w:cs="Calibri" w:eastAsia="Calibri" w:hAnsi="Calibri"/>
                <w:b/>
                <w:bCs/>
                <w:color w:val="8A5A06"/>
                <w:spacing w:val="20"/>
                <w:sz w:val="16"/>
                <w:szCs w:val="16"/>
              </w:rPr>
              <w:t xml:space="preserve">CẦN THỐNG NHẤT TRƯỚC KHI ĐỌC TIẾP</w:t>
            </w:r>
          </w:p>
          <w:p>
            <w:pPr>
              <w:spacing w:after="110" w:line="270"/>
            </w:pPr>
            <w:r>
              <w:rPr>
                <w:rFonts w:ascii="Calibri" w:cs="Calibri" w:eastAsia="Calibri" w:hAnsi="Calibri"/>
                <w:b/>
                <w:bCs/>
                <w:color w:val="33415A"/>
                <w:sz w:val="20"/>
                <w:szCs w:val="20"/>
              </w:rPr>
              <w:t xml:space="preserve">Không tồn tại ISO 9001:2005.</w:t>
            </w:r>
            <w:r>
              <w:rPr>
                <w:rFonts w:ascii="Calibri" w:cs="Calibri" w:eastAsia="Calibri" w:hAnsi="Calibri"/>
                <w:color w:val="33415A"/>
                <w:sz w:val="20"/>
                <w:szCs w:val="20"/>
              </w:rPr>
              <w:t xml:space="preserve"> Các phiên bản ISO 9001 đã phát hành là 1987 · 1994 · 2000 · 2008 · </w:t>
            </w:r>
            <w:r>
              <w:rPr>
                <w:rFonts w:ascii="Calibri" w:cs="Calibri" w:eastAsia="Calibri" w:hAnsi="Calibri"/>
                <w:b/>
                <w:bCs/>
                <w:color w:val="33415A"/>
                <w:sz w:val="20"/>
                <w:szCs w:val="20"/>
              </w:rPr>
              <w:t xml:space="preserve">2015</w:t>
            </w:r>
            <w:r>
              <w:rPr>
                <w:rFonts w:ascii="Calibri" w:cs="Calibri" w:eastAsia="Calibri" w:hAnsi="Calibri"/>
                <w:color w:val="33415A"/>
                <w:sz w:val="20"/>
                <w:szCs w:val="20"/>
              </w:rPr>
              <w:t xml:space="preserve">. Bản 2015 là bản hiện hành và là bản duy nhất còn chứng nhận được, kèm sửa đổi Amd 1:2024 bổ sung yêu cầu xem xét biến đổi khí hậu ở điều 4.1/4.2.</w:t>
            </w:r>
          </w:p>
          <w:p>
            <w:pPr>
              <w:spacing w:after="110" w:line="270"/>
            </w:pPr>
            <w:r>
              <w:rPr>
                <w:rFonts w:ascii="Calibri" w:cs="Calibri" w:eastAsia="Calibri" w:hAnsi="Calibri"/>
                <w:color w:val="33415A"/>
                <w:sz w:val="20"/>
                <w:szCs w:val="20"/>
              </w:rPr>
              <w:t xml:space="preserve">Số hiệu ":2005" nhiều khả năng là nhớ nhầm sang </w:t>
            </w:r>
            <w:r>
              <w:rPr>
                <w:rFonts w:ascii="Calibri" w:cs="Calibri" w:eastAsia="Calibri" w:hAnsi="Calibri"/>
                <w:b/>
                <w:bCs/>
                <w:color w:val="33415A"/>
                <w:sz w:val="20"/>
                <w:szCs w:val="20"/>
              </w:rPr>
              <w:t xml:space="preserve">ISO 9000:2005 — Cơ sở và từ vựng</w:t>
            </w:r>
            <w:r>
              <w:rPr>
                <w:rFonts w:ascii="Calibri" w:cs="Calibri" w:eastAsia="Calibri" w:hAnsi="Calibri"/>
                <w:color w:val="33415A"/>
                <w:sz w:val="20"/>
                <w:szCs w:val="20"/>
              </w:rPr>
              <w:t xml:space="preserve">, tài liệu định nghĩa thuật ngữ chứ không đặt ra yêu cầu chứng nhận, và bản thân nó cũng đã bị ISO 9000:2015 thay thế.</w:t>
            </w:r>
          </w:p>
          <w:p>
            <w:pPr>
              <w:spacing w:after="0" w:line="270"/>
            </w:pPr>
            <w:r>
              <w:rPr>
                <w:rFonts w:ascii="Calibri" w:cs="Calibri" w:eastAsia="Calibri" w:hAnsi="Calibri"/>
                <w:color w:val="33415A"/>
                <w:sz w:val="20"/>
                <w:szCs w:val="20"/>
              </w:rPr>
              <w:t xml:space="preserve">Toàn bộ báo cáo này đối chiếu theo </w:t>
            </w:r>
            <w:r>
              <w:rPr>
                <w:rFonts w:ascii="Calibri" w:cs="Calibri" w:eastAsia="Calibri" w:hAnsi="Calibri"/>
                <w:b/>
                <w:bCs/>
                <w:color w:val="33415A"/>
                <w:sz w:val="20"/>
                <w:szCs w:val="20"/>
              </w:rPr>
              <w:t xml:space="preserve">ISO 9001:2015</w:t>
            </w:r>
            <w:r>
              <w:rPr>
                <w:rFonts w:ascii="Calibri" w:cs="Calibri" w:eastAsia="Calibri" w:hAnsi="Calibri"/>
                <w:color w:val="33415A"/>
                <w:sz w:val="20"/>
                <w:szCs w:val="20"/>
              </w:rPr>
              <w:t xml:space="preserve">. Nếu CCL Design Vietnam đang giữ chứng chỉ theo một chuẩn khác, xin gửi số hiệu chứng chỉ để soát lại phần điều khoản — phần phát hiện kỹ thuật không đổi.</w:t>
            </w:r>
          </w:p>
        </w:tc>
      </w:tr>
    </w:tbl>
    <w:p>
      <w:pPr>
        <w:spacing w:after="220"/>
      </w:pPr>
    </w:p>
    <w:p>
      <w:pPr>
        <w:spacing w:after="140" w:line="276"/>
      </w:pPr>
      <w:r>
        <w:rPr>
          <w:rFonts w:ascii="Calibri" w:cs="Calibri" w:eastAsia="Calibri" w:hAnsi="Calibri"/>
          <w:color w:val="33415A"/>
          <w:sz w:val="21"/>
          <w:szCs w:val="21"/>
        </w:rPr>
        <w:t xml:space="preserve">Với ngành in nhãn / die-cut, ISO 9001 chỉ là nền. Các chuẩn thực sự bị khách hàng viện dẫn khi audit dây chuyền nhãn nằm ở lớp bên trên, và báo cáo có dẫn chiếu tới khi phát hiện chạm vào chúng:</w:t>
      </w:r>
    </w:p>
    <w:tbl>
      <w:tblPr>
        <w:tblW w:type="dxa" w:w="9638"/>
        <w:tblBorders>
          <w:top w:val="single" w:color="DFE6F2" w:sz="4"/>
          <w:left w:val="single" w:color="DFE6F2" w:sz="4"/>
          <w:bottom w:val="single" w:color="DFE6F2" w:sz="4"/>
          <w:right w:val="single" w:color="DFE6F2" w:sz="4"/>
          <w:insideH w:val="single" w:color="EDF1F8" w:sz="4"/>
          <w:insideV w:val="single" w:color="EDF1F8" w:sz="4"/>
        </w:tblBorders>
      </w:tblPr>
      <w:tblGrid>
        <w:gridCol w:w="2100"/>
        <w:gridCol w:w="5538"/>
        <w:gridCol w:w="2000"/>
      </w:tblGrid>
      <w:tr>
        <w:trPr>
          <w:tblHeader/>
        </w:trPr>
        <w:tc>
          <w:tcPr>
            <w:tcW w:type="dxa" w:w="2100"/>
            <w:shd w:fill="F7F9FD" w:color="auto" w:val="clear"/>
            <w:tcMar>
              <w:top w:type="dxa" w:w="90"/>
              <w:left w:type="dxa" w:w="130"/>
              <w:bottom w:type="dxa" w:w="90"/>
              <w:right w:type="dxa" w:w="130"/>
            </w:tcMar>
            <w:vAlign w:val="top"/>
          </w:tcPr>
          <w:p>
            <w:pPr>
              <w:spacing w:after="0" w:line="250"/>
            </w:pPr>
            <w:r>
              <w:rPr>
                <w:rFonts w:ascii="Calibri" w:cs="Calibri" w:eastAsia="Calibri" w:hAnsi="Calibri"/>
                <w:b/>
                <w:bCs/>
                <w:color w:val="64748B"/>
                <w:sz w:val="17"/>
                <w:szCs w:val="17"/>
              </w:rPr>
              <w:t xml:space="preserve">Chuẩn</w:t>
            </w:r>
          </w:p>
        </w:tc>
        <w:tc>
          <w:tcPr>
            <w:tcW w:type="dxa" w:w="5538"/>
            <w:shd w:fill="F7F9FD" w:color="auto" w:val="clear"/>
            <w:tcMar>
              <w:top w:type="dxa" w:w="90"/>
              <w:left w:type="dxa" w:w="130"/>
              <w:bottom w:type="dxa" w:w="90"/>
              <w:right w:type="dxa" w:w="130"/>
            </w:tcMar>
            <w:vAlign w:val="top"/>
          </w:tcPr>
          <w:p>
            <w:pPr>
              <w:spacing w:after="0" w:line="250"/>
            </w:pPr>
            <w:r>
              <w:rPr>
                <w:rFonts w:ascii="Calibri" w:cs="Calibri" w:eastAsia="Calibri" w:hAnsi="Calibri"/>
                <w:b/>
                <w:bCs/>
                <w:color w:val="64748B"/>
                <w:sz w:val="17"/>
                <w:szCs w:val="17"/>
              </w:rPr>
              <w:t xml:space="preserve">Nội dung</w:t>
            </w:r>
          </w:p>
        </w:tc>
        <w:tc>
          <w:tcPr>
            <w:tcW w:type="dxa" w:w="2000"/>
            <w:shd w:fill="F7F9FD" w:color="auto" w:val="clear"/>
            <w:tcMar>
              <w:top w:type="dxa" w:w="90"/>
              <w:left w:type="dxa" w:w="130"/>
              <w:bottom w:type="dxa" w:w="90"/>
              <w:right w:type="dxa" w:w="130"/>
            </w:tcMar>
            <w:vAlign w:val="top"/>
          </w:tcPr>
          <w:p>
            <w:pPr>
              <w:spacing w:after="0" w:line="250"/>
            </w:pPr>
            <w:r>
              <w:rPr>
                <w:rFonts w:ascii="Calibri" w:cs="Calibri" w:eastAsia="Calibri" w:hAnsi="Calibri"/>
                <w:b/>
                <w:bCs/>
                <w:color w:val="64748B"/>
                <w:sz w:val="17"/>
                <w:szCs w:val="17"/>
              </w:rPr>
              <w:t xml:space="preserve">Phát hiện</w:t>
            </w:r>
          </w:p>
        </w:tc>
      </w:tr>
      <w:tr>
        <w:tc>
          <w:tcPr>
            <w:tcW w:type="dxa" w:w="2100"/>
            <w:tcMar>
              <w:top w:type="dxa" w:w="90"/>
              <w:left w:type="dxa" w:w="130"/>
              <w:bottom w:type="dxa" w:w="90"/>
              <w:right w:type="dxa" w:w="130"/>
            </w:tcMar>
            <w:vAlign w:val="top"/>
          </w:tcPr>
          <w:p>
            <w:pPr>
              <w:spacing w:after="0" w:line="250"/>
            </w:pPr>
            <w:r>
              <w:rPr>
                <w:rFonts w:ascii="Consolas" w:cs="Consolas" w:eastAsia="Consolas" w:hAnsi="Consolas"/>
                <w:color w:val="33415A"/>
                <w:sz w:val="18"/>
                <w:szCs w:val="18"/>
              </w:rPr>
              <w:t xml:space="preserve">ISO 2859-1</w:t>
            </w:r>
          </w:p>
        </w:tc>
        <w:tc>
          <w:tcPr>
            <w:tcW w:type="dxa" w:w="5538"/>
            <w:tcMar>
              <w:top w:type="dxa" w:w="90"/>
              <w:left w:type="dxa" w:w="130"/>
              <w:bottom w:type="dxa" w:w="90"/>
              <w:right w:type="dxa" w:w="130"/>
            </w:tcMar>
            <w:vAlign w:val="top"/>
          </w:tcPr>
          <w:p>
            <w:pPr>
              <w:spacing w:after="0" w:line="250"/>
            </w:pPr>
            <w:r>
              <w:rPr>
                <w:rFonts w:ascii="Calibri" w:cs="Calibri" w:eastAsia="Calibri" w:hAnsi="Calibri"/>
                <w:color w:val="33415A"/>
                <w:sz w:val="18"/>
                <w:szCs w:val="18"/>
              </w:rPr>
              <w:t xml:space="preserve">Lấy mẫu kiểm tra theo thuộc tính (AQL) — bảng cỡ mẫu, Ac/Re</w:t>
            </w:r>
          </w:p>
        </w:tc>
        <w:tc>
          <w:tcPr>
            <w:tcW w:type="dxa" w:w="2000"/>
            <w:tcMar>
              <w:top w:type="dxa" w:w="90"/>
              <w:left w:type="dxa" w:w="130"/>
              <w:bottom w:type="dxa" w:w="90"/>
              <w:right w:type="dxa" w:w="130"/>
            </w:tcMar>
            <w:vAlign w:val="top"/>
          </w:tcPr>
          <w:p>
            <w:pPr>
              <w:spacing w:after="0" w:line="250"/>
            </w:pPr>
            <w:r>
              <w:rPr>
                <w:rFonts w:ascii="Consolas" w:cs="Consolas" w:eastAsia="Consolas" w:hAnsi="Consolas"/>
                <w:color w:val="33415A"/>
                <w:sz w:val="18"/>
                <w:szCs w:val="18"/>
              </w:rPr>
              <w:t xml:space="preserve">M5</w:t>
            </w:r>
          </w:p>
        </w:tc>
      </w:tr>
      <w:tr>
        <w:tc>
          <w:tcPr>
            <w:tcW w:type="dxa" w:w="2100"/>
            <w:tcMar>
              <w:top w:type="dxa" w:w="90"/>
              <w:left w:type="dxa" w:w="130"/>
              <w:bottom w:type="dxa" w:w="90"/>
              <w:right w:type="dxa" w:w="130"/>
            </w:tcMar>
            <w:vAlign w:val="top"/>
          </w:tcPr>
          <w:p>
            <w:pPr>
              <w:spacing w:after="0" w:line="250"/>
            </w:pPr>
            <w:r>
              <w:rPr>
                <w:rFonts w:ascii="Consolas" w:cs="Consolas" w:eastAsia="Consolas" w:hAnsi="Consolas"/>
                <w:color w:val="33415A"/>
                <w:sz w:val="18"/>
                <w:szCs w:val="18"/>
              </w:rPr>
              <w:t xml:space="preserve">ISO/IEC 15416</w:t>
            </w:r>
          </w:p>
        </w:tc>
        <w:tc>
          <w:tcPr>
            <w:tcW w:type="dxa" w:w="5538"/>
            <w:tcMar>
              <w:top w:type="dxa" w:w="90"/>
              <w:left w:type="dxa" w:w="130"/>
              <w:bottom w:type="dxa" w:w="90"/>
              <w:right w:type="dxa" w:w="130"/>
            </w:tcMar>
            <w:vAlign w:val="top"/>
          </w:tcPr>
          <w:p>
            <w:pPr>
              <w:spacing w:after="0" w:line="250"/>
            </w:pPr>
            <w:r>
              <w:rPr>
                <w:rFonts w:ascii="Calibri" w:cs="Calibri" w:eastAsia="Calibri" w:hAnsi="Calibri"/>
                <w:color w:val="33415A"/>
                <w:sz w:val="18"/>
                <w:szCs w:val="18"/>
              </w:rPr>
              <w:t xml:space="preserve">Chấm điểm chất lượng in mã vạch 1D (grade A–F)</w:t>
            </w:r>
          </w:p>
        </w:tc>
        <w:tc>
          <w:tcPr>
            <w:tcW w:type="dxa" w:w="2000"/>
            <w:tcMar>
              <w:top w:type="dxa" w:w="90"/>
              <w:left w:type="dxa" w:w="130"/>
              <w:bottom w:type="dxa" w:w="90"/>
              <w:right w:type="dxa" w:w="130"/>
            </w:tcMar>
            <w:vAlign w:val="top"/>
          </w:tcPr>
          <w:p>
            <w:pPr>
              <w:spacing w:after="0" w:line="250"/>
            </w:pPr>
            <w:r>
              <w:rPr>
                <w:rFonts w:ascii="Consolas" w:cs="Consolas" w:eastAsia="Consolas" w:hAnsi="Consolas"/>
                <w:color w:val="33415A"/>
                <w:sz w:val="18"/>
                <w:szCs w:val="18"/>
              </w:rPr>
              <w:t xml:space="preserve">M1, M2</w:t>
            </w:r>
          </w:p>
        </w:tc>
      </w:tr>
      <w:tr>
        <w:tc>
          <w:tcPr>
            <w:tcW w:type="dxa" w:w="2100"/>
            <w:tcMar>
              <w:top w:type="dxa" w:w="90"/>
              <w:left w:type="dxa" w:w="130"/>
              <w:bottom w:type="dxa" w:w="90"/>
              <w:right w:type="dxa" w:w="130"/>
            </w:tcMar>
            <w:vAlign w:val="top"/>
          </w:tcPr>
          <w:p>
            <w:pPr>
              <w:spacing w:after="0" w:line="250"/>
            </w:pPr>
            <w:r>
              <w:rPr>
                <w:rFonts w:ascii="Consolas" w:cs="Consolas" w:eastAsia="Consolas" w:hAnsi="Consolas"/>
                <w:color w:val="33415A"/>
                <w:sz w:val="18"/>
                <w:szCs w:val="18"/>
              </w:rPr>
              <w:t xml:space="preserve">ISO 13655 · CIE ΔE00</w:t>
            </w:r>
          </w:p>
        </w:tc>
        <w:tc>
          <w:tcPr>
            <w:tcW w:type="dxa" w:w="5538"/>
            <w:tcMar>
              <w:top w:type="dxa" w:w="90"/>
              <w:left w:type="dxa" w:w="130"/>
              <w:bottom w:type="dxa" w:w="90"/>
              <w:right w:type="dxa" w:w="130"/>
            </w:tcMar>
            <w:vAlign w:val="top"/>
          </w:tcPr>
          <w:p>
            <w:pPr>
              <w:spacing w:after="0" w:line="250"/>
            </w:pPr>
            <w:r>
              <w:rPr>
                <w:rFonts w:ascii="Calibri" w:cs="Calibri" w:eastAsia="Calibri" w:hAnsi="Calibri"/>
                <w:color w:val="33415A"/>
                <w:sz w:val="18"/>
                <w:szCs w:val="18"/>
              </w:rPr>
              <w:t xml:space="preserve">Đo màu phản xạ, sai khác màu</w:t>
            </w:r>
          </w:p>
        </w:tc>
        <w:tc>
          <w:tcPr>
            <w:tcW w:type="dxa" w:w="2000"/>
            <w:tcMar>
              <w:top w:type="dxa" w:w="90"/>
              <w:left w:type="dxa" w:w="130"/>
              <w:bottom w:type="dxa" w:w="90"/>
              <w:right w:type="dxa" w:w="130"/>
            </w:tcMar>
            <w:vAlign w:val="top"/>
          </w:tcPr>
          <w:p>
            <w:pPr>
              <w:spacing w:after="0" w:line="250"/>
            </w:pPr>
            <w:r>
              <w:rPr>
                <w:rFonts w:ascii="Consolas" w:cs="Consolas" w:eastAsia="Consolas" w:hAnsi="Consolas"/>
                <w:color w:val="33415A"/>
                <w:sz w:val="18"/>
                <w:szCs w:val="18"/>
              </w:rPr>
              <w:t xml:space="preserve">M1, M2</w:t>
            </w:r>
          </w:p>
        </w:tc>
      </w:tr>
      <w:tr>
        <w:tc>
          <w:tcPr>
            <w:tcW w:type="dxa" w:w="2100"/>
            <w:tcMar>
              <w:top w:type="dxa" w:w="90"/>
              <w:left w:type="dxa" w:w="130"/>
              <w:bottom w:type="dxa" w:w="90"/>
              <w:right w:type="dxa" w:w="130"/>
            </w:tcMar>
            <w:vAlign w:val="top"/>
          </w:tcPr>
          <w:p>
            <w:pPr>
              <w:spacing w:after="0" w:line="250"/>
            </w:pPr>
            <w:r>
              <w:rPr>
                <w:rFonts w:ascii="Consolas" w:cs="Consolas" w:eastAsia="Consolas" w:hAnsi="Consolas"/>
                <w:color w:val="33415A"/>
                <w:sz w:val="18"/>
                <w:szCs w:val="18"/>
              </w:rPr>
              <w:t xml:space="preserve">ISO 12647-2/-6</w:t>
            </w:r>
          </w:p>
        </w:tc>
        <w:tc>
          <w:tcPr>
            <w:tcW w:type="dxa" w:w="5538"/>
            <w:tcMar>
              <w:top w:type="dxa" w:w="90"/>
              <w:left w:type="dxa" w:w="130"/>
              <w:bottom w:type="dxa" w:w="90"/>
              <w:right w:type="dxa" w:w="130"/>
            </w:tcMar>
            <w:vAlign w:val="top"/>
          </w:tcPr>
          <w:p>
            <w:pPr>
              <w:spacing w:after="0" w:line="250"/>
            </w:pPr>
            <w:r>
              <w:rPr>
                <w:rFonts w:ascii="Calibri" w:cs="Calibri" w:eastAsia="Calibri" w:hAnsi="Calibri"/>
                <w:color w:val="33415A"/>
                <w:sz w:val="18"/>
                <w:szCs w:val="18"/>
              </w:rPr>
              <w:t xml:space="preserve">Kiểm soát quá trình in offset / flexo</w:t>
            </w:r>
          </w:p>
        </w:tc>
        <w:tc>
          <w:tcPr>
            <w:tcW w:type="dxa" w:w="2000"/>
            <w:tcMar>
              <w:top w:type="dxa" w:w="90"/>
              <w:left w:type="dxa" w:w="130"/>
              <w:bottom w:type="dxa" w:w="90"/>
              <w:right w:type="dxa" w:w="130"/>
            </w:tcMar>
            <w:vAlign w:val="top"/>
          </w:tcPr>
          <w:p>
            <w:pPr>
              <w:spacing w:after="0" w:line="250"/>
            </w:pPr>
            <w:r>
              <w:rPr>
                <w:rFonts w:ascii="Consolas" w:cs="Consolas" w:eastAsia="Consolas" w:hAnsi="Consolas"/>
                <w:color w:val="33415A"/>
                <w:sz w:val="18"/>
                <w:szCs w:val="18"/>
              </w:rPr>
              <w:t xml:space="preserve">M2, m12</w:t>
            </w:r>
          </w:p>
        </w:tc>
      </w:tr>
      <w:tr>
        <w:tc>
          <w:tcPr>
            <w:tcW w:type="dxa" w:w="2100"/>
            <w:tcMar>
              <w:top w:type="dxa" w:w="90"/>
              <w:left w:type="dxa" w:w="130"/>
              <w:bottom w:type="dxa" w:w="90"/>
              <w:right w:type="dxa" w:w="130"/>
            </w:tcMar>
            <w:vAlign w:val="top"/>
          </w:tcPr>
          <w:p>
            <w:pPr>
              <w:spacing w:after="0" w:line="250"/>
            </w:pPr>
            <w:r>
              <w:rPr>
                <w:rFonts w:ascii="Consolas" w:cs="Consolas" w:eastAsia="Consolas" w:hAnsi="Consolas"/>
                <w:color w:val="33415A"/>
                <w:sz w:val="18"/>
                <w:szCs w:val="18"/>
              </w:rPr>
              <w:t xml:space="preserve">ISO 15378</w:t>
            </w:r>
          </w:p>
        </w:tc>
        <w:tc>
          <w:tcPr>
            <w:tcW w:type="dxa" w:w="5538"/>
            <w:tcMar>
              <w:top w:type="dxa" w:w="90"/>
              <w:left w:type="dxa" w:w="130"/>
              <w:bottom w:type="dxa" w:w="90"/>
              <w:right w:type="dxa" w:w="130"/>
            </w:tcMar>
            <w:vAlign w:val="top"/>
          </w:tcPr>
          <w:p>
            <w:pPr>
              <w:spacing w:after="0" w:line="250"/>
            </w:pPr>
            <w:r>
              <w:rPr>
                <w:rFonts w:ascii="Calibri" w:cs="Calibri" w:eastAsia="Calibri" w:hAnsi="Calibri"/>
                <w:color w:val="33415A"/>
                <w:sz w:val="18"/>
                <w:szCs w:val="18"/>
              </w:rPr>
              <w:t xml:space="preserve">GMP cho bao bì cấp 1 dược phẩm</w:t>
            </w:r>
          </w:p>
        </w:tc>
        <w:tc>
          <w:tcPr>
            <w:tcW w:type="dxa" w:w="2000"/>
            <w:tcMar>
              <w:top w:type="dxa" w:w="90"/>
              <w:left w:type="dxa" w:w="130"/>
              <w:bottom w:type="dxa" w:w="90"/>
              <w:right w:type="dxa" w:w="130"/>
            </w:tcMar>
            <w:vAlign w:val="top"/>
          </w:tcPr>
          <w:p>
            <w:pPr>
              <w:spacing w:after="0" w:line="250"/>
            </w:pPr>
            <w:r>
              <w:rPr>
                <w:rFonts w:ascii="Consolas" w:cs="Consolas" w:eastAsia="Consolas" w:hAnsi="Consolas"/>
                <w:color w:val="33415A"/>
                <w:sz w:val="18"/>
                <w:szCs w:val="18"/>
              </w:rPr>
              <w:t xml:space="preserve">M3, M4, M6, m11</w:t>
            </w:r>
          </w:p>
        </w:tc>
      </w:tr>
      <w:tr>
        <w:tc>
          <w:tcPr>
            <w:tcW w:type="dxa" w:w="2100"/>
            <w:tcMar>
              <w:top w:type="dxa" w:w="90"/>
              <w:left w:type="dxa" w:w="130"/>
              <w:bottom w:type="dxa" w:w="90"/>
              <w:right w:type="dxa" w:w="130"/>
            </w:tcMar>
            <w:vAlign w:val="top"/>
          </w:tcPr>
          <w:p>
            <w:pPr>
              <w:spacing w:after="0" w:line="250"/>
            </w:pPr>
            <w:r>
              <w:rPr>
                <w:rFonts w:ascii="Consolas" w:cs="Consolas" w:eastAsia="Consolas" w:hAnsi="Consolas"/>
                <w:color w:val="33415A"/>
                <w:sz w:val="18"/>
                <w:szCs w:val="18"/>
              </w:rPr>
              <w:t xml:space="preserve">IATF 16949</w:t>
            </w:r>
          </w:p>
        </w:tc>
        <w:tc>
          <w:tcPr>
            <w:tcW w:type="dxa" w:w="5538"/>
            <w:tcMar>
              <w:top w:type="dxa" w:w="90"/>
              <w:left w:type="dxa" w:w="130"/>
              <w:bottom w:type="dxa" w:w="90"/>
              <w:right w:type="dxa" w:w="130"/>
            </w:tcMar>
            <w:vAlign w:val="top"/>
          </w:tcPr>
          <w:p>
            <w:pPr>
              <w:spacing w:after="0" w:line="250"/>
            </w:pPr>
            <w:r>
              <w:rPr>
                <w:rFonts w:ascii="Calibri" w:cs="Calibri" w:eastAsia="Calibri" w:hAnsi="Calibri"/>
                <w:color w:val="33415A"/>
                <w:sz w:val="18"/>
                <w:szCs w:val="18"/>
              </w:rPr>
              <w:t xml:space="preserve">QMS ô tô — nếu CCL Hải Dương có khách automotive</w:t>
            </w:r>
          </w:p>
        </w:tc>
        <w:tc>
          <w:tcPr>
            <w:tcW w:type="dxa" w:w="2000"/>
            <w:tcMar>
              <w:top w:type="dxa" w:w="90"/>
              <w:left w:type="dxa" w:w="130"/>
              <w:bottom w:type="dxa" w:w="90"/>
              <w:right w:type="dxa" w:w="130"/>
            </w:tcMar>
            <w:vAlign w:val="top"/>
          </w:tcPr>
          <w:p>
            <w:pPr>
              <w:spacing w:after="0" w:line="250"/>
            </w:pPr>
            <w:r>
              <w:rPr>
                <w:rFonts w:ascii="Calibri" w:cs="Calibri" w:eastAsia="Calibri" w:hAnsi="Calibri"/>
                <w:color w:val="33415A"/>
                <w:sz w:val="18"/>
                <w:szCs w:val="18"/>
              </w:rPr>
              <w:t xml:space="preserve">M1, M5, Đợt 4</w:t>
            </w:r>
          </w:p>
        </w:tc>
      </w:tr>
      <w:tr>
        <w:tc>
          <w:tcPr>
            <w:tcW w:type="dxa" w:w="2100"/>
            <w:tcMar>
              <w:top w:type="dxa" w:w="90"/>
              <w:left w:type="dxa" w:w="130"/>
              <w:bottom w:type="dxa" w:w="90"/>
              <w:right w:type="dxa" w:w="130"/>
            </w:tcMar>
            <w:vAlign w:val="top"/>
          </w:tcPr>
          <w:p>
            <w:pPr>
              <w:spacing w:after="0" w:line="250"/>
            </w:pPr>
            <w:r>
              <w:rPr>
                <w:rFonts w:ascii="Consolas" w:cs="Consolas" w:eastAsia="Consolas" w:hAnsi="Consolas"/>
                <w:color w:val="33415A"/>
                <w:sz w:val="18"/>
                <w:szCs w:val="18"/>
              </w:rPr>
              <w:t xml:space="preserve">21 CFR Part 11</w:t>
            </w:r>
          </w:p>
        </w:tc>
        <w:tc>
          <w:tcPr>
            <w:tcW w:type="dxa" w:w="5538"/>
            <w:tcMar>
              <w:top w:type="dxa" w:w="90"/>
              <w:left w:type="dxa" w:w="130"/>
              <w:bottom w:type="dxa" w:w="90"/>
              <w:right w:type="dxa" w:w="130"/>
            </w:tcMar>
            <w:vAlign w:val="top"/>
          </w:tcPr>
          <w:p>
            <w:pPr>
              <w:spacing w:after="0" w:line="250"/>
            </w:pPr>
            <w:r>
              <w:rPr>
                <w:rFonts w:ascii="Calibri" w:cs="Calibri" w:eastAsia="Calibri" w:hAnsi="Calibri"/>
                <w:color w:val="33415A"/>
                <w:sz w:val="18"/>
                <w:szCs w:val="18"/>
              </w:rPr>
              <w:t xml:space="preserve">Hồ sơ &amp; chữ ký điện tử (khách dược Mỹ)</w:t>
            </w:r>
          </w:p>
        </w:tc>
        <w:tc>
          <w:tcPr>
            <w:tcW w:type="dxa" w:w="2000"/>
            <w:tcMar>
              <w:top w:type="dxa" w:w="90"/>
              <w:left w:type="dxa" w:w="130"/>
              <w:bottom w:type="dxa" w:w="90"/>
              <w:right w:type="dxa" w:w="130"/>
            </w:tcMar>
            <w:vAlign w:val="top"/>
          </w:tcPr>
          <w:p>
            <w:pPr>
              <w:spacing w:after="0" w:line="250"/>
            </w:pPr>
            <w:r>
              <w:rPr>
                <w:rFonts w:ascii="Consolas" w:cs="Consolas" w:eastAsia="Consolas" w:hAnsi="Consolas"/>
                <w:color w:val="33415A"/>
                <w:sz w:val="18"/>
                <w:szCs w:val="18"/>
              </w:rPr>
              <w:t xml:space="preserve">m11</w:t>
            </w:r>
          </w:p>
        </w:tc>
      </w:tr>
    </w:tbl>
    <w:p>
      <w:pPr>
        <w:spacing w:after="80"/>
      </w:pPr>
    </w:p>
    <w:p>
      <w:pPr>
        <w:spacing w:after="140" w:line="276"/>
      </w:pPr>
      <w:r>
        <w:rPr>
          <w:rFonts w:ascii="Calibri" w:cs="Calibri" w:eastAsia="Calibri" w:hAnsi="Calibri"/>
          <w:color w:val="64748B"/>
          <w:sz w:val="17"/>
          <w:szCs w:val="17"/>
        </w:rPr>
        <w:t xml:space="preserve">Cần xác nhận phạm vi áp dụng với QA CCL trước Đợt 1.</w:t>
      </w:r>
    </w:p>
    <w:p>
      <w:pPr>
        <w:pStyle w:val="Heading1"/>
        <w:keepNext/>
        <w:pBdr>
          <w:bottom w:val="single" w:color="16233A" w:sz="12"/>
        </w:pBdr>
        <w:spacing w:after="180" w:before="380"/>
      </w:pPr>
      <w:r>
        <w:rPr>
          <w:rFonts w:ascii="Consolas" w:cs="Consolas" w:eastAsia="Consolas" w:hAnsi="Consolas"/>
          <w:b/>
          <w:bCs/>
          <w:color w:val="1D4ED8"/>
          <w:sz w:val="20"/>
          <w:szCs w:val="20"/>
        </w:rPr>
        <w:t xml:space="preserve">01  </w:t>
      </w:r>
      <w:r>
        <w:rPr>
          <w:rFonts w:ascii="Calibri" w:cs="Calibri" w:eastAsia="Calibri" w:hAnsi="Calibri"/>
          <w:b/>
          <w:bCs/>
          <w:color w:val="16233A"/>
          <w:sz w:val="30"/>
          <w:szCs w:val="30"/>
        </w:rPr>
        <w:t xml:space="preserve">Tóm tắt điều hành</w:t>
      </w:r>
    </w:p>
    <w:p>
      <w:pPr>
        <w:spacing w:after="140" w:line="276"/>
      </w:pPr>
      <w:r>
        <w:rPr>
          <w:rFonts w:ascii="Calibri" w:cs="Calibri" w:eastAsia="Calibri" w:hAnsi="Calibri"/>
          <w:color w:val="33415A"/>
          <w:sz w:val="21"/>
          <w:szCs w:val="21"/>
        </w:rPr>
        <w:t xml:space="preserve">CCL-CMES là một MES có kỷ luật kỹ thuật trên mức trung bình rõ rệt cho một hệ nội bộ: bằng chứng đóng băng append-only có hash SHA-256, vết audit chụp cả vai trò tại thời điểm hành động, luật ba chữ ký OQC tách vai được viết thành hàm thuần và phủ unit test, vòng đời lô nguyên vật liệu có cách ly và hai chữ ký khi gia hạn. Đó là những thứ mà phần lớn MES tự xây </w:t>
      </w:r>
      <w:r>
        <w:rPr>
          <w:rFonts w:ascii="Calibri" w:cs="Calibri" w:eastAsia="Calibri" w:hAnsi="Calibri"/>
          <w:b/>
          <w:bCs/>
          <w:color w:val="33415A"/>
          <w:sz w:val="21"/>
          <w:szCs w:val="21"/>
        </w:rPr>
        <w:t xml:space="preserve">không</w:t>
      </w:r>
      <w:r>
        <w:rPr>
          <w:rFonts w:ascii="Calibri" w:cs="Calibri" w:eastAsia="Calibri" w:hAnsi="Calibri"/>
          <w:color w:val="33415A"/>
          <w:sz w:val="21"/>
          <w:szCs w:val="21"/>
        </w:rPr>
        <w:t xml:space="preserve"> có, và chúng đúng tinh thần điều 7.5.3 và 8.5.2 của ISO 9001.</w:t>
      </w:r>
    </w:p>
    <w:p>
      <w:pPr>
        <w:spacing w:after="140" w:line="276"/>
      </w:pPr>
      <w:r>
        <w:rPr>
          <w:rFonts w:ascii="Calibri" w:cs="Calibri" w:eastAsia="Calibri" w:hAnsi="Calibri"/>
          <w:color w:val="33415A"/>
          <w:sz w:val="21"/>
          <w:szCs w:val="21"/>
        </w:rPr>
        <w:t xml:space="preserve">Nhưng khi đặt cạnh yêu cầu của ISO 9001, hệ đang </w:t>
      </w:r>
      <w:r>
        <w:rPr>
          <w:rFonts w:ascii="Calibri" w:cs="Calibri" w:eastAsia="Calibri" w:hAnsi="Calibri"/>
          <w:b/>
          <w:bCs/>
          <w:color w:val="33415A"/>
          <w:sz w:val="21"/>
          <w:szCs w:val="21"/>
        </w:rPr>
        <w:t xml:space="preserve">lệch hẳn về một phía</w:t>
      </w:r>
      <w:r>
        <w:rPr>
          <w:rFonts w:ascii="Calibri" w:cs="Calibri" w:eastAsia="Calibri" w:hAnsi="Calibri"/>
          <w:color w:val="33415A"/>
          <w:sz w:val="21"/>
          <w:szCs w:val="21"/>
        </w:rPr>
        <w:t xml:space="preserve">. Nó ghi lại rất tốt việc đã kiểm, nhưng gần như không ghi lại được kiểm ra cái gì và sau đó làm gì:</w:t>
      </w:r>
    </w:p>
    <w:p>
      <w:pPr>
        <w:pStyle w:val="ListParagraph"/>
        <w:numPr>
          <w:ilvl w:val="0"/>
          <w:numId w:val="2"/>
        </w:numPr>
        <w:spacing w:after="70" w:line="264"/>
      </w:pPr>
      <w:r>
        <w:rPr>
          <w:rFonts w:ascii="Calibri" w:cs="Calibri" w:eastAsia="Calibri" w:hAnsi="Calibri"/>
          <w:b/>
          <w:bCs/>
          <w:color w:val="33415A"/>
          <w:sz w:val="21"/>
          <w:szCs w:val="21"/>
        </w:rPr>
        <w:t xml:space="preserve">Không có giá trị đo.</w:t>
      </w:r>
      <w:r>
        <w:rPr>
          <w:rFonts w:ascii="Calibri" w:cs="Calibri" w:eastAsia="Calibri" w:hAnsi="Calibri"/>
          <w:color w:val="33415A"/>
          <w:sz w:val="21"/>
          <w:szCs w:val="21"/>
        </w:rPr>
        <w:t xml:space="preserve"> Bảng hạng mục kiểm chỉ có ba trạng thái </w:t>
      </w:r>
      <w:r>
        <w:rPr>
          <w:rFonts w:ascii="Consolas" w:cs="Consolas" w:eastAsia="Consolas" w:hAnsi="Consolas"/>
          <w:color w:val="33415A"/>
          <w:sz w:val="19"/>
          <w:szCs w:val="19"/>
        </w:rPr>
        <w:t xml:space="preserve">Pending / Ok / Ng</w:t>
      </w:r>
      <w:r>
        <w:rPr>
          <w:rFonts w:ascii="Calibri" w:cs="Calibri" w:eastAsia="Calibri" w:hAnsi="Calibri"/>
          <w:color w:val="33415A"/>
          <w:sz w:val="21"/>
          <w:szCs w:val="21"/>
        </w:rPr>
        <w:t xml:space="preserve">. Không có cột nào chứa số đo. Nghĩa là hệ không chứng minh được sự phù hợp với tiêu chí chấp nhận (điều 8.6), chỉ chứng minh được rằng có người đã bấm nút.</w:t>
      </w:r>
    </w:p>
    <w:p>
      <w:pPr>
        <w:pStyle w:val="ListParagraph"/>
        <w:numPr>
          <w:ilvl w:val="0"/>
          <w:numId w:val="2"/>
        </w:numPr>
        <w:spacing w:after="70" w:line="264"/>
      </w:pPr>
      <w:r>
        <w:rPr>
          <w:rFonts w:ascii="Calibri" w:cs="Calibri" w:eastAsia="Calibri" w:hAnsi="Calibri"/>
          <w:b/>
          <w:bCs/>
          <w:color w:val="33415A"/>
          <w:sz w:val="21"/>
          <w:szCs w:val="21"/>
        </w:rPr>
        <w:t xml:space="preserve">Ngưỡng đã viết nhưng chưa nối.</w:t>
      </w:r>
      <w:r>
        <w:rPr>
          <w:rFonts w:ascii="Calibri" w:cs="Calibri" w:eastAsia="Calibri" w:hAnsi="Calibri"/>
          <w:color w:val="33415A"/>
          <w:sz w:val="21"/>
          <w:szCs w:val="21"/>
        </w:rPr>
        <w:t xml:space="preserve"> </w:t>
      </w:r>
      <w:r>
        <w:rPr>
          <w:rFonts w:ascii="Consolas" w:cs="Consolas" w:eastAsia="Consolas" w:hAnsi="Consolas"/>
          <w:color w:val="33415A"/>
          <w:sz w:val="19"/>
          <w:szCs w:val="19"/>
        </w:rPr>
        <w:t xml:space="preserve">QcThresholdResolver</w:t>
      </w:r>
      <w:r>
        <w:rPr>
          <w:rFonts w:ascii="Calibri" w:cs="Calibri" w:eastAsia="Calibri" w:hAnsi="Calibri"/>
          <w:color w:val="33415A"/>
          <w:sz w:val="21"/>
          <w:szCs w:val="21"/>
        </w:rPr>
        <w:t xml:space="preserve"> — chuỗi giải ngưỡng ba tầng — có đủ mã và 13 ca unit test, nhưng </w:t>
      </w:r>
      <w:r>
        <w:rPr>
          <w:rFonts w:ascii="Calibri" w:cs="Calibri" w:eastAsia="Calibri" w:hAnsi="Calibri"/>
          <w:b/>
          <w:bCs/>
          <w:color w:val="33415A"/>
          <w:sz w:val="21"/>
          <w:szCs w:val="21"/>
        </w:rPr>
        <w:t xml:space="preserve">không một chỗ nào trong mã production gọi tới nó</w:t>
      </w:r>
      <w:r>
        <w:rPr>
          <w:rFonts w:ascii="Calibri" w:cs="Calibri" w:eastAsia="Calibri" w:hAnsi="Calibri"/>
          <w:color w:val="33415A"/>
          <w:sz w:val="21"/>
          <w:szCs w:val="21"/>
        </w:rPr>
        <w:t xml:space="preserve">. Ngưỡng ΔE ≤ 2 hiện là một dòng chữ trong tài liệu, không phải một cái cổng.</w:t>
      </w:r>
    </w:p>
    <w:p>
      <w:pPr>
        <w:pStyle w:val="ListParagraph"/>
        <w:numPr>
          <w:ilvl w:val="0"/>
          <w:numId w:val="2"/>
        </w:numPr>
        <w:spacing w:after="70" w:line="264"/>
      </w:pPr>
      <w:r>
        <w:rPr>
          <w:rFonts w:ascii="Calibri" w:cs="Calibri" w:eastAsia="Calibri" w:hAnsi="Calibri"/>
          <w:b/>
          <w:bCs/>
          <w:color w:val="33415A"/>
          <w:sz w:val="21"/>
          <w:szCs w:val="21"/>
        </w:rPr>
        <w:t xml:space="preserve">Vòng không phù hợp chưa đóng.</w:t>
      </w:r>
      <w:r>
        <w:rPr>
          <w:rFonts w:ascii="Calibri" w:cs="Calibri" w:eastAsia="Calibri" w:hAnsi="Calibri"/>
          <w:color w:val="33415A"/>
          <w:sz w:val="21"/>
          <w:szCs w:val="21"/>
        </w:rPr>
        <w:t xml:space="preserve"> Màn hình iCRA (CAPA) đang là dữ liệu giả cứng trong mã giao diện. Không có bảng </w:t>
      </w:r>
      <w:r>
        <w:rPr>
          <w:rFonts w:ascii="Consolas" w:cs="Consolas" w:eastAsia="Consolas" w:hAnsi="Consolas"/>
          <w:color w:val="33415A"/>
          <w:sz w:val="19"/>
          <w:szCs w:val="19"/>
        </w:rPr>
        <w:t xml:space="preserve">NonConformance</w:t>
      </w:r>
      <w:r>
        <w:rPr>
          <w:rFonts w:ascii="Calibri" w:cs="Calibri" w:eastAsia="Calibri" w:hAnsi="Calibri"/>
          <w:color w:val="33415A"/>
          <w:sz w:val="21"/>
          <w:szCs w:val="21"/>
        </w:rPr>
        <w:t xml:space="preserve">, không có disposition, không có CAPA, không có SPC. Đây chính là điều 8.7 và 10.2 — hai điều khoản mà đánh giá viên hỏi đầu tiên.</w:t>
      </w:r>
    </w:p>
    <w:p>
      <w:pPr>
        <w:pStyle w:val="ListParagraph"/>
        <w:numPr>
          <w:ilvl w:val="0"/>
          <w:numId w:val="2"/>
        </w:numPr>
        <w:spacing w:after="70" w:line="264"/>
      </w:pPr>
      <w:r>
        <w:rPr>
          <w:rFonts w:ascii="Calibri" w:cs="Calibri" w:eastAsia="Calibri" w:hAnsi="Calibri"/>
          <w:b/>
          <w:bCs/>
          <w:color w:val="33415A"/>
          <w:sz w:val="21"/>
          <w:szCs w:val="21"/>
        </w:rPr>
        <w:t xml:space="preserve">AQL khai báo nhưng không thi hành.</w:t>
      </w:r>
      <w:r>
        <w:rPr>
          <w:rFonts w:ascii="Calibri" w:cs="Calibri" w:eastAsia="Calibri" w:hAnsi="Calibri"/>
          <w:color w:val="33415A"/>
          <w:sz w:val="21"/>
          <w:szCs w:val="21"/>
        </w:rPr>
        <w:t xml:space="preserve"> Cả 59 hạng mục thư viện đều có ô AQL và kế hoạch lấy mẫu, nhưng không dòng mã nào đọc chúng. Logic readiness cho phép Pass ngay cả khi có hạng mục NG, không tính số chấp nhận, không lưu cỡ mẫu thực tế.</w:t>
      </w:r>
    </w:p>
    <w:p>
      <w:pPr>
        <w:pStyle w:val="ListParagraph"/>
        <w:numPr>
          <w:ilvl w:val="0"/>
          <w:numId w:val="2"/>
        </w:numPr>
        <w:spacing w:after="70" w:line="264"/>
      </w:pPr>
      <w:r>
        <w:rPr>
          <w:rFonts w:ascii="Calibri" w:cs="Calibri" w:eastAsia="Calibri" w:hAnsi="Calibri"/>
          <w:b/>
          <w:bCs/>
          <w:color w:val="33415A"/>
          <w:sz w:val="21"/>
          <w:szCs w:val="21"/>
        </w:rPr>
        <w:t xml:space="preserve">Không có sổ thiết bị đo.</w:t>
      </w:r>
      <w:r>
        <w:rPr>
          <w:rFonts w:ascii="Calibri" w:cs="Calibri" w:eastAsia="Calibri" w:hAnsi="Calibri"/>
          <w:color w:val="33415A"/>
          <w:sz w:val="21"/>
          <w:szCs w:val="21"/>
        </w:rPr>
        <w:t xml:space="preserve"> Tìm toàn bộ mã nguồn: 0 kết quả cho "calibration". Một nhà in nhãn dùng quang phổ kế, thước cặp và máy soi mã vạch mà không có lịch hiệu chuẩn là điểm bị bắt chắc chắn ở điều 7.1.5.2.</w:t>
      </w:r>
    </w:p>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A8201C" w:sz="18"/>
              <w:left w:val="single" w:color="DFE6F2" w:sz="4"/>
              <w:bottom w:val="single" w:color="DFE6F2" w:sz="4"/>
              <w:right w:val="single" w:color="DFE6F2" w:sz="4"/>
            </w:tcBorders>
            <w:shd w:fill="FDECEB" w:color="auto" w:val="clear"/>
            <w:tcMar>
              <w:top w:type="dxa" w:w="160"/>
              <w:left w:type="dxa" w:w="180"/>
              <w:bottom w:type="dxa" w:w="160"/>
              <w:right w:type="dxa" w:w="180"/>
            </w:tcMar>
          </w:tcPr>
          <w:p>
            <w:pPr>
              <w:spacing w:after="110"/>
            </w:pPr>
            <w:r>
              <w:rPr>
                <w:rFonts w:ascii="Calibri" w:cs="Calibri" w:eastAsia="Calibri" w:hAnsi="Calibri"/>
                <w:b/>
                <w:bCs/>
                <w:color w:val="A8201C"/>
                <w:spacing w:val="20"/>
                <w:sz w:val="16"/>
                <w:szCs w:val="16"/>
              </w:rPr>
              <w:t xml:space="preserve">KẾT LUẬN</w:t>
            </w:r>
          </w:p>
          <w:p>
            <w:pPr>
              <w:spacing w:after="110" w:line="270"/>
            </w:pPr>
            <w:r>
              <w:rPr>
                <w:rFonts w:ascii="Calibri" w:cs="Calibri" w:eastAsia="Calibri" w:hAnsi="Calibri"/>
                <w:color w:val="33415A"/>
                <w:sz w:val="20"/>
                <w:szCs w:val="20"/>
              </w:rPr>
              <w:t xml:space="preserve">Ở trạng thái hôm nay, CCL-CMES </w:t>
            </w:r>
            <w:r>
              <w:rPr>
                <w:rFonts w:ascii="Calibri" w:cs="Calibri" w:eastAsia="Calibri" w:hAnsi="Calibri"/>
                <w:b/>
                <w:bCs/>
                <w:color w:val="33415A"/>
                <w:sz w:val="20"/>
                <w:szCs w:val="20"/>
              </w:rPr>
              <w:t xml:space="preserve">không đủ để một mình đứng ra chịu một cuộc audit khách hàng</w:t>
            </w:r>
            <w:r>
              <w:rPr>
                <w:rFonts w:ascii="Calibri" w:cs="Calibri" w:eastAsia="Calibri" w:hAnsi="Calibri"/>
                <w:color w:val="33415A"/>
                <w:sz w:val="20"/>
                <w:szCs w:val="20"/>
              </w:rPr>
              <w:t xml:space="preserve"> về điều 8.6, 8.7 và 10.2. Hệ vẫn là một MES tốt và một kho bằng chứng đáng tin; nó thiếu đúng lớp biến bằng chứng thành công cụ kiểm soát và cải tiến.</w:t>
            </w:r>
          </w:p>
          <w:p>
            <w:pPr>
              <w:spacing w:after="0" w:line="270"/>
            </w:pPr>
            <w:r>
              <w:rPr>
                <w:rFonts w:ascii="Calibri" w:cs="Calibri" w:eastAsia="Calibri" w:hAnsi="Calibri"/>
                <w:color w:val="33415A"/>
                <w:sz w:val="20"/>
                <w:szCs w:val="20"/>
              </w:rPr>
              <w:t xml:space="preserve">Tin tốt: </w:t>
            </w:r>
            <w:r>
              <w:rPr>
                <w:rFonts w:ascii="Calibri" w:cs="Calibri" w:eastAsia="Calibri" w:hAnsi="Calibri"/>
                <w:b/>
                <w:bCs/>
                <w:color w:val="33415A"/>
                <w:sz w:val="20"/>
                <w:szCs w:val="20"/>
              </w:rPr>
              <w:t xml:space="preserve">không có phát hiện nào đòi đập đi làm lại.</w:t>
            </w:r>
            <w:r>
              <w:rPr>
                <w:rFonts w:ascii="Calibri" w:cs="Calibri" w:eastAsia="Calibri" w:hAnsi="Calibri"/>
                <w:color w:val="33415A"/>
                <w:sz w:val="20"/>
                <w:szCs w:val="20"/>
              </w:rPr>
              <w:t xml:space="preserve"> Mô hình đóng băng, khoá </w:t>
            </w:r>
            <w:r>
              <w:rPr>
                <w:rFonts w:ascii="Consolas" w:cs="Consolas" w:eastAsia="Consolas" w:hAnsi="Consolas"/>
                <w:color w:val="33415A"/>
                <w:sz w:val="18"/>
                <w:szCs w:val="18"/>
              </w:rPr>
              <w:t xml:space="preserve">DefectCode</w:t>
            </w:r>
            <w:r>
              <w:rPr>
                <w:rFonts w:ascii="Calibri" w:cs="Calibri" w:eastAsia="Calibri" w:hAnsi="Calibri"/>
                <w:color w:val="33415A"/>
                <w:sz w:val="20"/>
                <w:szCs w:val="20"/>
              </w:rPr>
              <w:t xml:space="preserve"> trong thư viện v5, và cấu trúc snapshot hiện có đã là móng đúng. Toàn bộ 15 điểm thiếu đều đóng được bằng cách </w:t>
            </w:r>
            <w:r>
              <w:rPr>
                <w:rFonts w:ascii="Calibri" w:cs="Calibri" w:eastAsia="Calibri" w:hAnsi="Calibri"/>
                <w:b/>
                <w:bCs/>
                <w:color w:val="33415A"/>
                <w:sz w:val="20"/>
                <w:szCs w:val="20"/>
              </w:rPr>
              <w:t xml:space="preserve">thêm</w:t>
            </w:r>
            <w:r>
              <w:rPr>
                <w:rFonts w:ascii="Calibri" w:cs="Calibri" w:eastAsia="Calibri" w:hAnsi="Calibri"/>
                <w:color w:val="33415A"/>
                <w:sz w:val="20"/>
                <w:szCs w:val="20"/>
              </w:rPr>
              <w:t xml:space="preserve">, không phải </w:t>
            </w:r>
            <w:r>
              <w:rPr>
                <w:rFonts w:ascii="Calibri" w:cs="Calibri" w:eastAsia="Calibri" w:hAnsi="Calibri"/>
                <w:b/>
                <w:bCs/>
                <w:color w:val="33415A"/>
                <w:sz w:val="20"/>
                <w:szCs w:val="20"/>
              </w:rPr>
              <w:t xml:space="preserve">sửa</w:t>
            </w:r>
            <w:r>
              <w:rPr>
                <w:rFonts w:ascii="Calibri" w:cs="Calibri" w:eastAsia="Calibri" w:hAnsi="Calibri"/>
                <w:color w:val="33415A"/>
                <w:sz w:val="20"/>
                <w:szCs w:val="20"/>
              </w:rPr>
              <w:t xml:space="preserve"> — và dự án đã tự nhận diện hai trong số đó ở hạng mục C1/C2 của backlog cải tiến.</w:t>
            </w:r>
          </w:p>
        </w:tc>
      </w:tr>
    </w:tbl>
    <w:p>
      <w:pPr>
        <w:pStyle w:val="Heading1"/>
        <w:keepNext/>
        <w:pBdr>
          <w:bottom w:val="single" w:color="16233A" w:sz="12"/>
        </w:pBdr>
        <w:spacing w:after="180" w:before="380"/>
      </w:pPr>
      <w:r>
        <w:rPr>
          <w:rFonts w:ascii="Consolas" w:cs="Consolas" w:eastAsia="Consolas" w:hAnsi="Consolas"/>
          <w:b/>
          <w:bCs/>
          <w:color w:val="1D4ED8"/>
          <w:sz w:val="20"/>
          <w:szCs w:val="20"/>
        </w:rPr>
        <w:t xml:space="preserve">02  </w:t>
      </w:r>
      <w:r>
        <w:rPr>
          <w:rFonts w:ascii="Calibri" w:cs="Calibri" w:eastAsia="Calibri" w:hAnsi="Calibri"/>
          <w:b/>
          <w:bCs/>
          <w:color w:val="16233A"/>
          <w:sz w:val="30"/>
          <w:szCs w:val="30"/>
        </w:rPr>
        <w:t xml:space="preserve">Phạm vi &amp; phương pháp</w:t>
      </w:r>
    </w:p>
    <w:p>
      <w:pPr>
        <w:spacing w:after="140" w:line="276"/>
      </w:pPr>
      <w:r>
        <w:rPr>
          <w:rFonts w:ascii="Calibri" w:cs="Calibri" w:eastAsia="Calibri" w:hAnsi="Calibri"/>
          <w:color w:val="33415A"/>
          <w:sz w:val="21"/>
          <w:szCs w:val="21"/>
        </w:rPr>
        <w:t xml:space="preserve">Đánh giá dựa trên hai nguồn bằng chứng độc lập, không dựa vào tài liệu mô tả:</w:t>
      </w:r>
    </w:p>
    <w:p>
      <w:pPr>
        <w:pStyle w:val="ListParagraph"/>
        <w:numPr>
          <w:ilvl w:val="0"/>
          <w:numId w:val="3"/>
        </w:numPr>
        <w:spacing w:after="70" w:line="264"/>
      </w:pPr>
      <w:r>
        <w:rPr>
          <w:rFonts w:ascii="Calibri" w:cs="Calibri" w:eastAsia="Calibri" w:hAnsi="Calibri"/>
          <w:b/>
          <w:bCs/>
          <w:color w:val="33415A"/>
          <w:sz w:val="21"/>
          <w:szCs w:val="21"/>
        </w:rPr>
        <w:t xml:space="preserve">Mã nguồn</w:t>
      </w:r>
      <w:r>
        <w:rPr>
          <w:rFonts w:ascii="Calibri" w:cs="Calibri" w:eastAsia="Calibri" w:hAnsi="Calibri"/>
          <w:color w:val="33415A"/>
          <w:sz w:val="21"/>
          <w:szCs w:val="21"/>
        </w:rPr>
        <w:t xml:space="preserve"> — </w:t>
      </w:r>
      <w:r>
        <w:rPr>
          <w:rFonts w:ascii="Consolas" w:cs="Consolas" w:eastAsia="Consolas" w:hAnsi="Consolas"/>
          <w:color w:val="33415A"/>
          <w:sz w:val="19"/>
          <w:szCs w:val="19"/>
        </w:rPr>
        <w:t xml:space="preserve">src/CCL.MES.Domain</w:t>
      </w:r>
      <w:r>
        <w:rPr>
          <w:rFonts w:ascii="Calibri" w:cs="Calibri" w:eastAsia="Calibri" w:hAnsi="Calibri"/>
          <w:color w:val="33415A"/>
          <w:sz w:val="21"/>
          <w:szCs w:val="21"/>
        </w:rPr>
        <w:t xml:space="preserve">, </w:t>
      </w:r>
      <w:r>
        <w:rPr>
          <w:rFonts w:ascii="Consolas" w:cs="Consolas" w:eastAsia="Consolas" w:hAnsi="Consolas"/>
          <w:color w:val="33415A"/>
          <w:sz w:val="19"/>
          <w:szCs w:val="19"/>
        </w:rPr>
        <w:t xml:space="preserve">src/CCL.MES.Application</w:t>
      </w:r>
      <w:r>
        <w:rPr>
          <w:rFonts w:ascii="Calibri" w:cs="Calibri" w:eastAsia="Calibri" w:hAnsi="Calibri"/>
          <w:color w:val="33415A"/>
          <w:sz w:val="21"/>
          <w:szCs w:val="21"/>
        </w:rPr>
        <w:t xml:space="preserve">, </w:t>
      </w:r>
      <w:r>
        <w:rPr>
          <w:rFonts w:ascii="Consolas" w:cs="Consolas" w:eastAsia="Consolas" w:hAnsi="Consolas"/>
          <w:color w:val="33415A"/>
          <w:sz w:val="19"/>
          <w:szCs w:val="19"/>
        </w:rPr>
        <w:t xml:space="preserve">CCL-MES-Hybrid/src/CCL.MES.Api</w:t>
      </w:r>
      <w:r>
        <w:rPr>
          <w:rFonts w:ascii="Calibri" w:cs="Calibri" w:eastAsia="Calibri" w:hAnsi="Calibri"/>
          <w:color w:val="33415A"/>
          <w:sz w:val="21"/>
          <w:szCs w:val="21"/>
        </w:rPr>
        <w:t xml:space="preserve">, </w:t>
      </w:r>
      <w:r>
        <w:rPr>
          <w:rFonts w:ascii="Consolas" w:cs="Consolas" w:eastAsia="Consolas" w:hAnsi="Consolas"/>
          <w:color w:val="33415A"/>
          <w:sz w:val="19"/>
          <w:szCs w:val="19"/>
        </w:rPr>
        <w:t xml:space="preserve">CCL-MES-Hybrid/src/CCL.MES.Hybrid.Razor</w:t>
      </w:r>
      <w:r>
        <w:rPr>
          <w:rFonts w:ascii="Calibri" w:cs="Calibri" w:eastAsia="Calibri" w:hAnsi="Calibri"/>
          <w:color w:val="33415A"/>
          <w:sz w:val="21"/>
          <w:szCs w:val="21"/>
        </w:rPr>
        <w:t xml:space="preserve">. Mọi khẳng định về "có / không có" đều kèm đường dẫn tệp và số dòng.</w:t>
      </w:r>
    </w:p>
    <w:p>
      <w:pPr>
        <w:pStyle w:val="ListParagraph"/>
        <w:numPr>
          <w:ilvl w:val="0"/>
          <w:numId w:val="3"/>
        </w:numPr>
        <w:spacing w:after="70" w:line="264"/>
      </w:pPr>
      <w:r>
        <w:rPr>
          <w:rFonts w:ascii="Calibri" w:cs="Calibri" w:eastAsia="Calibri" w:hAnsi="Calibri"/>
          <w:b/>
          <w:bCs/>
          <w:color w:val="33415A"/>
          <w:sz w:val="21"/>
          <w:szCs w:val="21"/>
        </w:rPr>
        <w:t xml:space="preserve">Cơ sở dữ liệu vận hành</w:t>
      </w:r>
      <w:r>
        <w:rPr>
          <w:rFonts w:ascii="Calibri" w:cs="Calibri" w:eastAsia="Calibri" w:hAnsi="Calibri"/>
          <w:color w:val="33415A"/>
          <w:sz w:val="21"/>
          <w:szCs w:val="21"/>
        </w:rPr>
        <w:t xml:space="preserve"> — </w:t>
      </w:r>
      <w:r>
        <w:rPr>
          <w:rFonts w:ascii="Consolas" w:cs="Consolas" w:eastAsia="Consolas" w:hAnsi="Consolas"/>
          <w:color w:val="33415A"/>
          <w:sz w:val="19"/>
          <w:szCs w:val="19"/>
        </w:rPr>
        <w:t xml:space="preserve">data/ccl_mes.db</w:t>
      </w:r>
      <w:r>
        <w:rPr>
          <w:rFonts w:ascii="Calibri" w:cs="Calibri" w:eastAsia="Calibri" w:hAnsi="Calibri"/>
          <w:color w:val="33415A"/>
          <w:sz w:val="21"/>
          <w:szCs w:val="21"/>
        </w:rPr>
        <w:t xml:space="preserve"> (18,6 MB, cập nhật 21/08/2026). Đã sao ra thư mục tạm và chỉ chạy </w:t>
      </w:r>
      <w:r>
        <w:rPr>
          <w:rFonts w:ascii="Consolas" w:cs="Consolas" w:eastAsia="Consolas" w:hAnsi="Consolas"/>
          <w:color w:val="33415A"/>
          <w:sz w:val="19"/>
          <w:szCs w:val="19"/>
        </w:rPr>
        <w:t xml:space="preserve">SELECT</w:t>
      </w:r>
      <w:r>
        <w:rPr>
          <w:rFonts w:ascii="Calibri" w:cs="Calibri" w:eastAsia="Calibri" w:hAnsi="Calibri"/>
          <w:color w:val="33415A"/>
          <w:sz w:val="21"/>
          <w:szCs w:val="21"/>
        </w:rPr>
        <w:t xml:space="preserve">; DB gốc không bị mở ghi, không bị đổi một byte nào. 60 bảng nghiệp vụ được đếm và lấy mẫu.</w:t>
      </w:r>
    </w:p>
    <w:p>
      <w:pPr>
        <w:spacing w:after="100"/>
      </w:pPr>
    </w:p>
    <w:p>
      <w:pPr>
        <w:spacing w:after="140" w:line="276"/>
      </w:pPr>
      <w:r>
        <w:rPr>
          <w:rFonts w:ascii="Calibri" w:cs="Calibri" w:eastAsia="Calibri" w:hAnsi="Calibri"/>
          <w:color w:val="33415A"/>
          <w:sz w:val="21"/>
          <w:szCs w:val="21"/>
        </w:rPr>
        <w:t xml:space="preserve">Việc đọc dữ liệu thật là chủ ý. Một module có thể tồn tại đầy đủ trong mã mà chưa từng được dùng — và với ISO, </w:t>
      </w:r>
      <w:r>
        <w:rPr>
          <w:rFonts w:ascii="Calibri" w:cs="Calibri" w:eastAsia="Calibri" w:hAnsi="Calibri"/>
          <w:b/>
          <w:bCs/>
          <w:color w:val="33415A"/>
          <w:sz w:val="21"/>
          <w:szCs w:val="21"/>
        </w:rPr>
        <w:t xml:space="preserve">một quy trình không có hồ sơ thì không tồn tại</w:t>
      </w:r>
      <w:r>
        <w:rPr>
          <w:rFonts w:ascii="Calibri" w:cs="Calibri" w:eastAsia="Calibri" w:hAnsi="Calibri"/>
          <w:color w:val="33415A"/>
          <w:sz w:val="21"/>
          <w:szCs w:val="21"/>
        </w:rPr>
        <w:t xml:space="preserve">. Nhiều phát hiện dưới đây chỉ lộ ra khi đếm dòng, không lộ ra khi đọc mã.</w:t>
      </w:r>
    </w:p>
    <w:p>
      <w:pPr>
        <w:spacing w:after="140" w:line="276"/>
      </w:pPr>
      <w:r>
        <w:rPr>
          <w:rFonts w:ascii="Calibri" w:cs="Calibri" w:eastAsia="Calibri" w:hAnsi="Calibri"/>
          <w:b/>
          <w:bCs/>
          <w:color w:val="33415A"/>
          <w:sz w:val="21"/>
          <w:szCs w:val="21"/>
        </w:rPr>
        <w:t xml:space="preserve">Ngoài phạm vi:</w:t>
      </w:r>
      <w:r>
        <w:rPr>
          <w:rFonts w:ascii="Calibri" w:cs="Calibri" w:eastAsia="Calibri" w:hAnsi="Calibri"/>
          <w:color w:val="33415A"/>
          <w:sz w:val="21"/>
          <w:szCs w:val="21"/>
        </w:rPr>
        <w:t xml:space="preserve"> đánh giá nội bộ (9.2), xem xét của lãnh đạo (9.3), bối cảnh tổ chức (4.1–4.4), chính sách và mục tiêu chất lượng (5.2, 6.2). Đây là quy trình cấp doanh nghiệp; báo cáo chỉ nêu ranh giới, không kết luận chúng thiếu.</w:t>
      </w:r>
    </w:p>
    <w:p>
      <w:pPr>
        <w:pStyle w:val="Heading1"/>
        <w:keepNext/>
        <w:pBdr>
          <w:bottom w:val="single" w:color="16233A" w:sz="12"/>
        </w:pBdr>
        <w:spacing w:after="180" w:before="380"/>
      </w:pPr>
      <w:r>
        <w:rPr>
          <w:rFonts w:ascii="Consolas" w:cs="Consolas" w:eastAsia="Consolas" w:hAnsi="Consolas"/>
          <w:b/>
          <w:bCs/>
          <w:color w:val="1D4ED8"/>
          <w:sz w:val="20"/>
          <w:szCs w:val="20"/>
        </w:rPr>
        <w:t xml:space="preserve">03  </w:t>
      </w:r>
      <w:r>
        <w:rPr>
          <w:rFonts w:ascii="Calibri" w:cs="Calibri" w:eastAsia="Calibri" w:hAnsi="Calibri"/>
          <w:b/>
          <w:bCs/>
          <w:color w:val="16233A"/>
          <w:sz w:val="30"/>
          <w:szCs w:val="30"/>
        </w:rPr>
        <w:t xml:space="preserve">Bản đồ module QC hiện có</w:t>
      </w:r>
    </w:p>
    <w:p>
      <w:pPr>
        <w:spacing w:after="140" w:line="276"/>
      </w:pPr>
      <w:r>
        <w:rPr>
          <w:rFonts w:ascii="Calibri" w:cs="Calibri" w:eastAsia="Calibri" w:hAnsi="Calibri"/>
          <w:color w:val="33415A"/>
          <w:sz w:val="21"/>
          <w:szCs w:val="21"/>
        </w:rPr>
        <w:t xml:space="preserve">Cột </w:t>
      </w:r>
      <w:r>
        <w:rPr>
          <w:rFonts w:ascii="Calibri" w:cs="Calibri" w:eastAsia="Calibri" w:hAnsi="Calibri"/>
          <w:b/>
          <w:bCs/>
          <w:color w:val="33415A"/>
          <w:sz w:val="21"/>
          <w:szCs w:val="21"/>
        </w:rPr>
        <w:t xml:space="preserve">Vận hành thực</w:t>
      </w:r>
      <w:r>
        <w:rPr>
          <w:rFonts w:ascii="Calibri" w:cs="Calibri" w:eastAsia="Calibri" w:hAnsi="Calibri"/>
          <w:color w:val="33415A"/>
          <w:sz w:val="21"/>
          <w:szCs w:val="21"/>
        </w:rPr>
        <w:t xml:space="preserve"> lấy từ số dòng trong DB — không lấy từ tài liệu. Đây là chỗ khoảng cách giữa "đã code" và "đang dùng" lộ ra rõ nhất.</w:t>
      </w:r>
    </w:p>
    <w:tbl>
      <w:tblPr>
        <w:tblW w:type="dxa" w:w="9638"/>
        <w:tblBorders>
          <w:top w:val="single" w:color="DFE6F2" w:sz="4"/>
          <w:left w:val="single" w:color="DFE6F2" w:sz="4"/>
          <w:bottom w:val="single" w:color="DFE6F2" w:sz="4"/>
          <w:right w:val="single" w:color="DFE6F2" w:sz="4"/>
          <w:insideH w:val="single" w:color="EDF1F8" w:sz="4"/>
          <w:insideV w:val="single" w:color="EDF1F8" w:sz="4"/>
        </w:tblBorders>
      </w:tblPr>
      <w:tblGrid>
        <w:gridCol w:w="2200"/>
        <w:gridCol w:w="3100"/>
        <w:gridCol w:w="1100"/>
        <w:gridCol w:w="3238"/>
      </w:tblGrid>
      <w:tr>
        <w:trPr>
          <w:tblHeader/>
        </w:trPr>
        <w:tc>
          <w:tcPr>
            <w:tcW w:type="dxa" w:w="2200"/>
            <w:shd w:fill="F7F9FD" w:color="auto" w:val="clear"/>
            <w:tcMar>
              <w:top w:type="dxa" w:w="90"/>
              <w:left w:type="dxa" w:w="130"/>
              <w:bottom w:type="dxa" w:w="90"/>
              <w:right w:type="dxa" w:w="130"/>
            </w:tcMar>
            <w:vAlign w:val="top"/>
          </w:tcPr>
          <w:p>
            <w:pPr>
              <w:spacing w:after="0" w:line="250"/>
            </w:pPr>
            <w:r>
              <w:rPr>
                <w:rFonts w:ascii="Calibri" w:cs="Calibri" w:eastAsia="Calibri" w:hAnsi="Calibri"/>
                <w:b/>
                <w:bCs/>
                <w:color w:val="64748B"/>
                <w:sz w:val="17"/>
                <w:szCs w:val="17"/>
              </w:rPr>
              <w:t xml:space="preserve">Module</w:t>
            </w:r>
          </w:p>
        </w:tc>
        <w:tc>
          <w:tcPr>
            <w:tcW w:type="dxa" w:w="3100"/>
            <w:shd w:fill="F7F9FD" w:color="auto" w:val="clear"/>
            <w:tcMar>
              <w:top w:type="dxa" w:w="90"/>
              <w:left w:type="dxa" w:w="130"/>
              <w:bottom w:type="dxa" w:w="90"/>
              <w:right w:type="dxa" w:w="130"/>
            </w:tcMar>
            <w:vAlign w:val="top"/>
          </w:tcPr>
          <w:p>
            <w:pPr>
              <w:spacing w:after="0" w:line="250"/>
            </w:pPr>
            <w:r>
              <w:rPr>
                <w:rFonts w:ascii="Calibri" w:cs="Calibri" w:eastAsia="Calibri" w:hAnsi="Calibri"/>
                <w:b/>
                <w:bCs/>
                <w:color w:val="64748B"/>
                <w:sz w:val="17"/>
                <w:szCs w:val="17"/>
              </w:rPr>
              <w:t xml:space="preserve">Thực thể chính</w:t>
            </w:r>
          </w:p>
        </w:tc>
        <w:tc>
          <w:tcPr>
            <w:tcW w:type="dxa" w:w="1100"/>
            <w:shd w:fill="F7F9FD" w:color="auto" w:val="clear"/>
            <w:tcMar>
              <w:top w:type="dxa" w:w="90"/>
              <w:left w:type="dxa" w:w="130"/>
              <w:bottom w:type="dxa" w:w="90"/>
              <w:right w:type="dxa" w:w="130"/>
            </w:tcMar>
            <w:vAlign w:val="top"/>
          </w:tcPr>
          <w:p>
            <w:pPr>
              <w:spacing w:after="0" w:line="250"/>
              <w:jc w:val="right"/>
            </w:pPr>
            <w:r>
              <w:rPr>
                <w:rFonts w:ascii="Calibri" w:cs="Calibri" w:eastAsia="Calibri" w:hAnsi="Calibri"/>
                <w:b/>
                <w:bCs/>
                <w:color w:val="64748B"/>
                <w:sz w:val="17"/>
                <w:szCs w:val="17"/>
              </w:rPr>
              <w:t xml:space="preserve">Dòng DB</w:t>
            </w:r>
          </w:p>
        </w:tc>
        <w:tc>
          <w:tcPr>
            <w:tcW w:type="dxa" w:w="3238"/>
            <w:shd w:fill="F7F9FD" w:color="auto" w:val="clear"/>
            <w:tcMar>
              <w:top w:type="dxa" w:w="90"/>
              <w:left w:type="dxa" w:w="130"/>
              <w:bottom w:type="dxa" w:w="90"/>
              <w:right w:type="dxa" w:w="130"/>
            </w:tcMar>
            <w:vAlign w:val="top"/>
          </w:tcPr>
          <w:p>
            <w:pPr>
              <w:spacing w:after="0" w:line="250"/>
            </w:pPr>
            <w:r>
              <w:rPr>
                <w:rFonts w:ascii="Calibri" w:cs="Calibri" w:eastAsia="Calibri" w:hAnsi="Calibri"/>
                <w:b/>
                <w:bCs/>
                <w:color w:val="64748B"/>
                <w:sz w:val="17"/>
                <w:szCs w:val="17"/>
              </w:rPr>
              <w:t xml:space="preserve">Vận hành thực</w:t>
            </w:r>
          </w:p>
        </w:tc>
      </w:tr>
      <w:tr>
        <w:tc>
          <w:tcPr>
            <w:tcW w:type="dxa" w:w="2200"/>
            <w:tcMar>
              <w:top w:type="dxa" w:w="90"/>
              <w:left w:type="dxa" w:w="130"/>
              <w:bottom w:type="dxa" w:w="90"/>
              <w:right w:type="dxa" w:w="130"/>
            </w:tcMar>
            <w:vAlign w:val="top"/>
          </w:tcPr>
          <w:p>
            <w:pPr>
              <w:spacing w:after="0" w:line="250"/>
            </w:pPr>
            <w:r>
              <w:rPr>
                <w:rFonts w:ascii="Calibri" w:cs="Calibri" w:eastAsia="Calibri" w:hAnsi="Calibri"/>
                <w:color w:val="33415A"/>
                <w:sz w:val="18"/>
                <w:szCs w:val="18"/>
              </w:rPr>
              <w:t xml:space="preserve">IQC — Kiểm nhập</w:t>
            </w:r>
          </w:p>
        </w:tc>
        <w:tc>
          <w:tcPr>
            <w:tcW w:type="dxa" w:w="3100"/>
            <w:tcMar>
              <w:top w:type="dxa" w:w="90"/>
              <w:left w:type="dxa" w:w="130"/>
              <w:bottom w:type="dxa" w:w="90"/>
              <w:right w:type="dxa" w:w="130"/>
            </w:tcMar>
            <w:vAlign w:val="top"/>
          </w:tcPr>
          <w:p>
            <w:pPr>
              <w:spacing w:after="0" w:line="250"/>
            </w:pPr>
            <w:r>
              <w:rPr>
                <w:rFonts w:ascii="Consolas" w:cs="Consolas" w:eastAsia="Consolas" w:hAnsi="Consolas"/>
                <w:color w:val="33415A"/>
                <w:sz w:val="18"/>
                <w:szCs w:val="18"/>
              </w:rPr>
              <w:t xml:space="preserve">IqcInspection / IqcResultDetail</w:t>
            </w:r>
          </w:p>
        </w:tc>
        <w:tc>
          <w:tcPr>
            <w:tcW w:type="dxa" w:w="1100"/>
            <w:tcMar>
              <w:top w:type="dxa" w:w="90"/>
              <w:left w:type="dxa" w:w="130"/>
              <w:bottom w:type="dxa" w:w="90"/>
              <w:right w:type="dxa" w:w="130"/>
            </w:tcMar>
            <w:vAlign w:val="top"/>
          </w:tcPr>
          <w:p>
            <w:pPr>
              <w:spacing w:after="0" w:line="250"/>
              <w:jc w:val="right"/>
            </w:pPr>
            <w:r>
              <w:rPr>
                <w:rFonts w:ascii="Calibri" w:cs="Calibri" w:eastAsia="Calibri" w:hAnsi="Calibri"/>
                <w:color w:val="33415A"/>
                <w:sz w:val="18"/>
                <w:szCs w:val="18"/>
              </w:rPr>
              <w:t xml:space="preserve">25 / 7</w:t>
            </w:r>
          </w:p>
        </w:tc>
        <w:tc>
          <w:tcPr>
            <w:tcW w:type="dxa" w:w="3238"/>
            <w:tcMar>
              <w:top w:type="dxa" w:w="90"/>
              <w:left w:type="dxa" w:w="130"/>
              <w:bottom w:type="dxa" w:w="90"/>
              <w:right w:type="dxa" w:w="130"/>
            </w:tcMar>
            <w:vAlign w:val="top"/>
          </w:tcPr>
          <w:p>
            <w:pPr>
              <w:spacing w:after="0" w:line="250"/>
            </w:pPr>
            <w:r>
              <w:rPr>
                <w:rFonts w:ascii="Calibri" w:cs="Calibri" w:eastAsia="Calibri" w:hAnsi="Calibri"/>
                <w:color w:val="8A5A06"/>
                <w:sz w:val="18"/>
                <w:szCs w:val="18"/>
              </w:rPr>
              <w:t xml:space="preserve">Mới khởi động — 23/25 phiếu còn Pending</w:t>
            </w:r>
          </w:p>
        </w:tc>
      </w:tr>
      <w:tr>
        <w:tc>
          <w:tcPr>
            <w:tcW w:type="dxa" w:w="2200"/>
            <w:tcMar>
              <w:top w:type="dxa" w:w="90"/>
              <w:left w:type="dxa" w:w="130"/>
              <w:bottom w:type="dxa" w:w="90"/>
              <w:right w:type="dxa" w:w="130"/>
            </w:tcMar>
            <w:vAlign w:val="top"/>
          </w:tcPr>
          <w:p>
            <w:pPr>
              <w:spacing w:after="0" w:line="250"/>
            </w:pPr>
            <w:r>
              <w:rPr>
                <w:rFonts w:ascii="Calibri" w:cs="Calibri" w:eastAsia="Calibri" w:hAnsi="Calibri"/>
                <w:color w:val="33415A"/>
                <w:sz w:val="18"/>
                <w:szCs w:val="18"/>
              </w:rPr>
              <w:t xml:space="preserve">Lô NVL — Truy xuất vật tư</w:t>
            </w:r>
          </w:p>
        </w:tc>
        <w:tc>
          <w:tcPr>
            <w:tcW w:type="dxa" w:w="3100"/>
            <w:tcMar>
              <w:top w:type="dxa" w:w="90"/>
              <w:left w:type="dxa" w:w="130"/>
              <w:bottom w:type="dxa" w:w="90"/>
              <w:right w:type="dxa" w:w="130"/>
            </w:tcMar>
            <w:vAlign w:val="top"/>
          </w:tcPr>
          <w:p>
            <w:pPr>
              <w:spacing w:after="0" w:line="250"/>
            </w:pPr>
            <w:r>
              <w:rPr>
                <w:rFonts w:ascii="Consolas" w:cs="Consolas" w:eastAsia="Consolas" w:hAnsi="Consolas"/>
                <w:color w:val="33415A"/>
                <w:sz w:val="18"/>
                <w:szCs w:val="18"/>
              </w:rPr>
              <w:t xml:space="preserve">MaterialLot</w:t>
            </w:r>
          </w:p>
        </w:tc>
        <w:tc>
          <w:tcPr>
            <w:tcW w:type="dxa" w:w="1100"/>
            <w:tcMar>
              <w:top w:type="dxa" w:w="90"/>
              <w:left w:type="dxa" w:w="130"/>
              <w:bottom w:type="dxa" w:w="90"/>
              <w:right w:type="dxa" w:w="130"/>
            </w:tcMar>
            <w:vAlign w:val="top"/>
          </w:tcPr>
          <w:p>
            <w:pPr>
              <w:spacing w:after="0" w:line="250"/>
              <w:jc w:val="right"/>
            </w:pPr>
            <w:r>
              <w:rPr>
                <w:rFonts w:ascii="Calibri" w:cs="Calibri" w:eastAsia="Calibri" w:hAnsi="Calibri"/>
                <w:color w:val="33415A"/>
                <w:sz w:val="18"/>
                <w:szCs w:val="18"/>
              </w:rPr>
              <w:t xml:space="preserve">27</w:t>
            </w:r>
          </w:p>
        </w:tc>
        <w:tc>
          <w:tcPr>
            <w:tcW w:type="dxa" w:w="3238"/>
            <w:tcMar>
              <w:top w:type="dxa" w:w="90"/>
              <w:left w:type="dxa" w:w="130"/>
              <w:bottom w:type="dxa" w:w="90"/>
              <w:right w:type="dxa" w:w="130"/>
            </w:tcMar>
            <w:vAlign w:val="top"/>
          </w:tcPr>
          <w:p>
            <w:pPr>
              <w:spacing w:after="0" w:line="250"/>
            </w:pPr>
            <w:r>
              <w:rPr>
                <w:rFonts w:ascii="Calibri" w:cs="Calibri" w:eastAsia="Calibri" w:hAnsi="Calibri"/>
                <w:b/>
                <w:bCs/>
                <w:color w:val="8A5A06"/>
                <w:sz w:val="18"/>
                <w:szCs w:val="18"/>
              </w:rPr>
              <w:t xml:space="preserve">Chưa thông — 27/27 còn Quarantine</w:t>
            </w:r>
          </w:p>
        </w:tc>
      </w:tr>
      <w:tr>
        <w:tc>
          <w:tcPr>
            <w:tcW w:type="dxa" w:w="2200"/>
            <w:tcMar>
              <w:top w:type="dxa" w:w="90"/>
              <w:left w:type="dxa" w:w="130"/>
              <w:bottom w:type="dxa" w:w="90"/>
              <w:right w:type="dxa" w:w="130"/>
            </w:tcMar>
            <w:vAlign w:val="top"/>
          </w:tcPr>
          <w:p>
            <w:pPr>
              <w:spacing w:after="0" w:line="250"/>
            </w:pPr>
            <w:r>
              <w:rPr>
                <w:rFonts w:ascii="Calibri" w:cs="Calibri" w:eastAsia="Calibri" w:hAnsi="Calibri"/>
                <w:color w:val="33415A"/>
                <w:sz w:val="18"/>
                <w:szCs w:val="18"/>
              </w:rPr>
              <w:t xml:space="preserve">IPQC — Kiểm đầu chuyền</w:t>
            </w:r>
          </w:p>
        </w:tc>
        <w:tc>
          <w:tcPr>
            <w:tcW w:type="dxa" w:w="3100"/>
            <w:tcMar>
              <w:top w:type="dxa" w:w="90"/>
              <w:left w:type="dxa" w:w="130"/>
              <w:bottom w:type="dxa" w:w="90"/>
              <w:right w:type="dxa" w:w="130"/>
            </w:tcMar>
            <w:vAlign w:val="top"/>
          </w:tcPr>
          <w:p>
            <w:pPr>
              <w:spacing w:after="0" w:line="250"/>
            </w:pPr>
            <w:r>
              <w:rPr>
                <w:rFonts w:ascii="Consolas" w:cs="Consolas" w:eastAsia="Consolas" w:hAnsi="Consolas"/>
                <w:color w:val="33415A"/>
                <w:sz w:val="18"/>
                <w:szCs w:val="18"/>
              </w:rPr>
              <w:t xml:space="preserve">WoIpqcCheck / WoIpqcCheckItem</w:t>
            </w:r>
          </w:p>
        </w:tc>
        <w:tc>
          <w:tcPr>
            <w:tcW w:type="dxa" w:w="1100"/>
            <w:tcMar>
              <w:top w:type="dxa" w:w="90"/>
              <w:left w:type="dxa" w:w="130"/>
              <w:bottom w:type="dxa" w:w="90"/>
              <w:right w:type="dxa" w:w="130"/>
            </w:tcMar>
            <w:vAlign w:val="top"/>
          </w:tcPr>
          <w:p>
            <w:pPr>
              <w:spacing w:after="0" w:line="250"/>
              <w:jc w:val="right"/>
            </w:pPr>
            <w:r>
              <w:rPr>
                <w:rFonts w:ascii="Calibri" w:cs="Calibri" w:eastAsia="Calibri" w:hAnsi="Calibri"/>
                <w:color w:val="33415A"/>
                <w:sz w:val="18"/>
                <w:szCs w:val="18"/>
              </w:rPr>
              <w:t xml:space="preserve">7 / 117</w:t>
            </w:r>
          </w:p>
        </w:tc>
        <w:tc>
          <w:tcPr>
            <w:tcW w:type="dxa" w:w="3238"/>
            <w:tcMar>
              <w:top w:type="dxa" w:w="90"/>
              <w:left w:type="dxa" w:w="130"/>
              <w:bottom w:type="dxa" w:w="90"/>
              <w:right w:type="dxa" w:w="130"/>
            </w:tcMar>
            <w:vAlign w:val="top"/>
          </w:tcPr>
          <w:p>
            <w:pPr>
              <w:spacing w:after="0" w:line="250"/>
            </w:pPr>
            <w:r>
              <w:rPr>
                <w:rFonts w:ascii="Calibri" w:cs="Calibri" w:eastAsia="Calibri" w:hAnsi="Calibri"/>
                <w:color w:val="12693C"/>
                <w:sz w:val="18"/>
                <w:szCs w:val="18"/>
              </w:rPr>
              <w:t xml:space="preserve">Đang chạy</w:t>
            </w:r>
          </w:p>
        </w:tc>
      </w:tr>
      <w:tr>
        <w:tc>
          <w:tcPr>
            <w:tcW w:type="dxa" w:w="2200"/>
            <w:tcMar>
              <w:top w:type="dxa" w:w="90"/>
              <w:left w:type="dxa" w:w="130"/>
              <w:bottom w:type="dxa" w:w="90"/>
              <w:right w:type="dxa" w:w="130"/>
            </w:tcMar>
            <w:vAlign w:val="top"/>
          </w:tcPr>
          <w:p>
            <w:pPr>
              <w:spacing w:after="0" w:line="250"/>
            </w:pPr>
            <w:r>
              <w:rPr>
                <w:rFonts w:ascii="Calibri" w:cs="Calibri" w:eastAsia="Calibri" w:hAnsi="Calibri"/>
                <w:color w:val="33415A"/>
                <w:sz w:val="18"/>
                <w:szCs w:val="18"/>
              </w:rPr>
              <w:t xml:space="preserve">FQC / OQC — Kiểm cuối &amp; xuất</w:t>
            </w:r>
          </w:p>
        </w:tc>
        <w:tc>
          <w:tcPr>
            <w:tcW w:type="dxa" w:w="3100"/>
            <w:tcMar>
              <w:top w:type="dxa" w:w="90"/>
              <w:left w:type="dxa" w:w="130"/>
              <w:bottom w:type="dxa" w:w="90"/>
              <w:right w:type="dxa" w:w="130"/>
            </w:tcMar>
            <w:vAlign w:val="top"/>
          </w:tcPr>
          <w:p>
            <w:pPr>
              <w:spacing w:after="0" w:line="250"/>
            </w:pPr>
            <w:r>
              <w:rPr>
                <w:rFonts w:ascii="Consolas" w:cs="Consolas" w:eastAsia="Consolas" w:hAnsi="Consolas"/>
                <w:color w:val="33415A"/>
                <w:sz w:val="18"/>
                <w:szCs w:val="18"/>
              </w:rPr>
              <w:t xml:space="preserve">WoQcCheck / WoQcCheckItem / WoQcPhoto</w:t>
            </w:r>
          </w:p>
        </w:tc>
        <w:tc>
          <w:tcPr>
            <w:tcW w:type="dxa" w:w="1100"/>
            <w:tcMar>
              <w:top w:type="dxa" w:w="90"/>
              <w:left w:type="dxa" w:w="130"/>
              <w:bottom w:type="dxa" w:w="90"/>
              <w:right w:type="dxa" w:w="130"/>
            </w:tcMar>
            <w:vAlign w:val="top"/>
          </w:tcPr>
          <w:p>
            <w:pPr>
              <w:spacing w:after="0" w:line="250"/>
              <w:jc w:val="right"/>
            </w:pPr>
            <w:r>
              <w:rPr>
                <w:rFonts w:ascii="Calibri" w:cs="Calibri" w:eastAsia="Calibri" w:hAnsi="Calibri"/>
                <w:color w:val="33415A"/>
                <w:sz w:val="18"/>
                <w:szCs w:val="18"/>
              </w:rPr>
              <w:t xml:space="preserve">8 / 83 / 0</w:t>
            </w:r>
          </w:p>
        </w:tc>
        <w:tc>
          <w:tcPr>
            <w:tcW w:type="dxa" w:w="3238"/>
            <w:tcMar>
              <w:top w:type="dxa" w:w="90"/>
              <w:left w:type="dxa" w:w="130"/>
              <w:bottom w:type="dxa" w:w="90"/>
              <w:right w:type="dxa" w:w="130"/>
            </w:tcMar>
            <w:vAlign w:val="top"/>
          </w:tcPr>
          <w:p>
            <w:pPr>
              <w:spacing w:after="0" w:line="250"/>
            </w:pPr>
            <w:r>
              <w:rPr>
                <w:rFonts w:ascii="Calibri" w:cs="Calibri" w:eastAsia="Calibri" w:hAnsi="Calibri"/>
                <w:color w:val="8A5A06"/>
                <w:sz w:val="18"/>
                <w:szCs w:val="18"/>
              </w:rPr>
              <w:t xml:space="preserve">Chạy, chưa dùng ảnh</w:t>
            </w:r>
          </w:p>
        </w:tc>
      </w:tr>
      <w:tr>
        <w:tc>
          <w:tcPr>
            <w:tcW w:type="dxa" w:w="2200"/>
            <w:tcMar>
              <w:top w:type="dxa" w:w="90"/>
              <w:left w:type="dxa" w:w="130"/>
              <w:bottom w:type="dxa" w:w="90"/>
              <w:right w:type="dxa" w:w="130"/>
            </w:tcMar>
            <w:vAlign w:val="top"/>
          </w:tcPr>
          <w:p>
            <w:pPr>
              <w:spacing w:after="0" w:line="250"/>
            </w:pPr>
            <w:r>
              <w:rPr>
                <w:rFonts w:ascii="Calibri" w:cs="Calibri" w:eastAsia="Calibri" w:hAnsi="Calibri"/>
                <w:color w:val="33415A"/>
                <w:sz w:val="18"/>
                <w:szCs w:val="18"/>
              </w:rPr>
              <w:t xml:space="preserve">Thư viện hạng mục v5</w:t>
            </w:r>
          </w:p>
        </w:tc>
        <w:tc>
          <w:tcPr>
            <w:tcW w:type="dxa" w:w="3100"/>
            <w:tcMar>
              <w:top w:type="dxa" w:w="90"/>
              <w:left w:type="dxa" w:w="130"/>
              <w:bottom w:type="dxa" w:w="90"/>
              <w:right w:type="dxa" w:w="130"/>
            </w:tcMar>
            <w:vAlign w:val="top"/>
          </w:tcPr>
          <w:p>
            <w:pPr>
              <w:spacing w:after="0" w:line="250"/>
            </w:pPr>
            <w:r>
              <w:rPr>
                <w:rFonts w:ascii="Consolas" w:cs="Consolas" w:eastAsia="Consolas" w:hAnsi="Consolas"/>
                <w:color w:val="33415A"/>
                <w:sz w:val="18"/>
                <w:szCs w:val="18"/>
              </w:rPr>
              <w:t xml:space="preserve">CheckItemLibrary</w:t>
            </w:r>
          </w:p>
        </w:tc>
        <w:tc>
          <w:tcPr>
            <w:tcW w:type="dxa" w:w="1100"/>
            <w:tcMar>
              <w:top w:type="dxa" w:w="90"/>
              <w:left w:type="dxa" w:w="130"/>
              <w:bottom w:type="dxa" w:w="90"/>
              <w:right w:type="dxa" w:w="130"/>
            </w:tcMar>
            <w:vAlign w:val="top"/>
          </w:tcPr>
          <w:p>
            <w:pPr>
              <w:spacing w:after="0" w:line="250"/>
              <w:jc w:val="right"/>
            </w:pPr>
            <w:r>
              <w:rPr>
                <w:rFonts w:ascii="Calibri" w:cs="Calibri" w:eastAsia="Calibri" w:hAnsi="Calibri"/>
                <w:color w:val="33415A"/>
                <w:sz w:val="18"/>
                <w:szCs w:val="18"/>
              </w:rPr>
              <w:t xml:space="preserve">59</w:t>
            </w:r>
          </w:p>
        </w:tc>
        <w:tc>
          <w:tcPr>
            <w:tcW w:type="dxa" w:w="3238"/>
            <w:tcMar>
              <w:top w:type="dxa" w:w="90"/>
              <w:left w:type="dxa" w:w="130"/>
              <w:bottom w:type="dxa" w:w="90"/>
              <w:right w:type="dxa" w:w="130"/>
            </w:tcMar>
            <w:vAlign w:val="top"/>
          </w:tcPr>
          <w:p>
            <w:pPr>
              <w:spacing w:after="0" w:line="250"/>
            </w:pPr>
            <w:r>
              <w:rPr>
                <w:rFonts w:ascii="Calibri" w:cs="Calibri" w:eastAsia="Calibri" w:hAnsi="Calibri"/>
                <w:color w:val="8A5A06"/>
                <w:sz w:val="18"/>
                <w:szCs w:val="18"/>
              </w:rPr>
              <w:t xml:space="preserve">Dùng, chưa phân tầng công đoạn</w:t>
            </w:r>
          </w:p>
        </w:tc>
      </w:tr>
      <w:tr>
        <w:tc>
          <w:tcPr>
            <w:tcW w:type="dxa" w:w="2200"/>
            <w:tcMar>
              <w:top w:type="dxa" w:w="90"/>
              <w:left w:type="dxa" w:w="130"/>
              <w:bottom w:type="dxa" w:w="90"/>
              <w:right w:type="dxa" w:w="130"/>
            </w:tcMar>
            <w:vAlign w:val="top"/>
          </w:tcPr>
          <w:p>
            <w:pPr>
              <w:spacing w:after="0" w:line="250"/>
            </w:pPr>
            <w:r>
              <w:rPr>
                <w:rFonts w:ascii="Calibri" w:cs="Calibri" w:eastAsia="Calibri" w:hAnsi="Calibri"/>
                <w:color w:val="33415A"/>
                <w:sz w:val="18"/>
                <w:szCs w:val="18"/>
              </w:rPr>
              <w:t xml:space="preserve">Kế hoạch kiểm theo spec</w:t>
            </w:r>
          </w:p>
        </w:tc>
        <w:tc>
          <w:tcPr>
            <w:tcW w:type="dxa" w:w="3100"/>
            <w:tcMar>
              <w:top w:type="dxa" w:w="90"/>
              <w:left w:type="dxa" w:w="130"/>
              <w:bottom w:type="dxa" w:w="90"/>
              <w:right w:type="dxa" w:w="130"/>
            </w:tcMar>
            <w:vAlign w:val="top"/>
          </w:tcPr>
          <w:p>
            <w:pPr>
              <w:spacing w:after="0" w:line="250"/>
            </w:pPr>
            <w:r>
              <w:rPr>
                <w:rFonts w:ascii="Consolas" w:cs="Consolas" w:eastAsia="Consolas" w:hAnsi="Consolas"/>
                <w:color w:val="33415A"/>
                <w:sz w:val="18"/>
                <w:szCs w:val="18"/>
              </w:rPr>
              <w:t xml:space="preserve">SpecQcWindow / QcCriterion / SpecQcCapture</w:t>
            </w:r>
          </w:p>
        </w:tc>
        <w:tc>
          <w:tcPr>
            <w:tcW w:type="dxa" w:w="1100"/>
            <w:tcMar>
              <w:top w:type="dxa" w:w="90"/>
              <w:left w:type="dxa" w:w="130"/>
              <w:bottom w:type="dxa" w:w="90"/>
              <w:right w:type="dxa" w:w="130"/>
            </w:tcMar>
            <w:vAlign w:val="top"/>
          </w:tcPr>
          <w:p>
            <w:pPr>
              <w:spacing w:after="0" w:line="250"/>
              <w:jc w:val="right"/>
            </w:pPr>
            <w:r>
              <w:rPr>
                <w:rFonts w:ascii="Calibri" w:cs="Calibri" w:eastAsia="Calibri" w:hAnsi="Calibri"/>
                <w:color w:val="33415A"/>
                <w:sz w:val="18"/>
                <w:szCs w:val="18"/>
              </w:rPr>
              <w:t xml:space="preserve">0 / 0 / 0</w:t>
            </w:r>
          </w:p>
        </w:tc>
        <w:tc>
          <w:tcPr>
            <w:tcW w:type="dxa" w:w="3238"/>
            <w:tcMar>
              <w:top w:type="dxa" w:w="90"/>
              <w:left w:type="dxa" w:w="130"/>
              <w:bottom w:type="dxa" w:w="90"/>
              <w:right w:type="dxa" w:w="130"/>
            </w:tcMar>
            <w:vAlign w:val="top"/>
          </w:tcPr>
          <w:p>
            <w:pPr>
              <w:spacing w:after="0" w:line="250"/>
            </w:pPr>
            <w:r>
              <w:rPr>
                <w:rFonts w:ascii="Calibri" w:cs="Calibri" w:eastAsia="Calibri" w:hAnsi="Calibri"/>
                <w:b/>
                <w:bCs/>
                <w:color w:val="A8201C"/>
                <w:sz w:val="18"/>
                <w:szCs w:val="18"/>
              </w:rPr>
              <w:t xml:space="preserve">BỎ HOANG</w:t>
            </w:r>
          </w:p>
        </w:tc>
      </w:tr>
      <w:tr>
        <w:tc>
          <w:tcPr>
            <w:tcW w:type="dxa" w:w="2200"/>
            <w:tcMar>
              <w:top w:type="dxa" w:w="90"/>
              <w:left w:type="dxa" w:w="130"/>
              <w:bottom w:type="dxa" w:w="90"/>
              <w:right w:type="dxa" w:w="130"/>
            </w:tcMar>
            <w:vAlign w:val="top"/>
          </w:tcPr>
          <w:p>
            <w:pPr>
              <w:spacing w:after="0" w:line="250"/>
            </w:pPr>
            <w:r>
              <w:rPr>
                <w:rFonts w:ascii="Calibri" w:cs="Calibri" w:eastAsia="Calibri" w:hAnsi="Calibri"/>
                <w:color w:val="33415A"/>
                <w:sz w:val="18"/>
                <w:szCs w:val="18"/>
              </w:rPr>
              <w:t xml:space="preserve">Truy xuất</w:t>
            </w:r>
          </w:p>
        </w:tc>
        <w:tc>
          <w:tcPr>
            <w:tcW w:type="dxa" w:w="3100"/>
            <w:tcMar>
              <w:top w:type="dxa" w:w="90"/>
              <w:left w:type="dxa" w:w="130"/>
              <w:bottom w:type="dxa" w:w="90"/>
              <w:right w:type="dxa" w:w="130"/>
            </w:tcMar>
            <w:vAlign w:val="top"/>
          </w:tcPr>
          <w:p>
            <w:pPr>
              <w:spacing w:after="0" w:line="250"/>
            </w:pPr>
            <w:r>
              <w:rPr>
                <w:rFonts w:ascii="Consolas" w:cs="Consolas" w:eastAsia="Consolas" w:hAnsi="Consolas"/>
                <w:color w:val="33415A"/>
                <w:sz w:val="18"/>
                <w:szCs w:val="18"/>
              </w:rPr>
              <w:t xml:space="preserve">WoTraceSnapshot / WoTraceIndex</w:t>
            </w:r>
          </w:p>
        </w:tc>
        <w:tc>
          <w:tcPr>
            <w:tcW w:type="dxa" w:w="1100"/>
            <w:tcMar>
              <w:top w:type="dxa" w:w="90"/>
              <w:left w:type="dxa" w:w="130"/>
              <w:bottom w:type="dxa" w:w="90"/>
              <w:right w:type="dxa" w:w="130"/>
            </w:tcMar>
            <w:vAlign w:val="top"/>
          </w:tcPr>
          <w:p>
            <w:pPr>
              <w:spacing w:after="0" w:line="250"/>
              <w:jc w:val="right"/>
            </w:pPr>
            <w:r>
              <w:rPr>
                <w:rFonts w:ascii="Calibri" w:cs="Calibri" w:eastAsia="Calibri" w:hAnsi="Calibri"/>
                <w:color w:val="33415A"/>
                <w:sz w:val="18"/>
                <w:szCs w:val="18"/>
              </w:rPr>
              <w:t xml:space="preserve">17</w:t>
            </w:r>
          </w:p>
        </w:tc>
        <w:tc>
          <w:tcPr>
            <w:tcW w:type="dxa" w:w="3238"/>
            <w:tcMar>
              <w:top w:type="dxa" w:w="90"/>
              <w:left w:type="dxa" w:w="130"/>
              <w:bottom w:type="dxa" w:w="90"/>
              <w:right w:type="dxa" w:w="130"/>
            </w:tcMar>
            <w:vAlign w:val="top"/>
          </w:tcPr>
          <w:p>
            <w:pPr>
              <w:spacing w:after="0" w:line="250"/>
            </w:pPr>
            <w:r>
              <w:rPr>
                <w:rFonts w:ascii="Calibri" w:cs="Calibri" w:eastAsia="Calibri" w:hAnsi="Calibri"/>
                <w:color w:val="12693C"/>
                <w:sz w:val="18"/>
                <w:szCs w:val="18"/>
              </w:rPr>
              <w:t xml:space="preserve">Đang chạy</w:t>
            </w:r>
          </w:p>
        </w:tc>
      </w:tr>
      <w:tr>
        <w:tc>
          <w:tcPr>
            <w:tcW w:type="dxa" w:w="2200"/>
            <w:tcMar>
              <w:top w:type="dxa" w:w="90"/>
              <w:left w:type="dxa" w:w="130"/>
              <w:bottom w:type="dxa" w:w="90"/>
              <w:right w:type="dxa" w:w="130"/>
            </w:tcMar>
            <w:vAlign w:val="top"/>
          </w:tcPr>
          <w:p>
            <w:pPr>
              <w:spacing w:after="0" w:line="250"/>
            </w:pPr>
            <w:r>
              <w:rPr>
                <w:rFonts w:ascii="Calibri" w:cs="Calibri" w:eastAsia="Calibri" w:hAnsi="Calibri"/>
                <w:color w:val="33415A"/>
                <w:sz w:val="18"/>
                <w:szCs w:val="18"/>
              </w:rPr>
              <w:t xml:space="preserve">iCRA / CAPA</w:t>
            </w:r>
          </w:p>
        </w:tc>
        <w:tc>
          <w:tcPr>
            <w:tcW w:type="dxa" w:w="3100"/>
            <w:tcMar>
              <w:top w:type="dxa" w:w="90"/>
              <w:left w:type="dxa" w:w="130"/>
              <w:bottom w:type="dxa" w:w="90"/>
              <w:right w:type="dxa" w:w="130"/>
            </w:tcMar>
            <w:vAlign w:val="top"/>
          </w:tcPr>
          <w:p>
            <w:pPr>
              <w:spacing w:after="0" w:line="250"/>
            </w:pPr>
            <w:r>
              <w:rPr>
                <w:rFonts w:ascii="Calibri" w:cs="Calibri" w:eastAsia="Calibri" w:hAnsi="Calibri"/>
                <w:color w:val="33415A"/>
                <w:sz w:val="18"/>
                <w:szCs w:val="18"/>
              </w:rPr>
              <w:t xml:space="preserve">— không có thực thể —</w:t>
            </w:r>
          </w:p>
        </w:tc>
        <w:tc>
          <w:tcPr>
            <w:tcW w:type="dxa" w:w="1100"/>
            <w:tcMar>
              <w:top w:type="dxa" w:w="90"/>
              <w:left w:type="dxa" w:w="130"/>
              <w:bottom w:type="dxa" w:w="90"/>
              <w:right w:type="dxa" w:w="130"/>
            </w:tcMar>
            <w:vAlign w:val="top"/>
          </w:tcPr>
          <w:p>
            <w:pPr>
              <w:spacing w:after="0" w:line="250"/>
              <w:jc w:val="right"/>
            </w:pPr>
            <w:r>
              <w:rPr>
                <w:rFonts w:ascii="Calibri" w:cs="Calibri" w:eastAsia="Calibri" w:hAnsi="Calibri"/>
                <w:color w:val="33415A"/>
                <w:sz w:val="18"/>
                <w:szCs w:val="18"/>
              </w:rPr>
              <w:t xml:space="preserve">—</w:t>
            </w:r>
          </w:p>
        </w:tc>
        <w:tc>
          <w:tcPr>
            <w:tcW w:type="dxa" w:w="3238"/>
            <w:tcMar>
              <w:top w:type="dxa" w:w="90"/>
              <w:left w:type="dxa" w:w="130"/>
              <w:bottom w:type="dxa" w:w="90"/>
              <w:right w:type="dxa" w:w="130"/>
            </w:tcMar>
            <w:vAlign w:val="top"/>
          </w:tcPr>
          <w:p>
            <w:pPr>
              <w:spacing w:after="0" w:line="250"/>
            </w:pPr>
            <w:r>
              <w:rPr>
                <w:rFonts w:ascii="Calibri" w:cs="Calibri" w:eastAsia="Calibri" w:hAnsi="Calibri"/>
                <w:b/>
                <w:bCs/>
                <w:color w:val="A8201C"/>
                <w:sz w:val="18"/>
                <w:szCs w:val="18"/>
              </w:rPr>
              <w:t xml:space="preserve">DỮ LIỆU GIẢ (QmsMock.Icra)</w:t>
            </w:r>
          </w:p>
        </w:tc>
      </w:tr>
      <w:tr>
        <w:tc>
          <w:tcPr>
            <w:tcW w:type="dxa" w:w="2200"/>
            <w:tcMar>
              <w:top w:type="dxa" w:w="90"/>
              <w:left w:type="dxa" w:w="130"/>
              <w:bottom w:type="dxa" w:w="90"/>
              <w:right w:type="dxa" w:w="130"/>
            </w:tcMar>
            <w:vAlign w:val="top"/>
          </w:tcPr>
          <w:p>
            <w:pPr>
              <w:spacing w:after="0" w:line="250"/>
            </w:pPr>
            <w:r>
              <w:rPr>
                <w:rFonts w:ascii="Calibri" w:cs="Calibri" w:eastAsia="Calibri" w:hAnsi="Calibri"/>
                <w:color w:val="33415A"/>
                <w:sz w:val="18"/>
                <w:szCs w:val="18"/>
              </w:rPr>
              <w:t xml:space="preserve">Kiểm soát tài liệu</w:t>
            </w:r>
          </w:p>
        </w:tc>
        <w:tc>
          <w:tcPr>
            <w:tcW w:type="dxa" w:w="3100"/>
            <w:tcMar>
              <w:top w:type="dxa" w:w="90"/>
              <w:left w:type="dxa" w:w="130"/>
              <w:bottom w:type="dxa" w:w="90"/>
              <w:right w:type="dxa" w:w="130"/>
            </w:tcMar>
            <w:vAlign w:val="top"/>
          </w:tcPr>
          <w:p>
            <w:pPr>
              <w:spacing w:after="0" w:line="250"/>
            </w:pPr>
            <w:r>
              <w:rPr>
                <w:rFonts w:ascii="Consolas" w:cs="Consolas" w:eastAsia="Consolas" w:hAnsi="Consolas"/>
                <w:color w:val="33415A"/>
                <w:sz w:val="18"/>
                <w:szCs w:val="18"/>
              </w:rPr>
              <w:t xml:space="preserve">ProductRevision / Drawing</w:t>
            </w:r>
          </w:p>
        </w:tc>
        <w:tc>
          <w:tcPr>
            <w:tcW w:type="dxa" w:w="1100"/>
            <w:tcMar>
              <w:top w:type="dxa" w:w="90"/>
              <w:left w:type="dxa" w:w="130"/>
              <w:bottom w:type="dxa" w:w="90"/>
              <w:right w:type="dxa" w:w="130"/>
            </w:tcMar>
            <w:vAlign w:val="top"/>
          </w:tcPr>
          <w:p>
            <w:pPr>
              <w:spacing w:after="0" w:line="250"/>
              <w:jc w:val="right"/>
            </w:pPr>
            <w:r>
              <w:rPr>
                <w:rFonts w:ascii="Calibri" w:cs="Calibri" w:eastAsia="Calibri" w:hAnsi="Calibri"/>
                <w:color w:val="33415A"/>
                <w:sz w:val="18"/>
                <w:szCs w:val="18"/>
              </w:rPr>
              <w:t xml:space="preserve">340</w:t>
            </w:r>
          </w:p>
        </w:tc>
        <w:tc>
          <w:tcPr>
            <w:tcW w:type="dxa" w:w="3238"/>
            <w:tcMar>
              <w:top w:type="dxa" w:w="90"/>
              <w:left w:type="dxa" w:w="130"/>
              <w:bottom w:type="dxa" w:w="90"/>
              <w:right w:type="dxa" w:w="130"/>
            </w:tcMar>
            <w:vAlign w:val="top"/>
          </w:tcPr>
          <w:p>
            <w:pPr>
              <w:spacing w:after="0" w:line="250"/>
            </w:pPr>
            <w:r>
              <w:rPr>
                <w:rFonts w:ascii="Calibri" w:cs="Calibri" w:eastAsia="Calibri" w:hAnsi="Calibri"/>
                <w:color w:val="12693C"/>
                <w:sz w:val="18"/>
                <w:szCs w:val="18"/>
              </w:rPr>
              <w:t xml:space="preserve">Đang chạy tốt</w:t>
            </w:r>
          </w:p>
        </w:tc>
      </w:tr>
      <w:tr>
        <w:tc>
          <w:tcPr>
            <w:tcW w:type="dxa" w:w="2200"/>
            <w:tcMar>
              <w:top w:type="dxa" w:w="90"/>
              <w:left w:type="dxa" w:w="130"/>
              <w:bottom w:type="dxa" w:w="90"/>
              <w:right w:type="dxa" w:w="130"/>
            </w:tcMar>
            <w:vAlign w:val="top"/>
          </w:tcPr>
          <w:p>
            <w:pPr>
              <w:spacing w:after="0" w:line="250"/>
            </w:pPr>
            <w:r>
              <w:rPr>
                <w:rFonts w:ascii="Calibri" w:cs="Calibri" w:eastAsia="Calibri" w:hAnsi="Calibri"/>
                <w:color w:val="33415A"/>
                <w:sz w:val="18"/>
                <w:szCs w:val="18"/>
              </w:rPr>
              <w:t xml:space="preserve">Vết audit</w:t>
            </w:r>
          </w:p>
        </w:tc>
        <w:tc>
          <w:tcPr>
            <w:tcW w:type="dxa" w:w="3100"/>
            <w:tcMar>
              <w:top w:type="dxa" w:w="90"/>
              <w:left w:type="dxa" w:w="130"/>
              <w:bottom w:type="dxa" w:w="90"/>
              <w:right w:type="dxa" w:w="130"/>
            </w:tcMar>
            <w:vAlign w:val="top"/>
          </w:tcPr>
          <w:p>
            <w:pPr>
              <w:spacing w:after="0" w:line="250"/>
            </w:pPr>
            <w:r>
              <w:rPr>
                <w:rFonts w:ascii="Consolas" w:cs="Consolas" w:eastAsia="Consolas" w:hAnsi="Consolas"/>
                <w:color w:val="33415A"/>
                <w:sz w:val="18"/>
                <w:szCs w:val="18"/>
              </w:rPr>
              <w:t xml:space="preserve">AuditLog</w:t>
            </w:r>
          </w:p>
        </w:tc>
        <w:tc>
          <w:tcPr>
            <w:tcW w:type="dxa" w:w="1100"/>
            <w:tcMar>
              <w:top w:type="dxa" w:w="90"/>
              <w:left w:type="dxa" w:w="130"/>
              <w:bottom w:type="dxa" w:w="90"/>
              <w:right w:type="dxa" w:w="130"/>
            </w:tcMar>
            <w:vAlign w:val="top"/>
          </w:tcPr>
          <w:p>
            <w:pPr>
              <w:spacing w:after="0" w:line="250"/>
              <w:jc w:val="right"/>
            </w:pPr>
            <w:r>
              <w:rPr>
                <w:rFonts w:ascii="Calibri" w:cs="Calibri" w:eastAsia="Calibri" w:hAnsi="Calibri"/>
                <w:color w:val="33415A"/>
                <w:sz w:val="18"/>
                <w:szCs w:val="18"/>
              </w:rPr>
              <w:t xml:space="preserve">2.521</w:t>
            </w:r>
          </w:p>
        </w:tc>
        <w:tc>
          <w:tcPr>
            <w:tcW w:type="dxa" w:w="3238"/>
            <w:tcMar>
              <w:top w:type="dxa" w:w="90"/>
              <w:left w:type="dxa" w:w="130"/>
              <w:bottom w:type="dxa" w:w="90"/>
              <w:right w:type="dxa" w:w="130"/>
            </w:tcMar>
            <w:vAlign w:val="top"/>
          </w:tcPr>
          <w:p>
            <w:pPr>
              <w:spacing w:after="0" w:line="250"/>
            </w:pPr>
            <w:r>
              <w:rPr>
                <w:rFonts w:ascii="Calibri" w:cs="Calibri" w:eastAsia="Calibri" w:hAnsi="Calibri"/>
                <w:color w:val="12693C"/>
                <w:sz w:val="18"/>
                <w:szCs w:val="18"/>
              </w:rPr>
              <w:t xml:space="preserve">Đang chạy tốt</w:t>
            </w:r>
          </w:p>
        </w:tc>
      </w:tr>
    </w:tbl>
    <w:p>
      <w:pPr>
        <w:spacing w:after="80"/>
      </w:pPr>
    </w:p>
    <w:p>
      <w:pPr>
        <w:spacing w:after="140" w:line="276"/>
      </w:pPr>
      <w:r>
        <w:rPr>
          <w:rFonts w:ascii="Calibri" w:cs="Calibri" w:eastAsia="Calibri" w:hAnsi="Calibri"/>
          <w:color w:val="64748B"/>
          <w:sz w:val="17"/>
          <w:szCs w:val="17"/>
        </w:rPr>
        <w:t xml:space="preserve">Số liệu truy vấn ngày 21/08/2026 trên bản sao chỉ-đọc của </w:t>
      </w:r>
      <w:r>
        <w:rPr>
          <w:rFonts w:ascii="Consolas" w:cs="Consolas" w:eastAsia="Consolas" w:hAnsi="Consolas"/>
          <w:color w:val="64748B"/>
          <w:sz w:val="15"/>
          <w:szCs w:val="15"/>
        </w:rPr>
        <w:t xml:space="preserve">data/ccl_mes.db</w:t>
      </w:r>
      <w:r>
        <w:rPr>
          <w:rFonts w:ascii="Calibri" w:cs="Calibri" w:eastAsia="Calibri" w:hAnsi="Calibri"/>
          <w:color w:val="64748B"/>
          <w:sz w:val="17"/>
          <w:szCs w:val="17"/>
        </w:rPr>
        <w:t xml:space="preserve">.</w:t>
      </w:r>
    </w:p>
    <w:p>
      <w:pPr>
        <w:spacing w:after="1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D4ED8" w:sz="18"/>
              <w:left w:val="single" w:color="DFE6F2" w:sz="4"/>
              <w:bottom w:val="single" w:color="DFE6F2" w:sz="4"/>
              <w:right w:val="single" w:color="DFE6F2" w:sz="4"/>
            </w:tcBorders>
            <w:shd w:fill="E8EEFF" w:color="auto" w:val="clear"/>
            <w:tcMar>
              <w:top w:type="dxa" w:w="160"/>
              <w:left w:type="dxa" w:w="180"/>
              <w:bottom w:type="dxa" w:w="160"/>
              <w:right w:type="dxa" w:w="180"/>
            </w:tcMar>
          </w:tcPr>
          <w:p>
            <w:pPr>
              <w:spacing w:after="110"/>
            </w:pPr>
            <w:r>
              <w:rPr>
                <w:rFonts w:ascii="Calibri" w:cs="Calibri" w:eastAsia="Calibri" w:hAnsi="Calibri"/>
                <w:b/>
                <w:bCs/>
                <w:color w:val="1E3A8A"/>
                <w:spacing w:val="20"/>
                <w:sz w:val="16"/>
                <w:szCs w:val="16"/>
              </w:rPr>
              <w:t xml:space="preserve">BA CON SỐ ĐÁNG CHÚ Ý NHẤT</w:t>
            </w:r>
          </w:p>
          <w:p>
            <w:pPr>
              <w:spacing w:after="110" w:line="270"/>
            </w:pPr>
            <w:r>
              <w:rPr>
                <w:rFonts w:ascii="Calibri" w:cs="Calibri" w:eastAsia="Calibri" w:hAnsi="Calibri"/>
                <w:b/>
                <w:bCs/>
                <w:color w:val="33415A"/>
                <w:sz w:val="20"/>
                <w:szCs w:val="20"/>
              </w:rPr>
              <w:t xml:space="preserve">0 / 0 / 0</w:t>
            </w:r>
            <w:r>
              <w:rPr>
                <w:rFonts w:ascii="Calibri" w:cs="Calibri" w:eastAsia="Calibri" w:hAnsi="Calibri"/>
                <w:color w:val="33415A"/>
                <w:sz w:val="20"/>
                <w:szCs w:val="20"/>
              </w:rPr>
              <w:t xml:space="preserve"> cho bộ kế hoạch kiểm theo spec. Đây là thứ ISO 9001 điều 8.1 và 8.5.1(c) yêu cầu — "xác định hoạt động theo dõi và đo lường ở các giai đoạn thích hợp để kiểm tra xác nhận tiêu chí đã được đáp ứng". Mã đã có, có cỡ mẫu, có tần suất, có hành động khi loại, có 5 kiểu tiêu chí. Nó chỉ chưa có ai nhập dữ liệu vào. </w:t>
            </w:r>
            <w:r>
              <w:rPr>
                <w:rFonts w:ascii="Calibri" w:cs="Calibri" w:eastAsia="Calibri" w:hAnsi="Calibri"/>
                <w:b/>
                <w:bCs/>
                <w:color w:val="33415A"/>
                <w:sz w:val="20"/>
                <w:szCs w:val="20"/>
              </w:rPr>
              <w:t xml:space="preserve">Hệ quả: QC hiện chạy theo dòng sản phẩm, không chạy theo yêu cầu của khách hàng cho mã hàng đó.</w:t>
            </w:r>
          </w:p>
          <w:p>
            <w:pPr>
              <w:spacing w:after="110" w:line="270"/>
            </w:pPr>
            <w:r>
              <w:rPr>
                <w:rFonts w:ascii="Calibri" w:cs="Calibri" w:eastAsia="Calibri" w:hAnsi="Calibri"/>
                <w:b/>
                <w:bCs/>
                <w:color w:val="33415A"/>
                <w:sz w:val="20"/>
                <w:szCs w:val="20"/>
              </w:rPr>
              <w:t xml:space="preserve">0</w:t>
            </w:r>
            <w:r>
              <w:rPr>
                <w:rFonts w:ascii="Calibri" w:cs="Calibri" w:eastAsia="Calibri" w:hAnsi="Calibri"/>
                <w:color w:val="33415A"/>
                <w:sz w:val="20"/>
                <w:szCs w:val="20"/>
              </w:rPr>
              <w:t xml:space="preserve"> ảnh bằng chứng QC, trên 83 hạng mục FQC/OQC đã kết luận.</w:t>
            </w:r>
          </w:p>
          <w:p>
            <w:pPr>
              <w:spacing w:after="0" w:line="270"/>
            </w:pPr>
            <w:r>
              <w:rPr>
                <w:rFonts w:ascii="Calibri" w:cs="Calibri" w:eastAsia="Calibri" w:hAnsi="Calibri"/>
                <w:b/>
                <w:bCs/>
                <w:color w:val="33415A"/>
                <w:sz w:val="20"/>
                <w:szCs w:val="20"/>
              </w:rPr>
              <w:t xml:space="preserve">27/27</w:t>
            </w:r>
            <w:r>
              <w:rPr>
                <w:rFonts w:ascii="Calibri" w:cs="Calibri" w:eastAsia="Calibri" w:hAnsi="Calibri"/>
                <w:color w:val="33415A"/>
                <w:sz w:val="20"/>
                <w:szCs w:val="20"/>
              </w:rPr>
              <w:t xml:space="preserve"> lô nguyên vật liệu còn ở trạng thái cách ly. Nếu con số này giữ nguyên khi go-live thì hoặc IQC chưa được vận hành, hoặc luật chặn tiêu thụ đang bị đi vòng ở đâu đó — cần xác minh trước, vì đó là điều 8.5.2.</w:t>
            </w:r>
          </w:p>
        </w:tc>
      </w:tr>
    </w:tbl>
    <w:p>
      <w:pPr>
        <w:pStyle w:val="Heading1"/>
        <w:keepNext/>
        <w:pageBreakBefore/>
        <w:pBdr>
          <w:bottom w:val="single" w:color="16233A" w:sz="12"/>
        </w:pBdr>
        <w:spacing w:after="180" w:before="0"/>
      </w:pPr>
      <w:r>
        <w:rPr>
          <w:rFonts w:ascii="Consolas" w:cs="Consolas" w:eastAsia="Consolas" w:hAnsi="Consolas"/>
          <w:b/>
          <w:bCs/>
          <w:color w:val="1D4ED8"/>
          <w:sz w:val="20"/>
          <w:szCs w:val="20"/>
        </w:rPr>
        <w:t xml:space="preserve">04  </w:t>
      </w:r>
      <w:r>
        <w:rPr>
          <w:rFonts w:ascii="Calibri" w:cs="Calibri" w:eastAsia="Calibri" w:hAnsi="Calibri"/>
          <w:b/>
          <w:bCs/>
          <w:color w:val="16233A"/>
          <w:sz w:val="30"/>
          <w:szCs w:val="30"/>
        </w:rPr>
        <w:t xml:space="preserve">Đối chiếu điều khoản ISO 9001:2015</w:t>
      </w:r>
    </w:p>
    <w:p>
      <w:pPr>
        <w:spacing w:after="140" w:line="276"/>
      </w:pPr>
      <w:r>
        <w:rPr>
          <w:rFonts w:ascii="Calibri" w:cs="Calibri" w:eastAsia="Calibri" w:hAnsi="Calibri"/>
          <w:color w:val="33415A"/>
          <w:sz w:val="21"/>
          <w:szCs w:val="21"/>
        </w:rPr>
        <w:t xml:space="preserve">Chỉ liệt kê các điều khoản mà một MES/QMS số có thể gánh. Điều khoản thuộc cấp doanh nghiệp được đánh dấu </w:t>
      </w:r>
      <w:r>
        <w:rPr>
          <w:rFonts w:ascii="Calibri" w:cs="Calibri" w:eastAsia="Calibri" w:hAnsi="Calibri"/>
          <w:b/>
          <w:bCs/>
          <w:color w:val="33415A"/>
          <w:sz w:val="21"/>
          <w:szCs w:val="21"/>
        </w:rPr>
        <w:t xml:space="preserve">Ngoài hệ</w:t>
      </w:r>
      <w:r>
        <w:rPr>
          <w:rFonts w:ascii="Calibri" w:cs="Calibri" w:eastAsia="Calibri" w:hAnsi="Calibri"/>
          <w:color w:val="33415A"/>
          <w:sz w:val="21"/>
          <w:szCs w:val="21"/>
        </w:rPr>
        <w:t xml:space="preserve">.</w:t>
      </w:r>
    </w:p>
    <w:tbl>
      <w:tblPr>
        <w:tblW w:type="dxa" w:w="9638"/>
        <w:tblBorders>
          <w:top w:val="single" w:color="DFE6F2" w:sz="4"/>
          <w:left w:val="single" w:color="DFE6F2" w:sz="4"/>
          <w:bottom w:val="single" w:color="DFE6F2" w:sz="4"/>
          <w:right w:val="single" w:color="DFE6F2" w:sz="4"/>
          <w:insideH w:val="single" w:color="EDF1F8" w:sz="4"/>
          <w:insideV w:val="single" w:color="EDF1F8" w:sz="4"/>
        </w:tblBorders>
      </w:tblPr>
      <w:tblGrid>
        <w:gridCol w:w="1300"/>
        <w:gridCol w:w="3500"/>
        <w:gridCol w:w="1300"/>
        <w:gridCol w:w="3538"/>
      </w:tblGrid>
      <w:tr>
        <w:trPr>
          <w:tblHeader/>
        </w:trPr>
        <w:tc>
          <w:tcPr>
            <w:tcW w:type="dxa" w:w="1300"/>
            <w:shd w:fill="F7F9FD" w:color="auto" w:val="clear"/>
            <w:tcMar>
              <w:top w:type="dxa" w:w="90"/>
              <w:left w:type="dxa" w:w="130"/>
              <w:bottom w:type="dxa" w:w="90"/>
              <w:right w:type="dxa" w:w="130"/>
            </w:tcMar>
            <w:vAlign w:val="top"/>
          </w:tcPr>
          <w:p>
            <w:pPr>
              <w:spacing w:after="0" w:line="250"/>
            </w:pPr>
            <w:r>
              <w:rPr>
                <w:rFonts w:ascii="Calibri" w:cs="Calibri" w:eastAsia="Calibri" w:hAnsi="Calibri"/>
                <w:b/>
                <w:bCs/>
                <w:color w:val="64748B"/>
                <w:sz w:val="17"/>
                <w:szCs w:val="17"/>
              </w:rPr>
              <w:t xml:space="preserve">Điều</w:t>
            </w:r>
          </w:p>
        </w:tc>
        <w:tc>
          <w:tcPr>
            <w:tcW w:type="dxa" w:w="3500"/>
            <w:shd w:fill="F7F9FD" w:color="auto" w:val="clear"/>
            <w:tcMar>
              <w:top w:type="dxa" w:w="90"/>
              <w:left w:type="dxa" w:w="130"/>
              <w:bottom w:type="dxa" w:w="90"/>
              <w:right w:type="dxa" w:w="130"/>
            </w:tcMar>
            <w:vAlign w:val="top"/>
          </w:tcPr>
          <w:p>
            <w:pPr>
              <w:spacing w:after="0" w:line="250"/>
            </w:pPr>
            <w:r>
              <w:rPr>
                <w:rFonts w:ascii="Calibri" w:cs="Calibri" w:eastAsia="Calibri" w:hAnsi="Calibri"/>
                <w:b/>
                <w:bCs/>
                <w:color w:val="64748B"/>
                <w:sz w:val="17"/>
                <w:szCs w:val="17"/>
              </w:rPr>
              <w:t xml:space="preserve">Yêu cầu</w:t>
            </w:r>
          </w:p>
        </w:tc>
        <w:tc>
          <w:tcPr>
            <w:tcW w:type="dxa" w:w="1300"/>
            <w:shd w:fill="F7F9FD" w:color="auto" w:val="clear"/>
            <w:tcMar>
              <w:top w:type="dxa" w:w="90"/>
              <w:left w:type="dxa" w:w="130"/>
              <w:bottom w:type="dxa" w:w="90"/>
              <w:right w:type="dxa" w:w="130"/>
            </w:tcMar>
            <w:vAlign w:val="top"/>
          </w:tcPr>
          <w:p>
            <w:pPr>
              <w:spacing w:after="0" w:line="250"/>
              <w:jc w:val="center"/>
            </w:pPr>
            <w:r>
              <w:rPr>
                <w:rFonts w:ascii="Calibri" w:cs="Calibri" w:eastAsia="Calibri" w:hAnsi="Calibri"/>
                <w:b/>
                <w:bCs/>
                <w:color w:val="64748B"/>
                <w:sz w:val="17"/>
                <w:szCs w:val="17"/>
              </w:rPr>
              <w:t xml:space="preserve">Mức</w:t>
            </w:r>
          </w:p>
        </w:tc>
        <w:tc>
          <w:tcPr>
            <w:tcW w:type="dxa" w:w="3538"/>
            <w:shd w:fill="F7F9FD" w:color="auto" w:val="clear"/>
            <w:tcMar>
              <w:top w:type="dxa" w:w="90"/>
              <w:left w:type="dxa" w:w="130"/>
              <w:bottom w:type="dxa" w:w="90"/>
              <w:right w:type="dxa" w:w="130"/>
            </w:tcMar>
            <w:vAlign w:val="top"/>
          </w:tcPr>
          <w:p>
            <w:pPr>
              <w:spacing w:after="0" w:line="250"/>
            </w:pPr>
            <w:r>
              <w:rPr>
                <w:rFonts w:ascii="Calibri" w:cs="Calibri" w:eastAsia="Calibri" w:hAnsi="Calibri"/>
                <w:b/>
                <w:bCs/>
                <w:color w:val="64748B"/>
                <w:sz w:val="17"/>
                <w:szCs w:val="17"/>
              </w:rPr>
              <w:t xml:space="preserve">Ghi chú</w:t>
            </w:r>
          </w:p>
        </w:tc>
      </w:tr>
      <w:tr>
        <w:tc>
          <w:tcPr>
            <w:tcW w:type="dxa" w:w="1300"/>
            <w:tcMar>
              <w:top w:type="dxa" w:w="90"/>
              <w:left w:type="dxa" w:w="130"/>
              <w:bottom w:type="dxa" w:w="90"/>
              <w:right w:type="dxa" w:w="130"/>
            </w:tcMar>
            <w:vAlign w:val="top"/>
          </w:tcPr>
          <w:p>
            <w:pPr>
              <w:spacing w:after="0" w:line="250"/>
            </w:pPr>
            <w:r>
              <w:rPr>
                <w:rFonts w:ascii="Consolas" w:cs="Consolas" w:eastAsia="Consolas" w:hAnsi="Consolas"/>
                <w:color w:val="33415A"/>
                <w:sz w:val="18"/>
                <w:szCs w:val="18"/>
              </w:rPr>
              <w:t xml:space="preserve">7.1.5.1</w:t>
            </w:r>
          </w:p>
        </w:tc>
        <w:tc>
          <w:tcPr>
            <w:tcW w:type="dxa" w:w="3500"/>
            <w:tcMar>
              <w:top w:type="dxa" w:w="90"/>
              <w:left w:type="dxa" w:w="130"/>
              <w:bottom w:type="dxa" w:w="90"/>
              <w:right w:type="dxa" w:w="130"/>
            </w:tcMar>
            <w:vAlign w:val="top"/>
          </w:tcPr>
          <w:p>
            <w:pPr>
              <w:spacing w:after="0" w:line="250"/>
            </w:pPr>
            <w:r>
              <w:rPr>
                <w:rFonts w:ascii="Calibri" w:cs="Calibri" w:eastAsia="Calibri" w:hAnsi="Calibri"/>
                <w:color w:val="33415A"/>
                <w:sz w:val="18"/>
                <w:szCs w:val="18"/>
              </w:rPr>
              <w:t xml:space="preserve">Nguồn lực theo dõi &amp; đo lường phù hợp</w:t>
            </w:r>
          </w:p>
        </w:tc>
        <w:tc>
          <w:tcPr>
            <w:tcW w:type="dxa" w:w="1300"/>
            <w:tcMar>
              <w:top w:type="dxa" w:w="90"/>
              <w:left w:type="dxa" w:w="130"/>
              <w:bottom w:type="dxa" w:w="90"/>
              <w:right w:type="dxa" w:w="130"/>
            </w:tcMar>
            <w:vAlign w:val="top"/>
          </w:tcPr>
          <w:p>
            <w:pPr>
              <w:spacing w:after="0" w:line="250"/>
              <w:jc w:val="center"/>
            </w:pPr>
            <w:r>
              <w:rPr>
                <w:rFonts w:ascii="Calibri" w:cs="Calibri" w:eastAsia="Calibri" w:hAnsi="Calibri"/>
                <w:b/>
                <w:bCs/>
                <w:color w:val="A8201C"/>
                <w:sz w:val="16"/>
                <w:szCs w:val="16"/>
              </w:rPr>
              <w:t xml:space="preserve">CHƯA ĐẠT</w:t>
            </w:r>
          </w:p>
        </w:tc>
        <w:tc>
          <w:tcPr>
            <w:tcW w:type="dxa" w:w="3538"/>
            <w:tcMar>
              <w:top w:type="dxa" w:w="90"/>
              <w:left w:type="dxa" w:w="130"/>
              <w:bottom w:type="dxa" w:w="90"/>
              <w:right w:type="dxa" w:w="130"/>
            </w:tcMar>
            <w:vAlign w:val="top"/>
          </w:tcPr>
          <w:p>
            <w:pPr>
              <w:spacing w:after="0" w:line="250"/>
            </w:pPr>
            <w:r>
              <w:rPr>
                <w:rFonts w:ascii="Calibri" w:cs="Calibri" w:eastAsia="Calibri" w:hAnsi="Calibri"/>
                <w:color w:val="33415A"/>
                <w:sz w:val="18"/>
                <w:szCs w:val="18"/>
              </w:rPr>
              <w:t xml:space="preserve">Không có đăng ký thiết bị đo</w:t>
            </w:r>
          </w:p>
        </w:tc>
      </w:tr>
      <w:tr>
        <w:tc>
          <w:tcPr>
            <w:tcW w:type="dxa" w:w="1300"/>
            <w:tcMar>
              <w:top w:type="dxa" w:w="90"/>
              <w:left w:type="dxa" w:w="130"/>
              <w:bottom w:type="dxa" w:w="90"/>
              <w:right w:type="dxa" w:w="130"/>
            </w:tcMar>
            <w:vAlign w:val="top"/>
          </w:tcPr>
          <w:p>
            <w:pPr>
              <w:spacing w:after="0" w:line="250"/>
            </w:pPr>
            <w:r>
              <w:rPr>
                <w:rFonts w:ascii="Consolas" w:cs="Consolas" w:eastAsia="Consolas" w:hAnsi="Consolas"/>
                <w:color w:val="33415A"/>
                <w:sz w:val="18"/>
                <w:szCs w:val="18"/>
              </w:rPr>
              <w:t xml:space="preserve">7.1.5.2</w:t>
            </w:r>
          </w:p>
        </w:tc>
        <w:tc>
          <w:tcPr>
            <w:tcW w:type="dxa" w:w="3500"/>
            <w:tcMar>
              <w:top w:type="dxa" w:w="90"/>
              <w:left w:type="dxa" w:w="130"/>
              <w:bottom w:type="dxa" w:w="90"/>
              <w:right w:type="dxa" w:w="130"/>
            </w:tcMar>
            <w:vAlign w:val="top"/>
          </w:tcPr>
          <w:p>
            <w:pPr>
              <w:spacing w:after="0" w:line="250"/>
            </w:pPr>
            <w:r>
              <w:rPr>
                <w:rFonts w:ascii="Calibri" w:cs="Calibri" w:eastAsia="Calibri" w:hAnsi="Calibri"/>
                <w:color w:val="33415A"/>
                <w:sz w:val="18"/>
                <w:szCs w:val="18"/>
              </w:rPr>
              <w:t xml:space="preserve">Liên kết chuẩn đo lường — hiệu chuẩn, nhận biết, bảo vệ</w:t>
            </w:r>
          </w:p>
        </w:tc>
        <w:tc>
          <w:tcPr>
            <w:tcW w:type="dxa" w:w="1300"/>
            <w:tcMar>
              <w:top w:type="dxa" w:w="90"/>
              <w:left w:type="dxa" w:w="130"/>
              <w:bottom w:type="dxa" w:w="90"/>
              <w:right w:type="dxa" w:w="130"/>
            </w:tcMar>
            <w:vAlign w:val="top"/>
          </w:tcPr>
          <w:p>
            <w:pPr>
              <w:spacing w:after="0" w:line="250"/>
              <w:jc w:val="center"/>
            </w:pPr>
            <w:r>
              <w:rPr>
                <w:rFonts w:ascii="Calibri" w:cs="Calibri" w:eastAsia="Calibri" w:hAnsi="Calibri"/>
                <w:b/>
                <w:bCs/>
                <w:color w:val="A8201C"/>
                <w:sz w:val="16"/>
                <w:szCs w:val="16"/>
              </w:rPr>
              <w:t xml:space="preserve">CHƯA ĐẠT</w:t>
            </w:r>
          </w:p>
        </w:tc>
        <w:tc>
          <w:tcPr>
            <w:tcW w:type="dxa" w:w="3538"/>
            <w:tcMar>
              <w:top w:type="dxa" w:w="90"/>
              <w:left w:type="dxa" w:w="130"/>
              <w:bottom w:type="dxa" w:w="90"/>
              <w:right w:type="dxa" w:w="130"/>
            </w:tcMar>
            <w:vAlign w:val="top"/>
          </w:tcPr>
          <w:p>
            <w:pPr>
              <w:spacing w:after="0" w:line="250"/>
            </w:pPr>
            <w:r>
              <w:rPr>
                <w:rFonts w:ascii="Calibri" w:cs="Calibri" w:eastAsia="Calibri" w:hAnsi="Calibri"/>
                <w:color w:val="33415A"/>
                <w:sz w:val="18"/>
                <w:szCs w:val="18"/>
              </w:rPr>
              <w:t xml:space="preserve">M6 — 0 kết quả tìm kiếm toàn mã nguồn</w:t>
            </w:r>
          </w:p>
        </w:tc>
      </w:tr>
      <w:tr>
        <w:tc>
          <w:tcPr>
            <w:tcW w:type="dxa" w:w="1300"/>
            <w:tcMar>
              <w:top w:type="dxa" w:w="90"/>
              <w:left w:type="dxa" w:w="130"/>
              <w:bottom w:type="dxa" w:w="90"/>
              <w:right w:type="dxa" w:w="130"/>
            </w:tcMar>
            <w:vAlign w:val="top"/>
          </w:tcPr>
          <w:p>
            <w:pPr>
              <w:spacing w:after="0" w:line="250"/>
            </w:pPr>
            <w:r>
              <w:rPr>
                <w:rFonts w:ascii="Consolas" w:cs="Consolas" w:eastAsia="Consolas" w:hAnsi="Consolas"/>
                <w:color w:val="33415A"/>
                <w:sz w:val="18"/>
                <w:szCs w:val="18"/>
              </w:rPr>
              <w:t xml:space="preserve">7.2</w:t>
            </w:r>
          </w:p>
        </w:tc>
        <w:tc>
          <w:tcPr>
            <w:tcW w:type="dxa" w:w="3500"/>
            <w:tcMar>
              <w:top w:type="dxa" w:w="90"/>
              <w:left w:type="dxa" w:w="130"/>
              <w:bottom w:type="dxa" w:w="90"/>
              <w:right w:type="dxa" w:w="130"/>
            </w:tcMar>
            <w:vAlign w:val="top"/>
          </w:tcPr>
          <w:p>
            <w:pPr>
              <w:spacing w:after="0" w:line="250"/>
            </w:pPr>
            <w:r>
              <w:rPr>
                <w:rFonts w:ascii="Calibri" w:cs="Calibri" w:eastAsia="Calibri" w:hAnsi="Calibri"/>
                <w:color w:val="33415A"/>
                <w:sz w:val="18"/>
                <w:szCs w:val="18"/>
              </w:rPr>
              <w:t xml:space="preserve">Năng lực người thực hiện công việc ảnh hưởng chất lượng</w:t>
            </w:r>
          </w:p>
        </w:tc>
        <w:tc>
          <w:tcPr>
            <w:tcW w:type="dxa" w:w="1300"/>
            <w:tcMar>
              <w:top w:type="dxa" w:w="90"/>
              <w:left w:type="dxa" w:w="130"/>
              <w:bottom w:type="dxa" w:w="90"/>
              <w:right w:type="dxa" w:w="130"/>
            </w:tcMar>
            <w:vAlign w:val="top"/>
          </w:tcPr>
          <w:p>
            <w:pPr>
              <w:spacing w:after="0" w:line="250"/>
              <w:jc w:val="center"/>
            </w:pPr>
            <w:r>
              <w:rPr>
                <w:rFonts w:ascii="Calibri" w:cs="Calibri" w:eastAsia="Calibri" w:hAnsi="Calibri"/>
                <w:b/>
                <w:bCs/>
                <w:color w:val="A8201C"/>
                <w:sz w:val="16"/>
                <w:szCs w:val="16"/>
              </w:rPr>
              <w:t xml:space="preserve">CHƯA ĐẠT</w:t>
            </w:r>
          </w:p>
        </w:tc>
        <w:tc>
          <w:tcPr>
            <w:tcW w:type="dxa" w:w="3538"/>
            <w:tcMar>
              <w:top w:type="dxa" w:w="90"/>
              <w:left w:type="dxa" w:w="130"/>
              <w:bottom w:type="dxa" w:w="90"/>
              <w:right w:type="dxa" w:w="130"/>
            </w:tcMar>
            <w:vAlign w:val="top"/>
          </w:tcPr>
          <w:p>
            <w:pPr>
              <w:spacing w:after="0" w:line="250"/>
            </w:pPr>
            <w:r>
              <w:rPr>
                <w:rFonts w:ascii="Calibri" w:cs="Calibri" w:eastAsia="Calibri" w:hAnsi="Calibri"/>
                <w:color w:val="33415A"/>
                <w:sz w:val="18"/>
                <w:szCs w:val="18"/>
              </w:rPr>
              <w:t xml:space="preserve">m9 — chỉ có chuỗi vai trò</w:t>
            </w:r>
          </w:p>
        </w:tc>
      </w:tr>
      <w:tr>
        <w:tc>
          <w:tcPr>
            <w:tcW w:type="dxa" w:w="1300"/>
            <w:tcMar>
              <w:top w:type="dxa" w:w="90"/>
              <w:left w:type="dxa" w:w="130"/>
              <w:bottom w:type="dxa" w:w="90"/>
              <w:right w:type="dxa" w:w="130"/>
            </w:tcMar>
            <w:vAlign w:val="top"/>
          </w:tcPr>
          <w:p>
            <w:pPr>
              <w:spacing w:after="0" w:line="250"/>
            </w:pPr>
            <w:r>
              <w:rPr>
                <w:rFonts w:ascii="Consolas" w:cs="Consolas" w:eastAsia="Consolas" w:hAnsi="Consolas"/>
                <w:color w:val="33415A"/>
                <w:sz w:val="18"/>
                <w:szCs w:val="18"/>
              </w:rPr>
              <w:t xml:space="preserve">7.5.2</w:t>
            </w:r>
          </w:p>
        </w:tc>
        <w:tc>
          <w:tcPr>
            <w:tcW w:type="dxa" w:w="3500"/>
            <w:tcMar>
              <w:top w:type="dxa" w:w="90"/>
              <w:left w:type="dxa" w:w="130"/>
              <w:bottom w:type="dxa" w:w="90"/>
              <w:right w:type="dxa" w:w="130"/>
            </w:tcMar>
            <w:vAlign w:val="top"/>
          </w:tcPr>
          <w:p>
            <w:pPr>
              <w:spacing w:after="0" w:line="250"/>
            </w:pPr>
            <w:r>
              <w:rPr>
                <w:rFonts w:ascii="Calibri" w:cs="Calibri" w:eastAsia="Calibri" w:hAnsi="Calibri"/>
                <w:color w:val="33415A"/>
                <w:sz w:val="18"/>
                <w:szCs w:val="18"/>
              </w:rPr>
              <w:t xml:space="preserve">Tạo lập &amp; cập nhật thông tin dạng văn bản</w:t>
            </w:r>
          </w:p>
        </w:tc>
        <w:tc>
          <w:tcPr>
            <w:tcW w:type="dxa" w:w="1300"/>
            <w:tcMar>
              <w:top w:type="dxa" w:w="90"/>
              <w:left w:type="dxa" w:w="130"/>
              <w:bottom w:type="dxa" w:w="90"/>
              <w:right w:type="dxa" w:w="130"/>
            </w:tcMar>
            <w:vAlign w:val="top"/>
          </w:tcPr>
          <w:p>
            <w:pPr>
              <w:spacing w:after="0" w:line="250"/>
              <w:jc w:val="center"/>
            </w:pPr>
            <w:r>
              <w:rPr>
                <w:rFonts w:ascii="Calibri" w:cs="Calibri" w:eastAsia="Calibri" w:hAnsi="Calibri"/>
                <w:b/>
                <w:bCs/>
                <w:color w:val="12693C"/>
                <w:sz w:val="16"/>
                <w:szCs w:val="16"/>
              </w:rPr>
              <w:t xml:space="preserve">ĐẠT</w:t>
            </w:r>
          </w:p>
        </w:tc>
        <w:tc>
          <w:tcPr>
            <w:tcW w:type="dxa" w:w="3538"/>
            <w:tcMar>
              <w:top w:type="dxa" w:w="90"/>
              <w:left w:type="dxa" w:w="130"/>
              <w:bottom w:type="dxa" w:w="90"/>
              <w:right w:type="dxa" w:w="130"/>
            </w:tcMar>
            <w:vAlign w:val="top"/>
          </w:tcPr>
          <w:p>
            <w:pPr>
              <w:spacing w:after="0" w:line="250"/>
            </w:pPr>
            <w:r>
              <w:rPr>
                <w:rFonts w:ascii="Calibri" w:cs="Calibri" w:eastAsia="Calibri" w:hAnsi="Calibri"/>
                <w:color w:val="33415A"/>
                <w:sz w:val="18"/>
                <w:szCs w:val="18"/>
              </w:rPr>
              <w:t xml:space="preserve">ProductRevision 5 trạng thái + phả hệ</w:t>
            </w:r>
          </w:p>
        </w:tc>
      </w:tr>
      <w:tr>
        <w:tc>
          <w:tcPr>
            <w:tcW w:type="dxa" w:w="1300"/>
            <w:tcMar>
              <w:top w:type="dxa" w:w="90"/>
              <w:left w:type="dxa" w:w="130"/>
              <w:bottom w:type="dxa" w:w="90"/>
              <w:right w:type="dxa" w:w="130"/>
            </w:tcMar>
            <w:vAlign w:val="top"/>
          </w:tcPr>
          <w:p>
            <w:pPr>
              <w:spacing w:after="0" w:line="250"/>
            </w:pPr>
            <w:r>
              <w:rPr>
                <w:rFonts w:ascii="Consolas" w:cs="Consolas" w:eastAsia="Consolas" w:hAnsi="Consolas"/>
                <w:color w:val="33415A"/>
                <w:sz w:val="18"/>
                <w:szCs w:val="18"/>
              </w:rPr>
              <w:t xml:space="preserve">7.5.3</w:t>
            </w:r>
          </w:p>
        </w:tc>
        <w:tc>
          <w:tcPr>
            <w:tcW w:type="dxa" w:w="3500"/>
            <w:tcMar>
              <w:top w:type="dxa" w:w="90"/>
              <w:left w:type="dxa" w:w="130"/>
              <w:bottom w:type="dxa" w:w="90"/>
              <w:right w:type="dxa" w:w="130"/>
            </w:tcMar>
            <w:vAlign w:val="top"/>
          </w:tcPr>
          <w:p>
            <w:pPr>
              <w:spacing w:after="0" w:line="250"/>
            </w:pPr>
            <w:r>
              <w:rPr>
                <w:rFonts w:ascii="Calibri" w:cs="Calibri" w:eastAsia="Calibri" w:hAnsi="Calibri"/>
                <w:color w:val="33415A"/>
                <w:sz w:val="18"/>
                <w:szCs w:val="18"/>
              </w:rPr>
              <w:t xml:space="preserve">Kiểm soát thông tin — bảo vệ khỏi sửa đổi ngoài ý muốn</w:t>
            </w:r>
          </w:p>
        </w:tc>
        <w:tc>
          <w:tcPr>
            <w:tcW w:type="dxa" w:w="1300"/>
            <w:tcMar>
              <w:top w:type="dxa" w:w="90"/>
              <w:left w:type="dxa" w:w="130"/>
              <w:bottom w:type="dxa" w:w="90"/>
              <w:right w:type="dxa" w:w="130"/>
            </w:tcMar>
            <w:vAlign w:val="top"/>
          </w:tcPr>
          <w:p>
            <w:pPr>
              <w:spacing w:after="0" w:line="250"/>
              <w:jc w:val="center"/>
            </w:pPr>
            <w:r>
              <w:rPr>
                <w:rFonts w:ascii="Calibri" w:cs="Calibri" w:eastAsia="Calibri" w:hAnsi="Calibri"/>
                <w:b/>
                <w:bCs/>
                <w:color w:val="12693C"/>
                <w:sz w:val="16"/>
                <w:szCs w:val="16"/>
              </w:rPr>
              <w:t xml:space="preserve">ĐẠT</w:t>
            </w:r>
          </w:p>
        </w:tc>
        <w:tc>
          <w:tcPr>
            <w:tcW w:type="dxa" w:w="3538"/>
            <w:tcMar>
              <w:top w:type="dxa" w:w="90"/>
              <w:left w:type="dxa" w:w="130"/>
              <w:bottom w:type="dxa" w:w="90"/>
              <w:right w:type="dxa" w:w="130"/>
            </w:tcMar>
            <w:vAlign w:val="top"/>
          </w:tcPr>
          <w:p>
            <w:pPr>
              <w:spacing w:after="0" w:line="250"/>
            </w:pPr>
            <w:r>
              <w:rPr>
                <w:rFonts w:ascii="Calibri" w:cs="Calibri" w:eastAsia="Calibri" w:hAnsi="Calibri"/>
                <w:color w:val="33415A"/>
                <w:sz w:val="18"/>
                <w:szCs w:val="18"/>
              </w:rPr>
              <w:t xml:space="preserve">Snapshot append-only + hash + audit trail</w:t>
            </w:r>
          </w:p>
        </w:tc>
      </w:tr>
      <w:tr>
        <w:tc>
          <w:tcPr>
            <w:tcW w:type="dxa" w:w="1300"/>
            <w:tcMar>
              <w:top w:type="dxa" w:w="90"/>
              <w:left w:type="dxa" w:w="130"/>
              <w:bottom w:type="dxa" w:w="90"/>
              <w:right w:type="dxa" w:w="130"/>
            </w:tcMar>
            <w:vAlign w:val="top"/>
          </w:tcPr>
          <w:p>
            <w:pPr>
              <w:spacing w:after="0" w:line="250"/>
            </w:pPr>
            <w:r>
              <w:rPr>
                <w:rFonts w:ascii="Consolas" w:cs="Consolas" w:eastAsia="Consolas" w:hAnsi="Consolas"/>
                <w:color w:val="33415A"/>
                <w:sz w:val="18"/>
                <w:szCs w:val="18"/>
              </w:rPr>
              <w:t xml:space="preserve">8.1</w:t>
            </w:r>
          </w:p>
        </w:tc>
        <w:tc>
          <w:tcPr>
            <w:tcW w:type="dxa" w:w="3500"/>
            <w:tcMar>
              <w:top w:type="dxa" w:w="90"/>
              <w:left w:type="dxa" w:w="130"/>
              <w:bottom w:type="dxa" w:w="90"/>
              <w:right w:type="dxa" w:w="130"/>
            </w:tcMar>
            <w:vAlign w:val="top"/>
          </w:tcPr>
          <w:p>
            <w:pPr>
              <w:spacing w:after="0" w:line="250"/>
            </w:pPr>
            <w:r>
              <w:rPr>
                <w:rFonts w:ascii="Calibri" w:cs="Calibri" w:eastAsia="Calibri" w:hAnsi="Calibri"/>
                <w:color w:val="33415A"/>
                <w:sz w:val="18"/>
                <w:szCs w:val="18"/>
              </w:rPr>
              <w:t xml:space="preserve">Hoạch định &amp; kiểm soát tác nghiệp — tiêu chí chấp nhận</w:t>
            </w:r>
          </w:p>
        </w:tc>
        <w:tc>
          <w:tcPr>
            <w:tcW w:type="dxa" w:w="1300"/>
            <w:tcMar>
              <w:top w:type="dxa" w:w="90"/>
              <w:left w:type="dxa" w:w="130"/>
              <w:bottom w:type="dxa" w:w="90"/>
              <w:right w:type="dxa" w:w="130"/>
            </w:tcMar>
            <w:vAlign w:val="top"/>
          </w:tcPr>
          <w:p>
            <w:pPr>
              <w:spacing w:after="0" w:line="250"/>
              <w:jc w:val="center"/>
            </w:pPr>
            <w:r>
              <w:rPr>
                <w:rFonts w:ascii="Calibri" w:cs="Calibri" w:eastAsia="Calibri" w:hAnsi="Calibri"/>
                <w:b/>
                <w:bCs/>
                <w:color w:val="8A5A06"/>
                <w:sz w:val="16"/>
                <w:szCs w:val="16"/>
              </w:rPr>
              <w:t xml:space="preserve">MỘT PHẦN</w:t>
            </w:r>
          </w:p>
        </w:tc>
        <w:tc>
          <w:tcPr>
            <w:tcW w:type="dxa" w:w="3538"/>
            <w:tcMar>
              <w:top w:type="dxa" w:w="90"/>
              <w:left w:type="dxa" w:w="130"/>
              <w:bottom w:type="dxa" w:w="90"/>
              <w:right w:type="dxa" w:w="130"/>
            </w:tcMar>
            <w:vAlign w:val="top"/>
          </w:tcPr>
          <w:p>
            <w:pPr>
              <w:spacing w:after="0" w:line="250"/>
            </w:pPr>
            <w:r>
              <w:rPr>
                <w:rFonts w:ascii="Calibri" w:cs="Calibri" w:eastAsia="Calibri" w:hAnsi="Calibri"/>
                <w:color w:val="33415A"/>
                <w:sz w:val="18"/>
                <w:szCs w:val="18"/>
              </w:rPr>
              <w:t xml:space="preserve">m7 — kế hoạch kiểm theo spec bỏ trống</w:t>
            </w:r>
          </w:p>
        </w:tc>
      </w:tr>
      <w:tr>
        <w:tc>
          <w:tcPr>
            <w:tcW w:type="dxa" w:w="1300"/>
            <w:tcMar>
              <w:top w:type="dxa" w:w="90"/>
              <w:left w:type="dxa" w:w="130"/>
              <w:bottom w:type="dxa" w:w="90"/>
              <w:right w:type="dxa" w:w="130"/>
            </w:tcMar>
            <w:vAlign w:val="top"/>
          </w:tcPr>
          <w:p>
            <w:pPr>
              <w:spacing w:after="0" w:line="250"/>
            </w:pPr>
            <w:r>
              <w:rPr>
                <w:rFonts w:ascii="Consolas" w:cs="Consolas" w:eastAsia="Consolas" w:hAnsi="Consolas"/>
                <w:color w:val="33415A"/>
                <w:sz w:val="18"/>
                <w:szCs w:val="18"/>
              </w:rPr>
              <w:t xml:space="preserve">8.3</w:t>
            </w:r>
          </w:p>
        </w:tc>
        <w:tc>
          <w:tcPr>
            <w:tcW w:type="dxa" w:w="3500"/>
            <w:tcMar>
              <w:top w:type="dxa" w:w="90"/>
              <w:left w:type="dxa" w:w="130"/>
              <w:bottom w:type="dxa" w:w="90"/>
              <w:right w:type="dxa" w:w="130"/>
            </w:tcMar>
            <w:vAlign w:val="top"/>
          </w:tcPr>
          <w:p>
            <w:pPr>
              <w:spacing w:after="0" w:line="250"/>
            </w:pPr>
            <w:r>
              <w:rPr>
                <w:rFonts w:ascii="Calibri" w:cs="Calibri" w:eastAsia="Calibri" w:hAnsi="Calibri"/>
                <w:color w:val="33415A"/>
                <w:sz w:val="18"/>
                <w:szCs w:val="18"/>
              </w:rPr>
              <w:t xml:space="preserve">Thiết kế &amp; phát triển (NPI)</w:t>
            </w:r>
          </w:p>
        </w:tc>
        <w:tc>
          <w:tcPr>
            <w:tcW w:type="dxa" w:w="1300"/>
            <w:tcMar>
              <w:top w:type="dxa" w:w="90"/>
              <w:left w:type="dxa" w:w="130"/>
              <w:bottom w:type="dxa" w:w="90"/>
              <w:right w:type="dxa" w:w="130"/>
            </w:tcMar>
            <w:vAlign w:val="top"/>
          </w:tcPr>
          <w:p>
            <w:pPr>
              <w:spacing w:after="0" w:line="250"/>
              <w:jc w:val="center"/>
            </w:pPr>
            <w:r>
              <w:rPr>
                <w:rFonts w:ascii="Calibri" w:cs="Calibri" w:eastAsia="Calibri" w:hAnsi="Calibri"/>
                <w:b/>
                <w:bCs/>
                <w:color w:val="12693C"/>
                <w:sz w:val="16"/>
                <w:szCs w:val="16"/>
              </w:rPr>
              <w:t xml:space="preserve">ĐẠT</w:t>
            </w:r>
          </w:p>
        </w:tc>
        <w:tc>
          <w:tcPr>
            <w:tcW w:type="dxa" w:w="3538"/>
            <w:tcMar>
              <w:top w:type="dxa" w:w="90"/>
              <w:left w:type="dxa" w:w="130"/>
              <w:bottom w:type="dxa" w:w="90"/>
              <w:right w:type="dxa" w:w="130"/>
            </w:tcMar>
            <w:vAlign w:val="top"/>
          </w:tcPr>
          <w:p>
            <w:pPr>
              <w:spacing w:after="0" w:line="250"/>
            </w:pPr>
            <w:r>
              <w:rPr>
                <w:rFonts w:ascii="Calibri" w:cs="Calibri" w:eastAsia="Calibri" w:hAnsi="Calibri"/>
                <w:color w:val="33415A"/>
                <w:sz w:val="18"/>
                <w:szCs w:val="18"/>
              </w:rPr>
              <w:t xml:space="preserve">Module NPI + duyệt bản vẽ 3 vai</w:t>
            </w:r>
          </w:p>
        </w:tc>
      </w:tr>
      <w:tr>
        <w:tc>
          <w:tcPr>
            <w:tcW w:type="dxa" w:w="1300"/>
            <w:tcMar>
              <w:top w:type="dxa" w:w="90"/>
              <w:left w:type="dxa" w:w="130"/>
              <w:bottom w:type="dxa" w:w="90"/>
              <w:right w:type="dxa" w:w="130"/>
            </w:tcMar>
            <w:vAlign w:val="top"/>
          </w:tcPr>
          <w:p>
            <w:pPr>
              <w:spacing w:after="0" w:line="250"/>
            </w:pPr>
            <w:r>
              <w:rPr>
                <w:rFonts w:ascii="Consolas" w:cs="Consolas" w:eastAsia="Consolas" w:hAnsi="Consolas"/>
                <w:color w:val="33415A"/>
                <w:sz w:val="18"/>
                <w:szCs w:val="18"/>
              </w:rPr>
              <w:t xml:space="preserve">8.4.1</w:t>
            </w:r>
          </w:p>
        </w:tc>
        <w:tc>
          <w:tcPr>
            <w:tcW w:type="dxa" w:w="3500"/>
            <w:tcMar>
              <w:top w:type="dxa" w:w="90"/>
              <w:left w:type="dxa" w:w="130"/>
              <w:bottom w:type="dxa" w:w="90"/>
              <w:right w:type="dxa" w:w="130"/>
            </w:tcMar>
            <w:vAlign w:val="top"/>
          </w:tcPr>
          <w:p>
            <w:pPr>
              <w:spacing w:after="0" w:line="250"/>
            </w:pPr>
            <w:r>
              <w:rPr>
                <w:rFonts w:ascii="Calibri" w:cs="Calibri" w:eastAsia="Calibri" w:hAnsi="Calibri"/>
                <w:color w:val="33415A"/>
                <w:sz w:val="18"/>
                <w:szCs w:val="18"/>
              </w:rPr>
              <w:t xml:space="preserve">Đánh giá, lựa chọn, theo dõi kết quả nhà cung cấp</w:t>
            </w:r>
          </w:p>
        </w:tc>
        <w:tc>
          <w:tcPr>
            <w:tcW w:type="dxa" w:w="1300"/>
            <w:tcMar>
              <w:top w:type="dxa" w:w="90"/>
              <w:left w:type="dxa" w:w="130"/>
              <w:bottom w:type="dxa" w:w="90"/>
              <w:right w:type="dxa" w:w="130"/>
            </w:tcMar>
            <w:vAlign w:val="top"/>
          </w:tcPr>
          <w:p>
            <w:pPr>
              <w:spacing w:after="0" w:line="250"/>
              <w:jc w:val="center"/>
            </w:pPr>
            <w:r>
              <w:rPr>
                <w:rFonts w:ascii="Calibri" w:cs="Calibri" w:eastAsia="Calibri" w:hAnsi="Calibri"/>
                <w:b/>
                <w:bCs/>
                <w:color w:val="A8201C"/>
                <w:sz w:val="16"/>
                <w:szCs w:val="16"/>
              </w:rPr>
              <w:t xml:space="preserve">CHƯA ĐẠT</w:t>
            </w:r>
          </w:p>
        </w:tc>
        <w:tc>
          <w:tcPr>
            <w:tcW w:type="dxa" w:w="3538"/>
            <w:tcMar>
              <w:top w:type="dxa" w:w="90"/>
              <w:left w:type="dxa" w:w="130"/>
              <w:bottom w:type="dxa" w:w="90"/>
              <w:right w:type="dxa" w:w="130"/>
            </w:tcMar>
            <w:vAlign w:val="top"/>
          </w:tcPr>
          <w:p>
            <w:pPr>
              <w:spacing w:after="0" w:line="250"/>
            </w:pPr>
            <w:r>
              <w:rPr>
                <w:rFonts w:ascii="Calibri" w:cs="Calibri" w:eastAsia="Calibri" w:hAnsi="Calibri"/>
                <w:color w:val="33415A"/>
                <w:sz w:val="18"/>
                <w:szCs w:val="18"/>
              </w:rPr>
              <w:t xml:space="preserve">m10 — nhà cung cấp là chuỗi tự do</w:t>
            </w:r>
          </w:p>
        </w:tc>
      </w:tr>
      <w:tr>
        <w:tc>
          <w:tcPr>
            <w:tcW w:type="dxa" w:w="1300"/>
            <w:tcMar>
              <w:top w:type="dxa" w:w="90"/>
              <w:left w:type="dxa" w:w="130"/>
              <w:bottom w:type="dxa" w:w="90"/>
              <w:right w:type="dxa" w:w="130"/>
            </w:tcMar>
            <w:vAlign w:val="top"/>
          </w:tcPr>
          <w:p>
            <w:pPr>
              <w:spacing w:after="0" w:line="250"/>
            </w:pPr>
            <w:r>
              <w:rPr>
                <w:rFonts w:ascii="Consolas" w:cs="Consolas" w:eastAsia="Consolas" w:hAnsi="Consolas"/>
                <w:color w:val="33415A"/>
                <w:sz w:val="18"/>
                <w:szCs w:val="18"/>
              </w:rPr>
              <w:t xml:space="preserve">8.5.1(c)</w:t>
            </w:r>
          </w:p>
        </w:tc>
        <w:tc>
          <w:tcPr>
            <w:tcW w:type="dxa" w:w="3500"/>
            <w:tcMar>
              <w:top w:type="dxa" w:w="90"/>
              <w:left w:type="dxa" w:w="130"/>
              <w:bottom w:type="dxa" w:w="90"/>
              <w:right w:type="dxa" w:w="130"/>
            </w:tcMar>
            <w:vAlign w:val="top"/>
          </w:tcPr>
          <w:p>
            <w:pPr>
              <w:spacing w:after="0" w:line="250"/>
            </w:pPr>
            <w:r>
              <w:rPr>
                <w:rFonts w:ascii="Calibri" w:cs="Calibri" w:eastAsia="Calibri" w:hAnsi="Calibri"/>
                <w:color w:val="33415A"/>
                <w:sz w:val="18"/>
                <w:szCs w:val="18"/>
              </w:rPr>
              <w:t xml:space="preserve">Theo dõi &amp; đo lường ở giai đoạn thích hợp</w:t>
            </w:r>
          </w:p>
        </w:tc>
        <w:tc>
          <w:tcPr>
            <w:tcW w:type="dxa" w:w="1300"/>
            <w:tcMar>
              <w:top w:type="dxa" w:w="90"/>
              <w:left w:type="dxa" w:w="130"/>
              <w:bottom w:type="dxa" w:w="90"/>
              <w:right w:type="dxa" w:w="130"/>
            </w:tcMar>
            <w:vAlign w:val="top"/>
          </w:tcPr>
          <w:p>
            <w:pPr>
              <w:spacing w:after="0" w:line="250"/>
              <w:jc w:val="center"/>
            </w:pPr>
            <w:r>
              <w:rPr>
                <w:rFonts w:ascii="Calibri" w:cs="Calibri" w:eastAsia="Calibri" w:hAnsi="Calibri"/>
                <w:b/>
                <w:bCs/>
                <w:color w:val="8A5A06"/>
                <w:sz w:val="16"/>
                <w:szCs w:val="16"/>
              </w:rPr>
              <w:t xml:space="preserve">MỘT PHẦN</w:t>
            </w:r>
          </w:p>
        </w:tc>
        <w:tc>
          <w:tcPr>
            <w:tcW w:type="dxa" w:w="3538"/>
            <w:tcMar>
              <w:top w:type="dxa" w:w="90"/>
              <w:left w:type="dxa" w:w="130"/>
              <w:bottom w:type="dxa" w:w="90"/>
              <w:right w:type="dxa" w:w="130"/>
            </w:tcMar>
            <w:vAlign w:val="top"/>
          </w:tcPr>
          <w:p>
            <w:pPr>
              <w:spacing w:after="0" w:line="250"/>
            </w:pPr>
            <w:r>
              <w:rPr>
                <w:rFonts w:ascii="Calibri" w:cs="Calibri" w:eastAsia="Calibri" w:hAnsi="Calibri"/>
                <w:color w:val="33415A"/>
                <w:sz w:val="18"/>
                <w:szCs w:val="18"/>
              </w:rPr>
              <w:t xml:space="preserve">Có cổng kiểm, không có số đo</w:t>
            </w:r>
          </w:p>
        </w:tc>
      </w:tr>
      <w:tr>
        <w:tc>
          <w:tcPr>
            <w:tcW w:type="dxa" w:w="1300"/>
            <w:tcMar>
              <w:top w:type="dxa" w:w="90"/>
              <w:left w:type="dxa" w:w="130"/>
              <w:bottom w:type="dxa" w:w="90"/>
              <w:right w:type="dxa" w:w="130"/>
            </w:tcMar>
            <w:vAlign w:val="top"/>
          </w:tcPr>
          <w:p>
            <w:pPr>
              <w:spacing w:after="0" w:line="250"/>
            </w:pPr>
            <w:r>
              <w:rPr>
                <w:rFonts w:ascii="Consolas" w:cs="Consolas" w:eastAsia="Consolas" w:hAnsi="Consolas"/>
                <w:color w:val="33415A"/>
                <w:sz w:val="18"/>
                <w:szCs w:val="18"/>
              </w:rPr>
              <w:t xml:space="preserve">8.5.1(e)</w:t>
            </w:r>
          </w:p>
        </w:tc>
        <w:tc>
          <w:tcPr>
            <w:tcW w:type="dxa" w:w="3500"/>
            <w:tcMar>
              <w:top w:type="dxa" w:w="90"/>
              <w:left w:type="dxa" w:w="130"/>
              <w:bottom w:type="dxa" w:w="90"/>
              <w:right w:type="dxa" w:w="130"/>
            </w:tcMar>
            <w:vAlign w:val="top"/>
          </w:tcPr>
          <w:p>
            <w:pPr>
              <w:spacing w:after="0" w:line="250"/>
            </w:pPr>
            <w:r>
              <w:rPr>
                <w:rFonts w:ascii="Calibri" w:cs="Calibri" w:eastAsia="Calibri" w:hAnsi="Calibri"/>
                <w:color w:val="33415A"/>
                <w:sz w:val="18"/>
                <w:szCs w:val="18"/>
              </w:rPr>
              <w:t xml:space="preserve">Người có năng lực, kể cả trình độ được yêu cầu</w:t>
            </w:r>
          </w:p>
        </w:tc>
        <w:tc>
          <w:tcPr>
            <w:tcW w:type="dxa" w:w="1300"/>
            <w:tcMar>
              <w:top w:type="dxa" w:w="90"/>
              <w:left w:type="dxa" w:w="130"/>
              <w:bottom w:type="dxa" w:w="90"/>
              <w:right w:type="dxa" w:w="130"/>
            </w:tcMar>
            <w:vAlign w:val="top"/>
          </w:tcPr>
          <w:p>
            <w:pPr>
              <w:spacing w:after="0" w:line="250"/>
              <w:jc w:val="center"/>
            </w:pPr>
            <w:r>
              <w:rPr>
                <w:rFonts w:ascii="Calibri" w:cs="Calibri" w:eastAsia="Calibri" w:hAnsi="Calibri"/>
                <w:b/>
                <w:bCs/>
                <w:color w:val="8A5A06"/>
                <w:sz w:val="16"/>
                <w:szCs w:val="16"/>
              </w:rPr>
              <w:t xml:space="preserve">MỘT PHẦN</w:t>
            </w:r>
          </w:p>
        </w:tc>
        <w:tc>
          <w:tcPr>
            <w:tcW w:type="dxa" w:w="3538"/>
            <w:tcMar>
              <w:top w:type="dxa" w:w="90"/>
              <w:left w:type="dxa" w:w="130"/>
              <w:bottom w:type="dxa" w:w="90"/>
              <w:right w:type="dxa" w:w="130"/>
            </w:tcMar>
            <w:vAlign w:val="top"/>
          </w:tcPr>
          <w:p>
            <w:pPr>
              <w:spacing w:after="0" w:line="250"/>
            </w:pPr>
            <w:r>
              <w:rPr>
                <w:rFonts w:ascii="Calibri" w:cs="Calibri" w:eastAsia="Calibri" w:hAnsi="Calibri"/>
                <w:color w:val="33415A"/>
                <w:sz w:val="18"/>
                <w:szCs w:val="18"/>
              </w:rPr>
              <w:t xml:space="preserve">RBAC có, chứng nhận năng lực không</w:t>
            </w:r>
          </w:p>
        </w:tc>
      </w:tr>
      <w:tr>
        <w:tc>
          <w:tcPr>
            <w:tcW w:type="dxa" w:w="1300"/>
            <w:tcMar>
              <w:top w:type="dxa" w:w="90"/>
              <w:left w:type="dxa" w:w="130"/>
              <w:bottom w:type="dxa" w:w="90"/>
              <w:right w:type="dxa" w:w="130"/>
            </w:tcMar>
            <w:vAlign w:val="top"/>
          </w:tcPr>
          <w:p>
            <w:pPr>
              <w:spacing w:after="0" w:line="250"/>
            </w:pPr>
            <w:r>
              <w:rPr>
                <w:rFonts w:ascii="Consolas" w:cs="Consolas" w:eastAsia="Consolas" w:hAnsi="Consolas"/>
                <w:color w:val="33415A"/>
                <w:sz w:val="18"/>
                <w:szCs w:val="18"/>
              </w:rPr>
              <w:t xml:space="preserve">8.5.2</w:t>
            </w:r>
          </w:p>
        </w:tc>
        <w:tc>
          <w:tcPr>
            <w:tcW w:type="dxa" w:w="3500"/>
            <w:tcMar>
              <w:top w:type="dxa" w:w="90"/>
              <w:left w:type="dxa" w:w="130"/>
              <w:bottom w:type="dxa" w:w="90"/>
              <w:right w:type="dxa" w:w="130"/>
            </w:tcMar>
            <w:vAlign w:val="top"/>
          </w:tcPr>
          <w:p>
            <w:pPr>
              <w:spacing w:after="0" w:line="250"/>
            </w:pPr>
            <w:r>
              <w:rPr>
                <w:rFonts w:ascii="Calibri" w:cs="Calibri" w:eastAsia="Calibri" w:hAnsi="Calibri"/>
                <w:color w:val="33415A"/>
                <w:sz w:val="18"/>
                <w:szCs w:val="18"/>
              </w:rPr>
              <w:t xml:space="preserve">Nhận biết &amp; truy xuất nguồn gốc</w:t>
            </w:r>
          </w:p>
        </w:tc>
        <w:tc>
          <w:tcPr>
            <w:tcW w:type="dxa" w:w="1300"/>
            <w:tcMar>
              <w:top w:type="dxa" w:w="90"/>
              <w:left w:type="dxa" w:w="130"/>
              <w:bottom w:type="dxa" w:w="90"/>
              <w:right w:type="dxa" w:w="130"/>
            </w:tcMar>
            <w:vAlign w:val="top"/>
          </w:tcPr>
          <w:p>
            <w:pPr>
              <w:spacing w:after="0" w:line="250"/>
              <w:jc w:val="center"/>
            </w:pPr>
            <w:r>
              <w:rPr>
                <w:rFonts w:ascii="Calibri" w:cs="Calibri" w:eastAsia="Calibri" w:hAnsi="Calibri"/>
                <w:b/>
                <w:bCs/>
                <w:color w:val="12693C"/>
                <w:sz w:val="16"/>
                <w:szCs w:val="16"/>
              </w:rPr>
              <w:t xml:space="preserve">ĐẠT</w:t>
            </w:r>
          </w:p>
        </w:tc>
        <w:tc>
          <w:tcPr>
            <w:tcW w:type="dxa" w:w="3538"/>
            <w:tcMar>
              <w:top w:type="dxa" w:w="90"/>
              <w:left w:type="dxa" w:w="130"/>
              <w:bottom w:type="dxa" w:w="90"/>
              <w:right w:type="dxa" w:w="130"/>
            </w:tcMar>
            <w:vAlign w:val="top"/>
          </w:tcPr>
          <w:p>
            <w:pPr>
              <w:spacing w:after="0" w:line="250"/>
            </w:pPr>
            <w:r>
              <w:rPr>
                <w:rFonts w:ascii="Calibri" w:cs="Calibri" w:eastAsia="Calibri" w:hAnsi="Calibri"/>
                <w:color w:val="33415A"/>
                <w:sz w:val="18"/>
                <w:szCs w:val="18"/>
              </w:rPr>
              <w:t xml:space="preserve">Lô NVL khoá số + snapshot đóng băng</w:t>
            </w:r>
          </w:p>
        </w:tc>
      </w:tr>
      <w:tr>
        <w:tc>
          <w:tcPr>
            <w:tcW w:type="dxa" w:w="1300"/>
            <w:tcMar>
              <w:top w:type="dxa" w:w="90"/>
              <w:left w:type="dxa" w:w="130"/>
              <w:bottom w:type="dxa" w:w="90"/>
              <w:right w:type="dxa" w:w="130"/>
            </w:tcMar>
            <w:vAlign w:val="top"/>
          </w:tcPr>
          <w:p>
            <w:pPr>
              <w:spacing w:after="0" w:line="250"/>
            </w:pPr>
            <w:r>
              <w:rPr>
                <w:rFonts w:ascii="Consolas" w:cs="Consolas" w:eastAsia="Consolas" w:hAnsi="Consolas"/>
                <w:color w:val="33415A"/>
                <w:sz w:val="18"/>
                <w:szCs w:val="18"/>
              </w:rPr>
              <w:t xml:space="preserve">8.5.6</w:t>
            </w:r>
          </w:p>
        </w:tc>
        <w:tc>
          <w:tcPr>
            <w:tcW w:type="dxa" w:w="3500"/>
            <w:tcMar>
              <w:top w:type="dxa" w:w="90"/>
              <w:left w:type="dxa" w:w="130"/>
              <w:bottom w:type="dxa" w:w="90"/>
              <w:right w:type="dxa" w:w="130"/>
            </w:tcMar>
            <w:vAlign w:val="top"/>
          </w:tcPr>
          <w:p>
            <w:pPr>
              <w:spacing w:after="0" w:line="250"/>
            </w:pPr>
            <w:r>
              <w:rPr>
                <w:rFonts w:ascii="Calibri" w:cs="Calibri" w:eastAsia="Calibri" w:hAnsi="Calibri"/>
                <w:color w:val="33415A"/>
                <w:sz w:val="18"/>
                <w:szCs w:val="18"/>
              </w:rPr>
              <w:t xml:space="preserve">Kiểm soát thay đổi</w:t>
            </w:r>
          </w:p>
        </w:tc>
        <w:tc>
          <w:tcPr>
            <w:tcW w:type="dxa" w:w="1300"/>
            <w:tcMar>
              <w:top w:type="dxa" w:w="90"/>
              <w:left w:type="dxa" w:w="130"/>
              <w:bottom w:type="dxa" w:w="90"/>
              <w:right w:type="dxa" w:w="130"/>
            </w:tcMar>
            <w:vAlign w:val="top"/>
          </w:tcPr>
          <w:p>
            <w:pPr>
              <w:spacing w:after="0" w:line="250"/>
              <w:jc w:val="center"/>
            </w:pPr>
            <w:r>
              <w:rPr>
                <w:rFonts w:ascii="Calibri" w:cs="Calibri" w:eastAsia="Calibri" w:hAnsi="Calibri"/>
                <w:b/>
                <w:bCs/>
                <w:color w:val="12693C"/>
                <w:sz w:val="16"/>
                <w:szCs w:val="16"/>
              </w:rPr>
              <w:t xml:space="preserve">ĐẠT</w:t>
            </w:r>
          </w:p>
        </w:tc>
        <w:tc>
          <w:tcPr>
            <w:tcW w:type="dxa" w:w="3538"/>
            <w:tcMar>
              <w:top w:type="dxa" w:w="90"/>
              <w:left w:type="dxa" w:w="130"/>
              <w:bottom w:type="dxa" w:w="90"/>
              <w:right w:type="dxa" w:w="130"/>
            </w:tcMar>
            <w:vAlign w:val="top"/>
          </w:tcPr>
          <w:p>
            <w:pPr>
              <w:spacing w:after="0" w:line="250"/>
            </w:pPr>
            <w:r>
              <w:rPr>
                <w:rFonts w:ascii="Calibri" w:cs="Calibri" w:eastAsia="Calibri" w:hAnsi="Calibri"/>
                <w:color w:val="33415A"/>
                <w:sz w:val="18"/>
                <w:szCs w:val="18"/>
              </w:rPr>
              <w:t xml:space="preserve">Revision + ChangeSummary + không hồi tố</w:t>
            </w:r>
          </w:p>
        </w:tc>
      </w:tr>
      <w:tr>
        <w:tc>
          <w:tcPr>
            <w:tcW w:type="dxa" w:w="1300"/>
            <w:tcMar>
              <w:top w:type="dxa" w:w="90"/>
              <w:left w:type="dxa" w:w="130"/>
              <w:bottom w:type="dxa" w:w="90"/>
              <w:right w:type="dxa" w:w="130"/>
            </w:tcMar>
            <w:vAlign w:val="top"/>
          </w:tcPr>
          <w:p>
            <w:pPr>
              <w:spacing w:after="0" w:line="250"/>
            </w:pPr>
            <w:r>
              <w:rPr>
                <w:rFonts w:ascii="Consolas" w:cs="Consolas" w:eastAsia="Consolas" w:hAnsi="Consolas"/>
                <w:b/>
                <w:bCs/>
                <w:color w:val="16233A"/>
                <w:sz w:val="18"/>
                <w:szCs w:val="18"/>
              </w:rPr>
              <w:t xml:space="preserve">8.6</w:t>
            </w:r>
          </w:p>
        </w:tc>
        <w:tc>
          <w:tcPr>
            <w:tcW w:type="dxa" w:w="3500"/>
            <w:tcMar>
              <w:top w:type="dxa" w:w="90"/>
              <w:left w:type="dxa" w:w="130"/>
              <w:bottom w:type="dxa" w:w="90"/>
              <w:right w:type="dxa" w:w="130"/>
            </w:tcMar>
            <w:vAlign w:val="top"/>
          </w:tcPr>
          <w:p>
            <w:pPr>
              <w:spacing w:after="0" w:line="250"/>
            </w:pPr>
            <w:r>
              <w:rPr>
                <w:rFonts w:ascii="Calibri" w:cs="Calibri" w:eastAsia="Calibri" w:hAnsi="Calibri"/>
                <w:b/>
                <w:bCs/>
                <w:color w:val="16233A"/>
                <w:sz w:val="18"/>
                <w:szCs w:val="18"/>
              </w:rPr>
              <w:t xml:space="preserve">Thông qua sản phẩm — bằng chứng phù hợp tiêu chí + truy được người thông qua</w:t>
            </w:r>
          </w:p>
        </w:tc>
        <w:tc>
          <w:tcPr>
            <w:tcW w:type="dxa" w:w="1300"/>
            <w:tcMar>
              <w:top w:type="dxa" w:w="90"/>
              <w:left w:type="dxa" w:w="130"/>
              <w:bottom w:type="dxa" w:w="90"/>
              <w:right w:type="dxa" w:w="130"/>
            </w:tcMar>
            <w:vAlign w:val="top"/>
          </w:tcPr>
          <w:p>
            <w:pPr>
              <w:spacing w:after="0" w:line="250"/>
              <w:jc w:val="center"/>
            </w:pPr>
            <w:r>
              <w:rPr>
                <w:rFonts w:ascii="Calibri" w:cs="Calibri" w:eastAsia="Calibri" w:hAnsi="Calibri"/>
                <w:b/>
                <w:bCs/>
                <w:color w:val="8A5A06"/>
                <w:sz w:val="16"/>
                <w:szCs w:val="16"/>
              </w:rPr>
              <w:t xml:space="preserve">MỘT PHẦN</w:t>
            </w:r>
          </w:p>
        </w:tc>
        <w:tc>
          <w:tcPr>
            <w:tcW w:type="dxa" w:w="3538"/>
            <w:tcMar>
              <w:top w:type="dxa" w:w="90"/>
              <w:left w:type="dxa" w:w="130"/>
              <w:bottom w:type="dxa" w:w="90"/>
              <w:right w:type="dxa" w:w="130"/>
            </w:tcMar>
            <w:vAlign w:val="top"/>
          </w:tcPr>
          <w:p>
            <w:pPr>
              <w:spacing w:after="0" w:line="250"/>
            </w:pPr>
            <w:r>
              <w:rPr>
                <w:rFonts w:ascii="Calibri" w:cs="Calibri" w:eastAsia="Calibri" w:hAnsi="Calibri"/>
                <w:b/>
                <w:bCs/>
                <w:color w:val="16233A"/>
                <w:sz w:val="18"/>
                <w:szCs w:val="18"/>
              </w:rPr>
              <w:t xml:space="preserve">Người ký: đạt. Bằng chứng phù hợp: chưa (M1, M2, M5)</w:t>
            </w:r>
          </w:p>
        </w:tc>
      </w:tr>
      <w:tr>
        <w:tc>
          <w:tcPr>
            <w:tcW w:type="dxa" w:w="1300"/>
            <w:tcMar>
              <w:top w:type="dxa" w:w="90"/>
              <w:left w:type="dxa" w:w="130"/>
              <w:bottom w:type="dxa" w:w="90"/>
              <w:right w:type="dxa" w:w="130"/>
            </w:tcMar>
            <w:vAlign w:val="top"/>
          </w:tcPr>
          <w:p>
            <w:pPr>
              <w:spacing w:after="0" w:line="250"/>
            </w:pPr>
            <w:r>
              <w:rPr>
                <w:rFonts w:ascii="Consolas" w:cs="Consolas" w:eastAsia="Consolas" w:hAnsi="Consolas"/>
                <w:b/>
                <w:bCs/>
                <w:color w:val="16233A"/>
                <w:sz w:val="18"/>
                <w:szCs w:val="18"/>
              </w:rPr>
              <w:t xml:space="preserve">8.7.1</w:t>
            </w:r>
          </w:p>
        </w:tc>
        <w:tc>
          <w:tcPr>
            <w:tcW w:type="dxa" w:w="3500"/>
            <w:tcMar>
              <w:top w:type="dxa" w:w="90"/>
              <w:left w:type="dxa" w:w="130"/>
              <w:bottom w:type="dxa" w:w="90"/>
              <w:right w:type="dxa" w:w="130"/>
            </w:tcMar>
            <w:vAlign w:val="top"/>
          </w:tcPr>
          <w:p>
            <w:pPr>
              <w:spacing w:after="0" w:line="250"/>
            </w:pPr>
            <w:r>
              <w:rPr>
                <w:rFonts w:ascii="Calibri" w:cs="Calibri" w:eastAsia="Calibri" w:hAnsi="Calibri"/>
                <w:b/>
                <w:bCs/>
                <w:color w:val="16233A"/>
                <w:sz w:val="18"/>
                <w:szCs w:val="18"/>
              </w:rPr>
              <w:t xml:space="preserve">Kiểm soát đầu ra không phù hợp — cách ly, thông báo khách, nhượng bộ</w:t>
            </w:r>
          </w:p>
        </w:tc>
        <w:tc>
          <w:tcPr>
            <w:tcW w:type="dxa" w:w="1300"/>
            <w:tcMar>
              <w:top w:type="dxa" w:w="90"/>
              <w:left w:type="dxa" w:w="130"/>
              <w:bottom w:type="dxa" w:w="90"/>
              <w:right w:type="dxa" w:w="130"/>
            </w:tcMar>
            <w:vAlign w:val="top"/>
          </w:tcPr>
          <w:p>
            <w:pPr>
              <w:spacing w:after="0" w:line="250"/>
              <w:jc w:val="center"/>
            </w:pPr>
            <w:r>
              <w:rPr>
                <w:rFonts w:ascii="Calibri" w:cs="Calibri" w:eastAsia="Calibri" w:hAnsi="Calibri"/>
                <w:b/>
                <w:bCs/>
                <w:color w:val="A8201C"/>
                <w:sz w:val="16"/>
                <w:szCs w:val="16"/>
              </w:rPr>
              <w:t xml:space="preserve">CHƯA ĐẠT</w:t>
            </w:r>
          </w:p>
        </w:tc>
        <w:tc>
          <w:tcPr>
            <w:tcW w:type="dxa" w:w="3538"/>
            <w:tcMar>
              <w:top w:type="dxa" w:w="90"/>
              <w:left w:type="dxa" w:w="130"/>
              <w:bottom w:type="dxa" w:w="90"/>
              <w:right w:type="dxa" w:w="130"/>
            </w:tcMar>
            <w:vAlign w:val="top"/>
          </w:tcPr>
          <w:p>
            <w:pPr>
              <w:spacing w:after="0" w:line="250"/>
            </w:pPr>
            <w:r>
              <w:rPr>
                <w:rFonts w:ascii="Calibri" w:cs="Calibri" w:eastAsia="Calibri" w:hAnsi="Calibri"/>
                <w:b/>
                <w:bCs/>
                <w:color w:val="16233A"/>
                <w:sz w:val="18"/>
                <w:szCs w:val="18"/>
              </w:rPr>
              <w:t xml:space="preserve">M3, M4 — không có hồ sơ NC, không có disposition</w:t>
            </w:r>
          </w:p>
        </w:tc>
      </w:tr>
      <w:tr>
        <w:tc>
          <w:tcPr>
            <w:tcW w:type="dxa" w:w="1300"/>
            <w:tcMar>
              <w:top w:type="dxa" w:w="90"/>
              <w:left w:type="dxa" w:w="130"/>
              <w:bottom w:type="dxa" w:w="90"/>
              <w:right w:type="dxa" w:w="130"/>
            </w:tcMar>
            <w:vAlign w:val="top"/>
          </w:tcPr>
          <w:p>
            <w:pPr>
              <w:spacing w:after="0" w:line="250"/>
            </w:pPr>
            <w:r>
              <w:rPr>
                <w:rFonts w:ascii="Consolas" w:cs="Consolas" w:eastAsia="Consolas" w:hAnsi="Consolas"/>
                <w:b/>
                <w:bCs/>
                <w:color w:val="16233A"/>
                <w:sz w:val="18"/>
                <w:szCs w:val="18"/>
              </w:rPr>
              <w:t xml:space="preserve">8.7.2</w:t>
            </w:r>
          </w:p>
        </w:tc>
        <w:tc>
          <w:tcPr>
            <w:tcW w:type="dxa" w:w="3500"/>
            <w:tcMar>
              <w:top w:type="dxa" w:w="90"/>
              <w:left w:type="dxa" w:w="130"/>
              <w:bottom w:type="dxa" w:w="90"/>
              <w:right w:type="dxa" w:w="130"/>
            </w:tcMar>
            <w:vAlign w:val="top"/>
          </w:tcPr>
          <w:p>
            <w:pPr>
              <w:spacing w:after="0" w:line="250"/>
            </w:pPr>
            <w:r>
              <w:rPr>
                <w:rFonts w:ascii="Calibri" w:cs="Calibri" w:eastAsia="Calibri" w:hAnsi="Calibri"/>
                <w:b/>
                <w:bCs/>
                <w:color w:val="16233A"/>
                <w:sz w:val="18"/>
                <w:szCs w:val="18"/>
              </w:rPr>
              <w:t xml:space="preserve">Lưu hồ sơ: mô tả NC, hành động, nhượng bộ, người quyết định</w:t>
            </w:r>
          </w:p>
        </w:tc>
        <w:tc>
          <w:tcPr>
            <w:tcW w:type="dxa" w:w="1300"/>
            <w:tcMar>
              <w:top w:type="dxa" w:w="90"/>
              <w:left w:type="dxa" w:w="130"/>
              <w:bottom w:type="dxa" w:w="90"/>
              <w:right w:type="dxa" w:w="130"/>
            </w:tcMar>
            <w:vAlign w:val="top"/>
          </w:tcPr>
          <w:p>
            <w:pPr>
              <w:spacing w:after="0" w:line="250"/>
              <w:jc w:val="center"/>
            </w:pPr>
            <w:r>
              <w:rPr>
                <w:rFonts w:ascii="Calibri" w:cs="Calibri" w:eastAsia="Calibri" w:hAnsi="Calibri"/>
                <w:b/>
                <w:bCs/>
                <w:color w:val="A8201C"/>
                <w:sz w:val="16"/>
                <w:szCs w:val="16"/>
              </w:rPr>
              <w:t xml:space="preserve">CHƯA ĐẠT</w:t>
            </w:r>
          </w:p>
        </w:tc>
        <w:tc>
          <w:tcPr>
            <w:tcW w:type="dxa" w:w="3538"/>
            <w:tcMar>
              <w:top w:type="dxa" w:w="90"/>
              <w:left w:type="dxa" w:w="130"/>
              <w:bottom w:type="dxa" w:w="90"/>
              <w:right w:type="dxa" w:w="130"/>
            </w:tcMar>
            <w:vAlign w:val="top"/>
          </w:tcPr>
          <w:p>
            <w:pPr>
              <w:spacing w:after="0" w:line="250"/>
            </w:pPr>
            <w:r>
              <w:rPr>
                <w:rFonts w:ascii="Calibri" w:cs="Calibri" w:eastAsia="Calibri" w:hAnsi="Calibri"/>
                <w:b/>
                <w:bCs/>
                <w:color w:val="16233A"/>
                <w:sz w:val="18"/>
                <w:szCs w:val="18"/>
              </w:rPr>
              <w:t xml:space="preserve">M4 — nhượng bộ chỉ có văn bản tự do</w:t>
            </w:r>
          </w:p>
        </w:tc>
      </w:tr>
      <w:tr>
        <w:tc>
          <w:tcPr>
            <w:tcW w:type="dxa" w:w="1300"/>
            <w:tcMar>
              <w:top w:type="dxa" w:w="90"/>
              <w:left w:type="dxa" w:w="130"/>
              <w:bottom w:type="dxa" w:w="90"/>
              <w:right w:type="dxa" w:w="130"/>
            </w:tcMar>
            <w:vAlign w:val="top"/>
          </w:tcPr>
          <w:p>
            <w:pPr>
              <w:spacing w:after="0" w:line="250"/>
            </w:pPr>
            <w:r>
              <w:rPr>
                <w:rFonts w:ascii="Consolas" w:cs="Consolas" w:eastAsia="Consolas" w:hAnsi="Consolas"/>
                <w:color w:val="33415A"/>
                <w:sz w:val="18"/>
                <w:szCs w:val="18"/>
              </w:rPr>
              <w:t xml:space="preserve">9.1.1</w:t>
            </w:r>
          </w:p>
        </w:tc>
        <w:tc>
          <w:tcPr>
            <w:tcW w:type="dxa" w:w="3500"/>
            <w:tcMar>
              <w:top w:type="dxa" w:w="90"/>
              <w:left w:type="dxa" w:w="130"/>
              <w:bottom w:type="dxa" w:w="90"/>
              <w:right w:type="dxa" w:w="130"/>
            </w:tcMar>
            <w:vAlign w:val="top"/>
          </w:tcPr>
          <w:p>
            <w:pPr>
              <w:spacing w:after="0" w:line="250"/>
            </w:pPr>
            <w:r>
              <w:rPr>
                <w:rFonts w:ascii="Calibri" w:cs="Calibri" w:eastAsia="Calibri" w:hAnsi="Calibri"/>
                <w:color w:val="33415A"/>
                <w:sz w:val="18"/>
                <w:szCs w:val="18"/>
              </w:rPr>
              <w:t xml:space="preserve">Theo dõi, đo lường, phân tích, đánh giá</w:t>
            </w:r>
          </w:p>
        </w:tc>
        <w:tc>
          <w:tcPr>
            <w:tcW w:type="dxa" w:w="1300"/>
            <w:tcMar>
              <w:top w:type="dxa" w:w="90"/>
              <w:left w:type="dxa" w:w="130"/>
              <w:bottom w:type="dxa" w:w="90"/>
              <w:right w:type="dxa" w:w="130"/>
            </w:tcMar>
            <w:vAlign w:val="top"/>
          </w:tcPr>
          <w:p>
            <w:pPr>
              <w:spacing w:after="0" w:line="250"/>
              <w:jc w:val="center"/>
            </w:pPr>
            <w:r>
              <w:rPr>
                <w:rFonts w:ascii="Calibri" w:cs="Calibri" w:eastAsia="Calibri" w:hAnsi="Calibri"/>
                <w:b/>
                <w:bCs/>
                <w:color w:val="8A5A06"/>
                <w:sz w:val="16"/>
                <w:szCs w:val="16"/>
              </w:rPr>
              <w:t xml:space="preserve">MỘT PHẦN</w:t>
            </w:r>
          </w:p>
        </w:tc>
        <w:tc>
          <w:tcPr>
            <w:tcW w:type="dxa" w:w="3538"/>
            <w:tcMar>
              <w:top w:type="dxa" w:w="90"/>
              <w:left w:type="dxa" w:w="130"/>
              <w:bottom w:type="dxa" w:w="90"/>
              <w:right w:type="dxa" w:w="130"/>
            </w:tcMar>
            <w:vAlign w:val="top"/>
          </w:tcPr>
          <w:p>
            <w:pPr>
              <w:spacing w:after="0" w:line="250"/>
            </w:pPr>
            <w:r>
              <w:rPr>
                <w:rFonts w:ascii="Calibri" w:cs="Calibri" w:eastAsia="Calibri" w:hAnsi="Calibri"/>
                <w:color w:val="33415A"/>
                <w:sz w:val="18"/>
                <w:szCs w:val="18"/>
              </w:rPr>
              <w:t xml:space="preserve">Có OEE, không có dữ liệu chất lượng phân tích được</w:t>
            </w:r>
          </w:p>
        </w:tc>
      </w:tr>
      <w:tr>
        <w:tc>
          <w:tcPr>
            <w:tcW w:type="dxa" w:w="1300"/>
            <w:tcMar>
              <w:top w:type="dxa" w:w="90"/>
              <w:left w:type="dxa" w:w="130"/>
              <w:bottom w:type="dxa" w:w="90"/>
              <w:right w:type="dxa" w:w="130"/>
            </w:tcMar>
            <w:vAlign w:val="top"/>
          </w:tcPr>
          <w:p>
            <w:pPr>
              <w:spacing w:after="0" w:line="250"/>
            </w:pPr>
            <w:r>
              <w:rPr>
                <w:rFonts w:ascii="Consolas" w:cs="Consolas" w:eastAsia="Consolas" w:hAnsi="Consolas"/>
                <w:color w:val="33415A"/>
                <w:sz w:val="18"/>
                <w:szCs w:val="18"/>
              </w:rPr>
              <w:t xml:space="preserve">9.1.2</w:t>
            </w:r>
          </w:p>
        </w:tc>
        <w:tc>
          <w:tcPr>
            <w:tcW w:type="dxa" w:w="3500"/>
            <w:tcMar>
              <w:top w:type="dxa" w:w="90"/>
              <w:left w:type="dxa" w:w="130"/>
              <w:bottom w:type="dxa" w:w="90"/>
              <w:right w:type="dxa" w:w="130"/>
            </w:tcMar>
            <w:vAlign w:val="top"/>
          </w:tcPr>
          <w:p>
            <w:pPr>
              <w:spacing w:after="0" w:line="250"/>
            </w:pPr>
            <w:r>
              <w:rPr>
                <w:rFonts w:ascii="Calibri" w:cs="Calibri" w:eastAsia="Calibri" w:hAnsi="Calibri"/>
                <w:color w:val="33415A"/>
                <w:sz w:val="18"/>
                <w:szCs w:val="18"/>
              </w:rPr>
              <w:t xml:space="preserve">Sự thoả mãn khách hàng</w:t>
            </w:r>
          </w:p>
        </w:tc>
        <w:tc>
          <w:tcPr>
            <w:tcW w:type="dxa" w:w="1300"/>
            <w:tcMar>
              <w:top w:type="dxa" w:w="90"/>
              <w:left w:type="dxa" w:w="130"/>
              <w:bottom w:type="dxa" w:w="90"/>
              <w:right w:type="dxa" w:w="130"/>
            </w:tcMar>
            <w:vAlign w:val="top"/>
          </w:tcPr>
          <w:p>
            <w:pPr>
              <w:spacing w:after="0" w:line="250"/>
              <w:jc w:val="center"/>
            </w:pPr>
            <w:r>
              <w:rPr>
                <w:rFonts w:ascii="Calibri" w:cs="Calibri" w:eastAsia="Calibri" w:hAnsi="Calibri"/>
                <w:b/>
                <w:bCs/>
                <w:color w:val="55627A"/>
                <w:sz w:val="16"/>
                <w:szCs w:val="16"/>
              </w:rPr>
              <w:t xml:space="preserve">NGOÀI HỆ</w:t>
            </w:r>
          </w:p>
        </w:tc>
        <w:tc>
          <w:tcPr>
            <w:tcW w:type="dxa" w:w="3538"/>
            <w:tcMar>
              <w:top w:type="dxa" w:w="90"/>
              <w:left w:type="dxa" w:w="130"/>
              <w:bottom w:type="dxa" w:w="90"/>
              <w:right w:type="dxa" w:w="130"/>
            </w:tcMar>
            <w:vAlign w:val="top"/>
          </w:tcPr>
          <w:p>
            <w:pPr>
              <w:spacing w:after="0" w:line="250"/>
            </w:pPr>
            <w:r>
              <w:rPr>
                <w:rFonts w:ascii="Calibri" w:cs="Calibri" w:eastAsia="Calibri" w:hAnsi="Calibri"/>
                <w:color w:val="33415A"/>
                <w:sz w:val="18"/>
                <w:szCs w:val="18"/>
              </w:rPr>
              <w:t xml:space="preserve">m14 — không có module khiếu nại</w:t>
            </w:r>
          </w:p>
        </w:tc>
      </w:tr>
      <w:tr>
        <w:tc>
          <w:tcPr>
            <w:tcW w:type="dxa" w:w="1300"/>
            <w:tcMar>
              <w:top w:type="dxa" w:w="90"/>
              <w:left w:type="dxa" w:w="130"/>
              <w:bottom w:type="dxa" w:w="90"/>
              <w:right w:type="dxa" w:w="130"/>
            </w:tcMar>
            <w:vAlign w:val="top"/>
          </w:tcPr>
          <w:p>
            <w:pPr>
              <w:spacing w:after="0" w:line="250"/>
            </w:pPr>
            <w:r>
              <w:rPr>
                <w:rFonts w:ascii="Consolas" w:cs="Consolas" w:eastAsia="Consolas" w:hAnsi="Consolas"/>
                <w:color w:val="33415A"/>
                <w:sz w:val="18"/>
                <w:szCs w:val="18"/>
              </w:rPr>
              <w:t xml:space="preserve">9.1.3</w:t>
            </w:r>
          </w:p>
        </w:tc>
        <w:tc>
          <w:tcPr>
            <w:tcW w:type="dxa" w:w="3500"/>
            <w:tcMar>
              <w:top w:type="dxa" w:w="90"/>
              <w:left w:type="dxa" w:w="130"/>
              <w:bottom w:type="dxa" w:w="90"/>
              <w:right w:type="dxa" w:w="130"/>
            </w:tcMar>
            <w:vAlign w:val="top"/>
          </w:tcPr>
          <w:p>
            <w:pPr>
              <w:spacing w:after="0" w:line="250"/>
            </w:pPr>
            <w:r>
              <w:rPr>
                <w:rFonts w:ascii="Calibri" w:cs="Calibri" w:eastAsia="Calibri" w:hAnsi="Calibri"/>
                <w:color w:val="33415A"/>
                <w:sz w:val="18"/>
                <w:szCs w:val="18"/>
              </w:rPr>
              <w:t xml:space="preserve">Phân tích &amp; đánh giá dữ liệu</w:t>
            </w:r>
          </w:p>
        </w:tc>
        <w:tc>
          <w:tcPr>
            <w:tcW w:type="dxa" w:w="1300"/>
            <w:tcMar>
              <w:top w:type="dxa" w:w="90"/>
              <w:left w:type="dxa" w:w="130"/>
              <w:bottom w:type="dxa" w:w="90"/>
              <w:right w:type="dxa" w:w="130"/>
            </w:tcMar>
            <w:vAlign w:val="top"/>
          </w:tcPr>
          <w:p>
            <w:pPr>
              <w:spacing w:after="0" w:line="250"/>
              <w:jc w:val="center"/>
            </w:pPr>
            <w:r>
              <w:rPr>
                <w:rFonts w:ascii="Calibri" w:cs="Calibri" w:eastAsia="Calibri" w:hAnsi="Calibri"/>
                <w:b/>
                <w:bCs/>
                <w:color w:val="A8201C"/>
                <w:sz w:val="16"/>
                <w:szCs w:val="16"/>
              </w:rPr>
              <w:t xml:space="preserve">CHƯA ĐẠT</w:t>
            </w:r>
          </w:p>
        </w:tc>
        <w:tc>
          <w:tcPr>
            <w:tcW w:type="dxa" w:w="3538"/>
            <w:tcMar>
              <w:top w:type="dxa" w:w="90"/>
              <w:left w:type="dxa" w:w="130"/>
              <w:bottom w:type="dxa" w:w="90"/>
              <w:right w:type="dxa" w:w="130"/>
            </w:tcMar>
            <w:vAlign w:val="top"/>
          </w:tcPr>
          <w:p>
            <w:pPr>
              <w:spacing w:after="0" w:line="250"/>
            </w:pPr>
            <w:r>
              <w:rPr>
                <w:rFonts w:ascii="Calibri" w:cs="Calibri" w:eastAsia="Calibri" w:hAnsi="Calibri"/>
                <w:color w:val="33415A"/>
                <w:sz w:val="18"/>
                <w:szCs w:val="18"/>
              </w:rPr>
              <w:t xml:space="preserve">M1 + m12 — thiếu biến số &amp; nguyên nhân phế</w:t>
            </w:r>
          </w:p>
        </w:tc>
      </w:tr>
      <w:tr>
        <w:tc>
          <w:tcPr>
            <w:tcW w:type="dxa" w:w="1300"/>
            <w:tcMar>
              <w:top w:type="dxa" w:w="90"/>
              <w:left w:type="dxa" w:w="130"/>
              <w:bottom w:type="dxa" w:w="90"/>
              <w:right w:type="dxa" w:w="130"/>
            </w:tcMar>
            <w:vAlign w:val="top"/>
          </w:tcPr>
          <w:p>
            <w:pPr>
              <w:spacing w:after="0" w:line="250"/>
            </w:pPr>
            <w:r>
              <w:rPr>
                <w:rFonts w:ascii="Consolas" w:cs="Consolas" w:eastAsia="Consolas" w:hAnsi="Consolas"/>
                <w:color w:val="33415A"/>
                <w:sz w:val="18"/>
                <w:szCs w:val="18"/>
              </w:rPr>
              <w:t xml:space="preserve">9.2 · 9.3</w:t>
            </w:r>
          </w:p>
        </w:tc>
        <w:tc>
          <w:tcPr>
            <w:tcW w:type="dxa" w:w="3500"/>
            <w:tcMar>
              <w:top w:type="dxa" w:w="90"/>
              <w:left w:type="dxa" w:w="130"/>
              <w:bottom w:type="dxa" w:w="90"/>
              <w:right w:type="dxa" w:w="130"/>
            </w:tcMar>
            <w:vAlign w:val="top"/>
          </w:tcPr>
          <w:p>
            <w:pPr>
              <w:spacing w:after="0" w:line="250"/>
            </w:pPr>
            <w:r>
              <w:rPr>
                <w:rFonts w:ascii="Calibri" w:cs="Calibri" w:eastAsia="Calibri" w:hAnsi="Calibri"/>
                <w:color w:val="33415A"/>
                <w:sz w:val="18"/>
                <w:szCs w:val="18"/>
              </w:rPr>
              <w:t xml:space="preserve">Đánh giá nội bộ · xem xét của lãnh đạo</w:t>
            </w:r>
          </w:p>
        </w:tc>
        <w:tc>
          <w:tcPr>
            <w:tcW w:type="dxa" w:w="1300"/>
            <w:tcMar>
              <w:top w:type="dxa" w:w="90"/>
              <w:left w:type="dxa" w:w="130"/>
              <w:bottom w:type="dxa" w:w="90"/>
              <w:right w:type="dxa" w:w="130"/>
            </w:tcMar>
            <w:vAlign w:val="top"/>
          </w:tcPr>
          <w:p>
            <w:pPr>
              <w:spacing w:after="0" w:line="250"/>
              <w:jc w:val="center"/>
            </w:pPr>
            <w:r>
              <w:rPr>
                <w:rFonts w:ascii="Calibri" w:cs="Calibri" w:eastAsia="Calibri" w:hAnsi="Calibri"/>
                <w:b/>
                <w:bCs/>
                <w:color w:val="55627A"/>
                <w:sz w:val="16"/>
                <w:szCs w:val="16"/>
              </w:rPr>
              <w:t xml:space="preserve">NGOÀI HỆ</w:t>
            </w:r>
          </w:p>
        </w:tc>
        <w:tc>
          <w:tcPr>
            <w:tcW w:type="dxa" w:w="3538"/>
            <w:tcMar>
              <w:top w:type="dxa" w:w="90"/>
              <w:left w:type="dxa" w:w="130"/>
              <w:bottom w:type="dxa" w:w="90"/>
              <w:right w:type="dxa" w:w="130"/>
            </w:tcMar>
            <w:vAlign w:val="top"/>
          </w:tcPr>
          <w:p>
            <w:pPr>
              <w:spacing w:after="0" w:line="250"/>
            </w:pPr>
            <w:r>
              <w:rPr>
                <w:rFonts w:ascii="Calibri" w:cs="Calibri" w:eastAsia="Calibri" w:hAnsi="Calibri"/>
                <w:color w:val="33415A"/>
                <w:sz w:val="18"/>
                <w:szCs w:val="18"/>
              </w:rPr>
              <w:t xml:space="preserve">Quy trình cấp doanh nghiệp</w:t>
            </w:r>
          </w:p>
        </w:tc>
      </w:tr>
      <w:tr>
        <w:tc>
          <w:tcPr>
            <w:tcW w:type="dxa" w:w="1300"/>
            <w:tcMar>
              <w:top w:type="dxa" w:w="90"/>
              <w:left w:type="dxa" w:w="130"/>
              <w:bottom w:type="dxa" w:w="90"/>
              <w:right w:type="dxa" w:w="130"/>
            </w:tcMar>
            <w:vAlign w:val="top"/>
          </w:tcPr>
          <w:p>
            <w:pPr>
              <w:spacing w:after="0" w:line="250"/>
            </w:pPr>
            <w:r>
              <w:rPr>
                <w:rFonts w:ascii="Consolas" w:cs="Consolas" w:eastAsia="Consolas" w:hAnsi="Consolas"/>
                <w:b/>
                <w:bCs/>
                <w:color w:val="16233A"/>
                <w:sz w:val="18"/>
                <w:szCs w:val="18"/>
              </w:rPr>
              <w:t xml:space="preserve">10.2</w:t>
            </w:r>
          </w:p>
        </w:tc>
        <w:tc>
          <w:tcPr>
            <w:tcW w:type="dxa" w:w="3500"/>
            <w:tcMar>
              <w:top w:type="dxa" w:w="90"/>
              <w:left w:type="dxa" w:w="130"/>
              <w:bottom w:type="dxa" w:w="90"/>
              <w:right w:type="dxa" w:w="130"/>
            </w:tcMar>
            <w:vAlign w:val="top"/>
          </w:tcPr>
          <w:p>
            <w:pPr>
              <w:spacing w:after="0" w:line="250"/>
            </w:pPr>
            <w:r>
              <w:rPr>
                <w:rFonts w:ascii="Calibri" w:cs="Calibri" w:eastAsia="Calibri" w:hAnsi="Calibri"/>
                <w:b/>
                <w:bCs/>
                <w:color w:val="16233A"/>
                <w:sz w:val="18"/>
                <w:szCs w:val="18"/>
              </w:rPr>
              <w:t xml:space="preserve">Sự không phù hợp &amp; hành động khắc phục</w:t>
            </w:r>
          </w:p>
        </w:tc>
        <w:tc>
          <w:tcPr>
            <w:tcW w:type="dxa" w:w="1300"/>
            <w:tcMar>
              <w:top w:type="dxa" w:w="90"/>
              <w:left w:type="dxa" w:w="130"/>
              <w:bottom w:type="dxa" w:w="90"/>
              <w:right w:type="dxa" w:w="130"/>
            </w:tcMar>
            <w:vAlign w:val="top"/>
          </w:tcPr>
          <w:p>
            <w:pPr>
              <w:spacing w:after="0" w:line="250"/>
              <w:jc w:val="center"/>
            </w:pPr>
            <w:r>
              <w:rPr>
                <w:rFonts w:ascii="Calibri" w:cs="Calibri" w:eastAsia="Calibri" w:hAnsi="Calibri"/>
                <w:b/>
                <w:bCs/>
                <w:color w:val="A8201C"/>
                <w:sz w:val="16"/>
                <w:szCs w:val="16"/>
              </w:rPr>
              <w:t xml:space="preserve">CHƯA ĐẠT</w:t>
            </w:r>
          </w:p>
        </w:tc>
        <w:tc>
          <w:tcPr>
            <w:tcW w:type="dxa" w:w="3538"/>
            <w:tcMar>
              <w:top w:type="dxa" w:w="90"/>
              <w:left w:type="dxa" w:w="130"/>
              <w:bottom w:type="dxa" w:w="90"/>
              <w:right w:type="dxa" w:w="130"/>
            </w:tcMar>
            <w:vAlign w:val="top"/>
          </w:tcPr>
          <w:p>
            <w:pPr>
              <w:spacing w:after="0" w:line="250"/>
            </w:pPr>
            <w:r>
              <w:rPr>
                <w:rFonts w:ascii="Calibri" w:cs="Calibri" w:eastAsia="Calibri" w:hAnsi="Calibri"/>
                <w:b/>
                <w:bCs/>
                <w:color w:val="16233A"/>
                <w:sz w:val="18"/>
                <w:szCs w:val="18"/>
              </w:rPr>
              <w:t xml:space="preserve">M3 — iCRA là dữ liệu giả</w:t>
            </w:r>
          </w:p>
        </w:tc>
      </w:tr>
      <w:tr>
        <w:tc>
          <w:tcPr>
            <w:tcW w:type="dxa" w:w="1300"/>
            <w:tcMar>
              <w:top w:type="dxa" w:w="90"/>
              <w:left w:type="dxa" w:w="130"/>
              <w:bottom w:type="dxa" w:w="90"/>
              <w:right w:type="dxa" w:w="130"/>
            </w:tcMar>
            <w:vAlign w:val="top"/>
          </w:tcPr>
          <w:p>
            <w:pPr>
              <w:spacing w:after="0" w:line="250"/>
            </w:pPr>
            <w:r>
              <w:rPr>
                <w:rFonts w:ascii="Consolas" w:cs="Consolas" w:eastAsia="Consolas" w:hAnsi="Consolas"/>
                <w:color w:val="33415A"/>
                <w:sz w:val="18"/>
                <w:szCs w:val="18"/>
              </w:rPr>
              <w:t xml:space="preserve">10.3</w:t>
            </w:r>
          </w:p>
        </w:tc>
        <w:tc>
          <w:tcPr>
            <w:tcW w:type="dxa" w:w="3500"/>
            <w:tcMar>
              <w:top w:type="dxa" w:w="90"/>
              <w:left w:type="dxa" w:w="130"/>
              <w:bottom w:type="dxa" w:w="90"/>
              <w:right w:type="dxa" w:w="130"/>
            </w:tcMar>
            <w:vAlign w:val="top"/>
          </w:tcPr>
          <w:p>
            <w:pPr>
              <w:spacing w:after="0" w:line="250"/>
            </w:pPr>
            <w:r>
              <w:rPr>
                <w:rFonts w:ascii="Calibri" w:cs="Calibri" w:eastAsia="Calibri" w:hAnsi="Calibri"/>
                <w:color w:val="33415A"/>
                <w:sz w:val="18"/>
                <w:szCs w:val="18"/>
              </w:rPr>
              <w:t xml:space="preserve">Cải tiến liên tục</w:t>
            </w:r>
          </w:p>
        </w:tc>
        <w:tc>
          <w:tcPr>
            <w:tcW w:type="dxa" w:w="1300"/>
            <w:tcMar>
              <w:top w:type="dxa" w:w="90"/>
              <w:left w:type="dxa" w:w="130"/>
              <w:bottom w:type="dxa" w:w="90"/>
              <w:right w:type="dxa" w:w="130"/>
            </w:tcMar>
            <w:vAlign w:val="top"/>
          </w:tcPr>
          <w:p>
            <w:pPr>
              <w:spacing w:after="0" w:line="250"/>
              <w:jc w:val="center"/>
            </w:pPr>
            <w:r>
              <w:rPr>
                <w:rFonts w:ascii="Calibri" w:cs="Calibri" w:eastAsia="Calibri" w:hAnsi="Calibri"/>
                <w:b/>
                <w:bCs/>
                <w:color w:val="A8201C"/>
                <w:sz w:val="16"/>
                <w:szCs w:val="16"/>
              </w:rPr>
              <w:t xml:space="preserve">CHƯA ĐẠT</w:t>
            </w:r>
          </w:p>
        </w:tc>
        <w:tc>
          <w:tcPr>
            <w:tcW w:type="dxa" w:w="3538"/>
            <w:tcMar>
              <w:top w:type="dxa" w:w="90"/>
              <w:left w:type="dxa" w:w="130"/>
              <w:bottom w:type="dxa" w:w="90"/>
              <w:right w:type="dxa" w:w="130"/>
            </w:tcMar>
            <w:vAlign w:val="top"/>
          </w:tcPr>
          <w:p>
            <w:pPr>
              <w:spacing w:after="0" w:line="250"/>
            </w:pPr>
            <w:r>
              <w:rPr>
                <w:rFonts w:ascii="Calibri" w:cs="Calibri" w:eastAsia="Calibri" w:hAnsi="Calibri"/>
                <w:color w:val="33415A"/>
                <w:sz w:val="18"/>
                <w:szCs w:val="18"/>
              </w:rPr>
              <w:t xml:space="preserve">Không có SPC, không có xu hướng lỗi</w:t>
            </w:r>
          </w:p>
        </w:tc>
      </w:tr>
    </w:tbl>
    <w:p>
      <w:pPr>
        <w:spacing w:after="80"/>
      </w:pPr>
    </w:p>
    <w:p>
      <w:pPr>
        <w:spacing w:after="140" w:line="276"/>
      </w:pPr>
      <w:r>
        <w:rPr>
          <w:rFonts w:ascii="Calibri" w:cs="Calibri" w:eastAsia="Calibri" w:hAnsi="Calibri"/>
          <w:color w:val="64748B"/>
          <w:sz w:val="17"/>
          <w:szCs w:val="17"/>
        </w:rPr>
        <w:t xml:space="preserve">21 điều khoản đối chiếu: </w:t>
      </w:r>
      <w:r>
        <w:rPr>
          <w:rFonts w:ascii="Calibri" w:cs="Calibri" w:eastAsia="Calibri" w:hAnsi="Calibri"/>
          <w:b/>
          <w:bCs/>
          <w:color w:val="64748B"/>
          <w:sz w:val="17"/>
          <w:szCs w:val="17"/>
        </w:rPr>
        <w:t xml:space="preserve">6 đạt · 6 đạt một phần · 8 chưa đạt · 3 ngoài phạm vi hệ thống</w:t>
      </w:r>
      <w:r>
        <w:rPr>
          <w:rFonts w:ascii="Calibri" w:cs="Calibri" w:eastAsia="Calibri" w:hAnsi="Calibri"/>
          <w:color w:val="64748B"/>
          <w:sz w:val="17"/>
          <w:szCs w:val="17"/>
        </w:rPr>
        <w:t xml:space="preserve">.</w:t>
      </w:r>
    </w:p>
    <w:p>
      <w:pPr>
        <w:pStyle w:val="Heading1"/>
        <w:keepNext/>
        <w:pageBreakBefore/>
        <w:pBdr>
          <w:bottom w:val="single" w:color="16233A" w:sz="12"/>
        </w:pBdr>
        <w:spacing w:after="180" w:before="0"/>
      </w:pPr>
      <w:r>
        <w:rPr>
          <w:rFonts w:ascii="Consolas" w:cs="Consolas" w:eastAsia="Consolas" w:hAnsi="Consolas"/>
          <w:b/>
          <w:bCs/>
          <w:color w:val="1D4ED8"/>
          <w:sz w:val="20"/>
          <w:szCs w:val="20"/>
        </w:rPr>
        <w:t xml:space="preserve">05  </w:t>
      </w:r>
      <w:r>
        <w:rPr>
          <w:rFonts w:ascii="Calibri" w:cs="Calibri" w:eastAsia="Calibri" w:hAnsi="Calibri"/>
          <w:b/>
          <w:bCs/>
          <w:color w:val="16233A"/>
          <w:sz w:val="30"/>
          <w:szCs w:val="30"/>
        </w:rPr>
        <w:t xml:space="preserve">Phát hiện — không phù hợp NẶNG</w:t>
      </w:r>
    </w:p>
    <w:p>
      <w:pPr>
        <w:spacing w:after="140" w:line="276"/>
      </w:pPr>
      <w:r>
        <w:rPr>
          <w:rFonts w:ascii="Calibri" w:cs="Calibri" w:eastAsia="Calibri" w:hAnsi="Calibri"/>
          <w:color w:val="33415A"/>
          <w:sz w:val="21"/>
          <w:szCs w:val="21"/>
        </w:rPr>
        <w:t xml:space="preserve">"Nặng" ở đây nghĩa là: nếu khách hàng audit dây chuyền nhãn vào tuần sau, đây là những điểm sẽ bị ghi nhận thành finding chính thức.</w:t>
      </w:r>
    </w:p>
    <w:p>
      <w:pPr>
        <w:pStyle w:val="Heading3"/>
        <w:keepNext/>
        <w:pBdr>
          <w:top w:val="single" w:color="DFE6F2" w:sz="8"/>
        </w:pBdr>
        <w:spacing w:after="60" w:before="300"/>
      </w:pPr>
      <w:r>
        <w:rPr>
          <w:rFonts w:ascii="Consolas" w:cs="Consolas" w:eastAsia="Consolas" w:hAnsi="Consolas"/>
          <w:b/>
          <w:bCs/>
          <w:color w:val="A8201C"/>
          <w:sz w:val="22"/>
          <w:szCs w:val="22"/>
        </w:rPr>
        <w:t xml:space="preserve">M1 — </w:t>
      </w:r>
      <w:r>
        <w:rPr>
          <w:rFonts w:ascii="Calibri" w:cs="Calibri" w:eastAsia="Calibri" w:hAnsi="Calibri"/>
          <w:b/>
          <w:bCs/>
          <w:color w:val="16233A"/>
          <w:sz w:val="22"/>
          <w:szCs w:val="22"/>
        </w:rPr>
        <w:t xml:space="preserve">Hệ không lưu giá trị đo — mọi kết quả kiểm chỉ là Ok / NG</w:t>
      </w:r>
    </w:p>
    <w:p>
      <w:pPr>
        <w:keepNext/>
        <w:spacing w:after="130"/>
      </w:pPr>
      <w:r>
        <w:rPr>
          <w:rFonts w:ascii="Calibri" w:cs="Calibri" w:eastAsia="Calibri" w:hAnsi="Calibri"/>
          <w:b/>
          <w:bCs/>
          <w:color w:val="A8201C"/>
          <w:spacing w:val="20"/>
          <w:sz w:val="15"/>
          <w:szCs w:val="15"/>
          <w:shd w:fill="FDECEB" w:color="auto" w:val="clear"/>
        </w:rPr>
        <w:t xml:space="preserve">  NẶNG  </w:t>
      </w:r>
      <w:r>
        <w:rPr>
          <w:rFonts w:ascii="Consolas" w:cs="Consolas" w:eastAsia="Consolas" w:hAnsi="Consolas"/>
          <w:color w:val="64748B"/>
          <w:sz w:val="17"/>
          <w:szCs w:val="17"/>
        </w:rPr>
        <w:t xml:space="preserve">   Điều 8.6 · 8.5.1(c) · 9.1.3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none" w:color="FFFFFF" w:sz="0"/>
              <w:left w:val="none" w:color="FFFFFF" w:sz="0"/>
              <w:bottom w:val="none" w:color="FFFFFF" w:sz="0"/>
              <w:right w:val="single" w:color="EDF1F8" w:sz="4"/>
            </w:tcBorders>
            <w:tcMar>
              <w:top w:type="dxa" w:w="120"/>
              <w:left w:type="dxa" w:w="0"/>
              <w:bottom w:type="dxa" w:w="120"/>
              <w:right w:type="dxa" w:w="200"/>
            </w:tcMar>
          </w:tcPr>
          <w:p>
            <w:pPr>
              <w:spacing w:after="90"/>
            </w:pPr>
            <w:r>
              <w:rPr>
                <w:rFonts w:ascii="Calibri" w:cs="Calibri" w:eastAsia="Calibri" w:hAnsi="Calibri"/>
                <w:b/>
                <w:bCs/>
                <w:color w:val="64748B"/>
                <w:spacing w:val="24"/>
                <w:sz w:val="15"/>
                <w:szCs w:val="15"/>
              </w:rPr>
              <w:t xml:space="preserve">BẰNG CHỨNG</w:t>
            </w:r>
          </w:p>
          <w:p>
            <w:pPr>
              <w:spacing w:after="100" w:line="264"/>
            </w:pPr>
            <w:r>
              <w:rPr>
                <w:rFonts w:ascii="Calibri" w:cs="Calibri" w:eastAsia="Calibri" w:hAnsi="Calibri"/>
                <w:color w:val="33415A"/>
                <w:sz w:val="19"/>
                <w:szCs w:val="19"/>
              </w:rPr>
              <w:t xml:space="preserve">Cấu trúc bảng thực tế trong DB vận hành (</w:t>
            </w:r>
            <w:r>
              <w:rPr>
                <w:rFonts w:ascii="Consolas" w:cs="Consolas" w:eastAsia="Consolas" w:hAnsi="Consolas"/>
                <w:color w:val="33415A"/>
                <w:sz w:val="17"/>
                <w:szCs w:val="17"/>
              </w:rPr>
              <w:t xml:space="preserve">PRAGMA table_info</w:t>
            </w:r>
            <w:r>
              <w:rPr>
                <w:rFonts w:ascii="Calibri" w:cs="Calibri" w:eastAsia="Calibri" w:hAnsi="Calibri"/>
                <w:color w:val="33415A"/>
                <w:sz w:val="19"/>
                <w:szCs w:val="19"/>
              </w:rPr>
              <w:t xml:space="preserve">):</w:t>
            </w:r>
          </w:p>
          <w:tbl>
            <w:tblPr>
              <w:tblW w:type="dxa" w:w="4600"/>
              <w:tblBorders>
                <w:top w:val="single" w:color="auto" w:sz="4"/>
                <w:left w:val="single" w:color="auto" w:sz="4"/>
                <w:bottom w:val="single" w:color="auto" w:sz="4"/>
                <w:right w:val="single" w:color="auto" w:sz="4"/>
                <w:insideH w:val="single" w:color="auto" w:sz="4"/>
                <w:insideV w:val="single" w:color="auto" w:sz="4"/>
              </w:tblBorders>
            </w:tblPr>
            <w:tblGrid>
              <w:gridCol w:w="4600"/>
            </w:tblGrid>
            <w:tr>
              <w:tc>
                <w:tcPr>
                  <w:tcW w:type="dxa" w:w="4600"/>
                  <w:tcBorders>
                    <w:top w:val="single" w:color="DFE6F2" w:sz="4"/>
                    <w:left w:val="single" w:color="DFE6F2" w:sz="4"/>
                    <w:bottom w:val="single" w:color="DFE6F2" w:sz="4"/>
                    <w:right w:val="single" w:color="DFE6F2" w:sz="4"/>
                  </w:tcBorders>
                  <w:shd w:fill="F7F9FD" w:color="auto" w:val="clear"/>
                  <w:tcMar>
                    <w:top w:type="dxa" w:w="130"/>
                    <w:left w:type="dxa" w:w="150"/>
                    <w:bottom w:type="dxa" w:w="130"/>
                    <w:right w:type="dxa" w:w="150"/>
                  </w:tcMar>
                </w:tcPr>
                <w:p>
                  <w:pPr>
                    <w:spacing w:after="20" w:line="240"/>
                  </w:pPr>
                  <w:r>
                    <w:rPr>
                      <w:rFonts w:ascii="Consolas" w:cs="Consolas" w:eastAsia="Consolas" w:hAnsi="Consolas"/>
                      <w:i w:val="false"/>
                      <w:iCs w:val="false"/>
                      <w:color w:val="33415A"/>
                      <w:sz w:val="16"/>
                      <w:szCs w:val="16"/>
                    </w:rPr>
                    <w:t xml:space="preserve">WoIpqcCheckItems + WoQcCheckItems</w:t>
                  </w:r>
                </w:p>
                <w:p>
                  <w:pPr>
                    <w:spacing w:after="20" w:line="240"/>
                  </w:pPr>
                  <w:r>
                    <w:rPr>
                      <w:rFonts w:ascii="Consolas" w:cs="Consolas" w:eastAsia="Consolas" w:hAnsi="Consolas"/>
                      <w:i w:val="false"/>
                      <w:iCs w:val="false"/>
                      <w:color w:val="33415A"/>
                      <w:sz w:val="16"/>
                      <w:szCs w:val="16"/>
                    </w:rPr>
                    <w:t xml:space="preserve"> </w:t>
                  </w:r>
                </w:p>
                <w:p>
                  <w:pPr>
                    <w:spacing w:after="20" w:line="240"/>
                  </w:pPr>
                  <w:r>
                    <w:rPr>
                      <w:rFonts w:ascii="Consolas" w:cs="Consolas" w:eastAsia="Consolas" w:hAnsi="Consolas"/>
                      <w:i w:val="false"/>
                      <w:iCs w:val="false"/>
                      <w:color w:val="33415A"/>
                      <w:sz w:val="16"/>
                      <w:szCs w:val="16"/>
                    </w:rPr>
                    <w:t xml:space="preserve">ItemKey · Status · NgReasonCode</w:t>
                  </w:r>
                </w:p>
                <w:p>
                  <w:pPr>
                    <w:spacing w:after="20" w:line="240"/>
                  </w:pPr>
                  <w:r>
                    <w:rPr>
                      <w:rFonts w:ascii="Consolas" w:cs="Consolas" w:eastAsia="Consolas" w:hAnsi="Consolas"/>
                      <w:i w:val="false"/>
                      <w:iCs w:val="false"/>
                      <w:color w:val="33415A"/>
                      <w:sz w:val="16"/>
                      <w:szCs w:val="16"/>
                    </w:rPr>
                    <w:t xml:space="preserve">NgNote  · Sort   · PhotoBlobId</w:t>
                  </w:r>
                </w:p>
                <w:p>
                  <w:pPr>
                    <w:spacing w:after="20" w:line="240"/>
                  </w:pPr>
                  <w:r>
                    <w:rPr>
                      <w:rFonts w:ascii="Consolas" w:cs="Consolas" w:eastAsia="Consolas" w:hAnsi="Consolas"/>
                      <w:i w:val="false"/>
                      <w:iCs w:val="false"/>
                      <w:color w:val="33415A"/>
                      <w:sz w:val="16"/>
                      <w:szCs w:val="16"/>
                    </w:rPr>
                    <w:t xml:space="preserve"> </w:t>
                  </w:r>
                </w:p>
                <w:p>
                  <w:pPr>
                    <w:spacing w:after="0" w:line="240"/>
                  </w:pPr>
                  <w:r>
                    <w:rPr>
                      <w:rFonts w:ascii="Calibri" w:cs="Calibri" w:eastAsia="Calibri" w:hAnsi="Calibri"/>
                      <w:i/>
                      <w:iCs/>
                      <w:color w:val="64748B"/>
                      <w:sz w:val="17"/>
                      <w:szCs w:val="17"/>
                    </w:rPr>
                    <w:t xml:space="preserve">-- KHÔNG có cột nào chứa số đo</w:t>
                  </w:r>
                </w:p>
              </w:tc>
            </w:tr>
          </w:tbl>
          <w:p>
            <w:pPr>
              <w:spacing w:after="100"/>
            </w:pPr>
          </w:p>
          <w:p>
            <w:pPr>
              <w:spacing w:after="100" w:line="264"/>
            </w:pPr>
            <w:r>
              <w:rPr>
                <w:rFonts w:ascii="Consolas" w:cs="Consolas" w:eastAsia="Consolas" w:hAnsi="Consolas"/>
                <w:color w:val="33415A"/>
                <w:sz w:val="17"/>
                <w:szCs w:val="17"/>
              </w:rPr>
              <w:t xml:space="preserve">Status</w:t>
            </w:r>
            <w:r>
              <w:rPr>
                <w:rFonts w:ascii="Calibri" w:cs="Calibri" w:eastAsia="Calibri" w:hAnsi="Calibri"/>
                <w:color w:val="33415A"/>
                <w:sz w:val="19"/>
                <w:szCs w:val="19"/>
              </w:rPr>
              <w:t xml:space="preserve"> là enum </w:t>
            </w:r>
            <w:r>
              <w:rPr>
                <w:rFonts w:ascii="Consolas" w:cs="Consolas" w:eastAsia="Consolas" w:hAnsi="Consolas"/>
                <w:color w:val="33415A"/>
                <w:sz w:val="17"/>
                <w:szCs w:val="17"/>
              </w:rPr>
              <w:t xml:space="preserve">{ Pending, Ok, Ng }</w:t>
            </w:r>
            <w:r>
              <w:rPr>
                <w:rFonts w:ascii="Calibri" w:cs="Calibri" w:eastAsia="Calibri" w:hAnsi="Calibri"/>
                <w:color w:val="33415A"/>
                <w:sz w:val="19"/>
                <w:szCs w:val="19"/>
              </w:rPr>
              <w:t xml:space="preserve"> (</w:t>
            </w:r>
            <w:r>
              <w:rPr>
                <w:rFonts w:ascii="Consolas" w:cs="Consolas" w:eastAsia="Consolas" w:hAnsi="Consolas"/>
                <w:color w:val="33415A"/>
                <w:sz w:val="17"/>
                <w:szCs w:val="17"/>
              </w:rPr>
              <w:t xml:space="preserve">src/CCL.MES.Domain/Enums.cs</w:t>
            </w:r>
            <w:r>
              <w:rPr>
                <w:rFonts w:ascii="Calibri" w:cs="Calibri" w:eastAsia="Calibri" w:hAnsi="Calibri"/>
                <w:color w:val="33415A"/>
                <w:sz w:val="19"/>
                <w:szCs w:val="19"/>
              </w:rPr>
              <w:t xml:space="preserve">). Thực thể cũ </w:t>
            </w:r>
            <w:r>
              <w:rPr>
                <w:rFonts w:ascii="Consolas" w:cs="Consolas" w:eastAsia="Consolas" w:hAnsi="Consolas"/>
                <w:color w:val="33415A"/>
                <w:sz w:val="17"/>
                <w:szCs w:val="17"/>
              </w:rPr>
              <w:t xml:space="preserve">QcResultDetail</w:t>
            </w:r>
            <w:r>
              <w:rPr>
                <w:rFonts w:ascii="Calibri" w:cs="Calibri" w:eastAsia="Calibri" w:hAnsi="Calibri"/>
                <w:color w:val="33415A"/>
                <w:sz w:val="19"/>
                <w:szCs w:val="19"/>
              </w:rPr>
              <w:t xml:space="preserve"> </w:t>
            </w:r>
            <w:r>
              <w:rPr>
                <w:rFonts w:ascii="Calibri" w:cs="Calibri" w:eastAsia="Calibri" w:hAnsi="Calibri"/>
                <w:b/>
                <w:bCs/>
                <w:color w:val="33415A"/>
                <w:sz w:val="19"/>
                <w:szCs w:val="19"/>
              </w:rPr>
              <w:t xml:space="preserve">có</w:t>
            </w:r>
            <w:r>
              <w:rPr>
                <w:rFonts w:ascii="Calibri" w:cs="Calibri" w:eastAsia="Calibri" w:hAnsi="Calibri"/>
                <w:color w:val="33415A"/>
                <w:sz w:val="19"/>
                <w:szCs w:val="19"/>
              </w:rPr>
              <w:t xml:space="preserve"> trường </w:t>
            </w:r>
            <w:r>
              <w:rPr>
                <w:rFonts w:ascii="Consolas" w:cs="Consolas" w:eastAsia="Consolas" w:hAnsi="Consolas"/>
                <w:color w:val="33415A"/>
                <w:sz w:val="17"/>
                <w:szCs w:val="17"/>
              </w:rPr>
              <w:t xml:space="preserve">MeasuredValue</w:t>
            </w:r>
            <w:r>
              <w:rPr>
                <w:rFonts w:ascii="Calibri" w:cs="Calibri" w:eastAsia="Calibri" w:hAnsi="Calibri"/>
                <w:color w:val="33415A"/>
                <w:sz w:val="19"/>
                <w:szCs w:val="19"/>
              </w:rPr>
              <w:t xml:space="preserve"> — nhưng bảng </w:t>
            </w:r>
            <w:r>
              <w:rPr>
                <w:rFonts w:ascii="Consolas" w:cs="Consolas" w:eastAsia="Consolas" w:hAnsi="Consolas"/>
                <w:color w:val="33415A"/>
                <w:sz w:val="17"/>
                <w:szCs w:val="17"/>
              </w:rPr>
              <w:t xml:space="preserve">QcInspections</w:t>
            </w:r>
            <w:r>
              <w:rPr>
                <w:rFonts w:ascii="Calibri" w:cs="Calibri" w:eastAsia="Calibri" w:hAnsi="Calibri"/>
                <w:color w:val="33415A"/>
                <w:sz w:val="19"/>
                <w:szCs w:val="19"/>
              </w:rPr>
              <w:t xml:space="preserve"> hiện </w:t>
            </w:r>
            <w:r>
              <w:rPr>
                <w:rFonts w:ascii="Calibri" w:cs="Calibri" w:eastAsia="Calibri" w:hAnsi="Calibri"/>
                <w:b/>
                <w:bCs/>
                <w:color w:val="33415A"/>
                <w:sz w:val="19"/>
                <w:szCs w:val="19"/>
              </w:rPr>
              <w:t xml:space="preserve">0 dòng</w:t>
            </w:r>
            <w:r>
              <w:rPr>
                <w:rFonts w:ascii="Calibri" w:cs="Calibri" w:eastAsia="Calibri" w:hAnsi="Calibri"/>
                <w:color w:val="33415A"/>
                <w:sz w:val="19"/>
                <w:szCs w:val="19"/>
              </w:rPr>
              <w:t xml:space="preserve">, tức nhánh đó đã chết.</w:t>
            </w:r>
          </w:p>
        </w:tc>
        <w:tc>
          <w:tcPr>
            <w:tcW w:type="dxa" w:w="4819"/>
            <w:tcBorders>
              <w:top w:val="none" w:color="FFFFFF" w:sz="0"/>
              <w:left w:val="none" w:color="FFFFFF" w:sz="0"/>
              <w:bottom w:val="none" w:color="FFFFFF" w:sz="0"/>
              <w:right w:val="none" w:color="FFFFFF" w:sz="0"/>
            </w:tcBorders>
            <w:tcMar>
              <w:top w:type="dxa" w:w="120"/>
              <w:left w:type="dxa" w:w="200"/>
              <w:bottom w:type="dxa" w:w="120"/>
              <w:right w:type="dxa" w:w="0"/>
            </w:tcMar>
          </w:tcPr>
          <w:p>
            <w:pPr>
              <w:spacing w:after="90"/>
            </w:pPr>
            <w:r>
              <w:rPr>
                <w:rFonts w:ascii="Calibri" w:cs="Calibri" w:eastAsia="Calibri" w:hAnsi="Calibri"/>
                <w:b/>
                <w:bCs/>
                <w:color w:val="64748B"/>
                <w:spacing w:val="24"/>
                <w:sz w:val="15"/>
                <w:szCs w:val="15"/>
              </w:rPr>
              <w:t xml:space="preserve">RỦI RO KHI AUDIT</w:t>
            </w:r>
          </w:p>
          <w:p>
            <w:pPr>
              <w:spacing w:after="100" w:line="264"/>
            </w:pPr>
            <w:r>
              <w:rPr>
                <w:rFonts w:ascii="Calibri" w:cs="Calibri" w:eastAsia="Calibri" w:hAnsi="Calibri"/>
                <w:color w:val="33415A"/>
                <w:sz w:val="19"/>
                <w:szCs w:val="19"/>
              </w:rPr>
              <w:t xml:space="preserve">Đánh giá viên hỏi: "Cho tôi xem bằng chứng lô này đạt tiêu chí màu ΔE ≤ 2." Hệ trả về một ô tick xanh. </w:t>
            </w:r>
            <w:r>
              <w:rPr>
                <w:rFonts w:ascii="Calibri" w:cs="Calibri" w:eastAsia="Calibri" w:hAnsi="Calibri"/>
                <w:b/>
                <w:bCs/>
                <w:color w:val="33415A"/>
                <w:sz w:val="19"/>
                <w:szCs w:val="19"/>
              </w:rPr>
              <w:t xml:space="preserve">Ô tick không phải bằng chứng phù hợp — nó là bằng chứng có người bấm nút.</w:t>
            </w:r>
          </w:p>
          <w:p>
            <w:pPr>
              <w:spacing w:after="100" w:line="264"/>
            </w:pPr>
            <w:r>
              <w:rPr>
                <w:rFonts w:ascii="Calibri" w:cs="Calibri" w:eastAsia="Calibri" w:hAnsi="Calibri"/>
                <w:color w:val="33415A"/>
                <w:sz w:val="19"/>
                <w:szCs w:val="19"/>
              </w:rPr>
              <w:t xml:space="preserve">Hệ quả dây chuyền: không có biến số thì không có SPC, không có năng lực quá trình, không có phân tích xu hướng, không có MSA. Toàn bộ điều 9.1.3 và 10.3 mất nền. Với khách automotive theo IATF 16949, đây là điểm chặn.</w:t>
            </w:r>
          </w:p>
        </w:tc>
      </w:tr>
    </w:tbl>
    <w:p>
      <w:pPr>
        <w:pStyle w:val="Heading3"/>
        <w:keepNext/>
        <w:pBdr>
          <w:top w:val="single" w:color="DFE6F2" w:sz="8"/>
        </w:pBdr>
        <w:spacing w:after="60" w:before="300"/>
      </w:pPr>
      <w:r>
        <w:rPr>
          <w:rFonts w:ascii="Consolas" w:cs="Consolas" w:eastAsia="Consolas" w:hAnsi="Consolas"/>
          <w:b/>
          <w:bCs/>
          <w:color w:val="A8201C"/>
          <w:sz w:val="22"/>
          <w:szCs w:val="22"/>
        </w:rPr>
        <w:t xml:space="preserve">M2 — </w:t>
      </w:r>
      <w:r>
        <w:rPr>
          <w:rFonts w:ascii="Calibri" w:cs="Calibri" w:eastAsia="Calibri" w:hAnsi="Calibri"/>
          <w:b/>
          <w:bCs/>
          <w:color w:val="16233A"/>
          <w:sz w:val="22"/>
          <w:szCs w:val="22"/>
        </w:rPr>
        <w:t xml:space="preserve">Chuỗi giải ngưỡng đã viết đủ, có test, nhưng chưa nối vào đường ghi</w:t>
      </w:r>
    </w:p>
    <w:p>
      <w:pPr>
        <w:keepNext/>
        <w:spacing w:after="130"/>
      </w:pPr>
      <w:r>
        <w:rPr>
          <w:rFonts w:ascii="Calibri" w:cs="Calibri" w:eastAsia="Calibri" w:hAnsi="Calibri"/>
          <w:b/>
          <w:bCs/>
          <w:color w:val="A8201C"/>
          <w:spacing w:val="20"/>
          <w:sz w:val="15"/>
          <w:szCs w:val="15"/>
          <w:shd w:fill="FDECEB" w:color="auto" w:val="clear"/>
        </w:rPr>
        <w:t xml:space="preserve">  NẶNG  </w:t>
      </w:r>
      <w:r>
        <w:rPr>
          <w:rFonts w:ascii="Consolas" w:cs="Consolas" w:eastAsia="Consolas" w:hAnsi="Consolas"/>
          <w:color w:val="64748B"/>
          <w:sz w:val="17"/>
          <w:szCs w:val="17"/>
        </w:rPr>
        <w:t xml:space="preserve">   Điều 8.5.1(c) · 8.6 · (kéo theo 7.5.2)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none" w:color="FFFFFF" w:sz="0"/>
              <w:left w:val="none" w:color="FFFFFF" w:sz="0"/>
              <w:bottom w:val="none" w:color="FFFFFF" w:sz="0"/>
              <w:right w:val="single" w:color="EDF1F8" w:sz="4"/>
            </w:tcBorders>
            <w:tcMar>
              <w:top w:type="dxa" w:w="120"/>
              <w:left w:type="dxa" w:w="0"/>
              <w:bottom w:type="dxa" w:w="120"/>
              <w:right w:type="dxa" w:w="200"/>
            </w:tcMar>
          </w:tcPr>
          <w:p>
            <w:pPr>
              <w:spacing w:after="90"/>
            </w:pPr>
            <w:r>
              <w:rPr>
                <w:rFonts w:ascii="Calibri" w:cs="Calibri" w:eastAsia="Calibri" w:hAnsi="Calibri"/>
                <w:b/>
                <w:bCs/>
                <w:color w:val="64748B"/>
                <w:spacing w:val="24"/>
                <w:sz w:val="15"/>
                <w:szCs w:val="15"/>
              </w:rPr>
              <w:t xml:space="preserve">BẰNG CHỨNG</w:t>
            </w:r>
          </w:p>
          <w:p>
            <w:pPr>
              <w:spacing w:after="100" w:line="264"/>
            </w:pPr>
            <w:r>
              <w:rPr>
                <w:rFonts w:ascii="Calibri" w:cs="Calibri" w:eastAsia="Calibri" w:hAnsi="Calibri"/>
                <w:color w:val="33415A"/>
                <w:sz w:val="19"/>
                <w:szCs w:val="19"/>
              </w:rPr>
              <w:t xml:space="preserve">Tìm toàn bộ kho mã (loại trừ </w:t>
            </w:r>
            <w:r>
              <w:rPr>
                <w:rFonts w:ascii="Consolas" w:cs="Consolas" w:eastAsia="Consolas" w:hAnsi="Consolas"/>
                <w:color w:val="33415A"/>
                <w:sz w:val="17"/>
                <w:szCs w:val="17"/>
              </w:rPr>
              <w:t xml:space="preserve">obj/</w:t>
            </w:r>
            <w:r>
              <w:rPr>
                <w:rFonts w:ascii="Calibri" w:cs="Calibri" w:eastAsia="Calibri" w:hAnsi="Calibri"/>
                <w:color w:val="33415A"/>
                <w:sz w:val="19"/>
                <w:szCs w:val="19"/>
              </w:rPr>
              <w:t xml:space="preserve">, </w:t>
            </w:r>
            <w:r>
              <w:rPr>
                <w:rFonts w:ascii="Consolas" w:cs="Consolas" w:eastAsia="Consolas" w:hAnsi="Consolas"/>
                <w:color w:val="33415A"/>
                <w:sz w:val="17"/>
                <w:szCs w:val="17"/>
              </w:rPr>
              <w:t xml:space="preserve">bin/</w:t>
            </w:r>
            <w:r>
              <w:rPr>
                <w:rFonts w:ascii="Calibri" w:cs="Calibri" w:eastAsia="Calibri" w:hAnsi="Calibri"/>
                <w:color w:val="33415A"/>
                <w:sz w:val="19"/>
                <w:szCs w:val="19"/>
              </w:rPr>
              <w:t xml:space="preserve">, worktree) cho </w:t>
            </w:r>
            <w:r>
              <w:rPr>
                <w:rFonts w:ascii="Consolas" w:cs="Consolas" w:eastAsia="Consolas" w:hAnsi="Consolas"/>
                <w:color w:val="33415A"/>
                <w:sz w:val="17"/>
                <w:szCs w:val="17"/>
              </w:rPr>
              <w:t xml:space="preserve">QcThresholdResolver</w:t>
            </w:r>
            <w:r>
              <w:rPr>
                <w:rFonts w:ascii="Calibri" w:cs="Calibri" w:eastAsia="Calibri" w:hAnsi="Calibri"/>
                <w:color w:val="33415A"/>
                <w:sz w:val="19"/>
                <w:szCs w:val="19"/>
              </w:rPr>
              <w:t xml:space="preserve">:</w:t>
            </w:r>
          </w:p>
          <w:p>
            <w:pPr>
              <w:pStyle w:val="ListParagraph"/>
              <w:numPr>
                <w:ilvl w:val="0"/>
                <w:numId w:val="2"/>
              </w:numPr>
              <w:spacing w:after="60" w:line="258"/>
            </w:pPr>
            <w:r>
              <w:rPr>
                <w:rFonts w:ascii="Calibri" w:cs="Calibri" w:eastAsia="Calibri" w:hAnsi="Calibri"/>
                <w:color w:val="33415A"/>
                <w:sz w:val="19"/>
                <w:szCs w:val="19"/>
              </w:rPr>
              <w:t xml:space="preserve">13 lời gọi — </w:t>
            </w:r>
            <w:r>
              <w:rPr>
                <w:rFonts w:ascii="Calibri" w:cs="Calibri" w:eastAsia="Calibri" w:hAnsi="Calibri"/>
                <w:b/>
                <w:bCs/>
                <w:color w:val="33415A"/>
                <w:sz w:val="19"/>
                <w:szCs w:val="19"/>
              </w:rPr>
              <w:t xml:space="preserve">tất cả</w:t>
            </w:r>
            <w:r>
              <w:rPr>
                <w:rFonts w:ascii="Calibri" w:cs="Calibri" w:eastAsia="Calibri" w:hAnsi="Calibri"/>
                <w:color w:val="33415A"/>
                <w:sz w:val="19"/>
                <w:szCs w:val="19"/>
              </w:rPr>
              <w:t xml:space="preserve"> trong </w:t>
            </w:r>
            <w:r>
              <w:rPr>
                <w:rFonts w:ascii="Consolas" w:cs="Consolas" w:eastAsia="Consolas" w:hAnsi="Consolas"/>
                <w:color w:val="33415A"/>
                <w:sz w:val="17"/>
                <w:szCs w:val="17"/>
              </w:rPr>
              <w:t xml:space="preserve">tests/CCL.MES.Tests/Unit/QcThresholdResolverTests.cs</w:t>
            </w:r>
          </w:p>
          <w:p>
            <w:pPr>
              <w:pStyle w:val="ListParagraph"/>
              <w:numPr>
                <w:ilvl w:val="0"/>
                <w:numId w:val="2"/>
              </w:numPr>
              <w:spacing w:after="60" w:line="258"/>
            </w:pPr>
            <w:r>
              <w:rPr>
                <w:rFonts w:ascii="Calibri" w:cs="Calibri" w:eastAsia="Calibri" w:hAnsi="Calibri"/>
                <w:color w:val="33415A"/>
                <w:sz w:val="19"/>
                <w:szCs w:val="19"/>
              </w:rPr>
              <w:t xml:space="preserve">1 tham chiếu </w:t>
            </w:r>
            <w:r>
              <w:rPr>
                <w:rFonts w:ascii="Consolas" w:cs="Consolas" w:eastAsia="Consolas" w:hAnsi="Consolas"/>
                <w:color w:val="33415A"/>
                <w:sz w:val="17"/>
                <w:szCs w:val="17"/>
              </w:rPr>
              <w:t xml:space="preserve">&lt;see cref&gt;</w:t>
            </w:r>
            <w:r>
              <w:rPr>
                <w:rFonts w:ascii="Calibri" w:cs="Calibri" w:eastAsia="Calibri" w:hAnsi="Calibri"/>
                <w:color w:val="33415A"/>
                <w:sz w:val="19"/>
                <w:szCs w:val="19"/>
              </w:rPr>
              <w:t xml:space="preserve"> trong chú thích XML (</w:t>
            </w:r>
            <w:r>
              <w:rPr>
                <w:rFonts w:ascii="Consolas" w:cs="Consolas" w:eastAsia="Consolas" w:hAnsi="Consolas"/>
                <w:color w:val="33415A"/>
                <w:sz w:val="17"/>
                <w:szCs w:val="17"/>
              </w:rPr>
              <w:t xml:space="preserve">MasterData.cs:26</w:t>
            </w:r>
            <w:r>
              <w:rPr>
                <w:rFonts w:ascii="Calibri" w:cs="Calibri" w:eastAsia="Calibri" w:hAnsi="Calibri"/>
                <w:color w:val="33415A"/>
                <w:sz w:val="19"/>
                <w:szCs w:val="19"/>
              </w:rPr>
              <w:t xml:space="preserve">)</w:t>
            </w:r>
          </w:p>
          <w:p>
            <w:pPr>
              <w:pStyle w:val="ListParagraph"/>
              <w:numPr>
                <w:ilvl w:val="0"/>
                <w:numId w:val="2"/>
              </w:numPr>
              <w:spacing w:after="60" w:line="258"/>
            </w:pPr>
            <w:r>
              <w:rPr>
                <w:rFonts w:ascii="Calibri" w:cs="Calibri" w:eastAsia="Calibri" w:hAnsi="Calibri"/>
                <w:color w:val="33415A"/>
                <w:sz w:val="19"/>
                <w:szCs w:val="19"/>
              </w:rPr>
              <w:t xml:space="preserve">1 định nghĩa lớp (</w:t>
            </w:r>
            <w:r>
              <w:rPr>
                <w:rFonts w:ascii="Consolas" w:cs="Consolas" w:eastAsia="Consolas" w:hAnsi="Consolas"/>
                <w:color w:val="33415A"/>
                <w:sz w:val="17"/>
                <w:szCs w:val="17"/>
              </w:rPr>
              <w:t xml:space="preserve">QcThresholdResolver.cs:28</w:t>
            </w:r>
            <w:r>
              <w:rPr>
                <w:rFonts w:ascii="Calibri" w:cs="Calibri" w:eastAsia="Calibri" w:hAnsi="Calibri"/>
                <w:color w:val="33415A"/>
                <w:sz w:val="19"/>
                <w:szCs w:val="19"/>
              </w:rPr>
              <w:t xml:space="preserve">)</w:t>
            </w:r>
          </w:p>
          <w:p>
            <w:pPr>
              <w:pStyle w:val="ListParagraph"/>
              <w:numPr>
                <w:ilvl w:val="0"/>
                <w:numId w:val="2"/>
              </w:numPr>
              <w:spacing w:after="60" w:line="258"/>
            </w:pPr>
            <w:r>
              <w:rPr>
                <w:rFonts w:ascii="Calibri" w:cs="Calibri" w:eastAsia="Calibri" w:hAnsi="Calibri"/>
                <w:b/>
                <w:bCs/>
                <w:color w:val="33415A"/>
                <w:sz w:val="19"/>
                <w:szCs w:val="19"/>
              </w:rPr>
              <w:t xml:space="preserve">0 lời gọi trong mã production</w:t>
            </w:r>
          </w:p>
          <w:p>
            <w:pPr>
              <w:spacing w:after="80"/>
            </w:pPr>
          </w:p>
          <w:p>
            <w:pPr>
              <w:spacing w:after="100" w:line="264"/>
            </w:pPr>
            <w:r>
              <w:rPr>
                <w:rFonts w:ascii="Calibri" w:cs="Calibri" w:eastAsia="Calibri" w:hAnsi="Calibri"/>
                <w:color w:val="33415A"/>
                <w:sz w:val="19"/>
                <w:szCs w:val="19"/>
              </w:rPr>
              <w:t xml:space="preserve">Cột </w:t>
            </w:r>
            <w:r>
              <w:rPr>
                <w:rFonts w:ascii="Consolas" w:cs="Consolas" w:eastAsia="Consolas" w:hAnsi="Consolas"/>
                <w:color w:val="33415A"/>
                <w:sz w:val="17"/>
                <w:szCs w:val="17"/>
              </w:rPr>
              <w:t xml:space="preserve">Product.QcProfileOverride</w:t>
            </w:r>
            <w:r>
              <w:rPr>
                <w:rFonts w:ascii="Calibri" w:cs="Calibri" w:eastAsia="Calibri" w:hAnsi="Calibri"/>
                <w:color w:val="33415A"/>
                <w:sz w:val="19"/>
                <w:szCs w:val="19"/>
              </w:rPr>
              <w:t xml:space="preserve"> </w:t>
            </w:r>
            <w:r>
              <w:rPr>
                <w:rFonts w:ascii="Calibri" w:cs="Calibri" w:eastAsia="Calibri" w:hAnsi="Calibri"/>
                <w:b/>
                <w:bCs/>
                <w:color w:val="33415A"/>
                <w:sz w:val="19"/>
                <w:szCs w:val="19"/>
              </w:rPr>
              <w:t xml:space="preserve">có</w:t>
            </w:r>
            <w:r>
              <w:rPr>
                <w:rFonts w:ascii="Calibri" w:cs="Calibri" w:eastAsia="Calibri" w:hAnsi="Calibri"/>
                <w:color w:val="33415A"/>
                <w:sz w:val="19"/>
                <w:szCs w:val="19"/>
              </w:rPr>
              <w:t xml:space="preserve"> được đọc tại </w:t>
            </w:r>
            <w:r>
              <w:rPr>
                <w:rFonts w:ascii="Consolas" w:cs="Consolas" w:eastAsia="Consolas" w:hAnsi="Consolas"/>
                <w:color w:val="33415A"/>
                <w:sz w:val="17"/>
                <w:szCs w:val="17"/>
              </w:rPr>
              <w:t xml:space="preserve">WoQcMutationControllerBase.cs:214</w:t>
            </w:r>
            <w:r>
              <w:rPr>
                <w:rFonts w:ascii="Calibri" w:cs="Calibri" w:eastAsia="Calibri" w:hAnsi="Calibri"/>
                <w:color w:val="33415A"/>
                <w:sz w:val="19"/>
                <w:szCs w:val="19"/>
              </w:rPr>
              <w:t xml:space="preserve"> — nhưng để chọn bộ hạng mục nào hiện ra, không phải để so sánh ngưỡng.</w:t>
            </w:r>
          </w:p>
        </w:tc>
        <w:tc>
          <w:tcPr>
            <w:tcW w:type="dxa" w:w="4819"/>
            <w:tcBorders>
              <w:top w:val="none" w:color="FFFFFF" w:sz="0"/>
              <w:left w:val="none" w:color="FFFFFF" w:sz="0"/>
              <w:bottom w:val="none" w:color="FFFFFF" w:sz="0"/>
              <w:right w:val="none" w:color="FFFFFF" w:sz="0"/>
            </w:tcBorders>
            <w:tcMar>
              <w:top w:type="dxa" w:w="120"/>
              <w:left w:type="dxa" w:w="200"/>
              <w:bottom w:type="dxa" w:w="120"/>
              <w:right w:type="dxa" w:w="0"/>
            </w:tcMar>
          </w:tcPr>
          <w:p>
            <w:pPr>
              <w:spacing w:after="90"/>
            </w:pPr>
            <w:r>
              <w:rPr>
                <w:rFonts w:ascii="Calibri" w:cs="Calibri" w:eastAsia="Calibri" w:hAnsi="Calibri"/>
                <w:b/>
                <w:bCs/>
                <w:color w:val="64748B"/>
                <w:spacing w:val="24"/>
                <w:sz w:val="15"/>
                <w:szCs w:val="15"/>
              </w:rPr>
              <w:t xml:space="preserve">RỦI RO KHI AUDIT</w:t>
            </w:r>
          </w:p>
          <w:p>
            <w:pPr>
              <w:spacing w:after="100" w:line="264"/>
            </w:pPr>
            <w:r>
              <w:rPr>
                <w:rFonts w:ascii="Calibri" w:cs="Calibri" w:eastAsia="Calibri" w:hAnsi="Calibri"/>
                <w:color w:val="33415A"/>
                <w:sz w:val="19"/>
                <w:szCs w:val="19"/>
              </w:rPr>
              <w:t xml:space="preserve">Tài liệu thiết kế mô tả một chuỗi ngưỡng ba tầng (ghi đè theo mã hàng → hồ sơ đóng băng → mặc định). Đánh giá viên đọc tài liệu, rồi yêu cầu chứng minh nó đang chạy. Không chứng minh được — vì máy không so sánh gì cả; người kiểm tự nhìn và tự quyết.</w:t>
            </w:r>
          </w:p>
          <w:p>
            <w:pPr>
              <w:spacing w:after="100" w:line="264"/>
            </w:pPr>
            <w:r>
              <w:rPr>
                <w:rFonts w:ascii="Calibri" w:cs="Calibri" w:eastAsia="Calibri" w:hAnsi="Calibri"/>
                <w:color w:val="33415A"/>
                <w:sz w:val="19"/>
                <w:szCs w:val="19"/>
              </w:rPr>
              <w:t xml:space="preserve">Đây là dạng phát hiện tệ nhất: </w:t>
            </w:r>
            <w:r>
              <w:rPr>
                <w:rFonts w:ascii="Calibri" w:cs="Calibri" w:eastAsia="Calibri" w:hAnsi="Calibri"/>
                <w:b/>
                <w:bCs/>
                <w:color w:val="33415A"/>
                <w:sz w:val="19"/>
                <w:szCs w:val="19"/>
              </w:rPr>
              <w:t xml:space="preserve">tài liệu mô tả một kiểm soát không tồn tại</w:t>
            </w:r>
            <w:r>
              <w:rPr>
                <w:rFonts w:ascii="Calibri" w:cs="Calibri" w:eastAsia="Calibri" w:hAnsi="Calibri"/>
                <w:color w:val="33415A"/>
                <w:sz w:val="19"/>
                <w:szCs w:val="19"/>
              </w:rPr>
              <w:t xml:space="preserve">. Nó chuyển finding từ "thiếu kiểm soát" sang "tài liệu không phản ánh thực tế", đụng luôn điều 7.5.2.</w:t>
            </w:r>
          </w:p>
        </w:tc>
      </w:tr>
    </w:tbl>
    <w:p>
      <w:pPr>
        <w:pStyle w:val="Heading3"/>
        <w:keepNext/>
        <w:pBdr>
          <w:top w:val="single" w:color="DFE6F2" w:sz="8"/>
        </w:pBdr>
        <w:spacing w:after="60" w:before="300"/>
      </w:pPr>
      <w:r>
        <w:rPr>
          <w:rFonts w:ascii="Consolas" w:cs="Consolas" w:eastAsia="Consolas" w:hAnsi="Consolas"/>
          <w:b/>
          <w:bCs/>
          <w:color w:val="A8201C"/>
          <w:sz w:val="22"/>
          <w:szCs w:val="22"/>
        </w:rPr>
        <w:t xml:space="preserve">M3 — </w:t>
      </w:r>
      <w:r>
        <w:rPr>
          <w:rFonts w:ascii="Calibri" w:cs="Calibri" w:eastAsia="Calibri" w:hAnsi="Calibri"/>
          <w:b/>
          <w:bCs/>
          <w:color w:val="16233A"/>
          <w:sz w:val="22"/>
          <w:szCs w:val="22"/>
        </w:rPr>
        <w:t xml:space="preserve">Vòng không phù hợp chưa tồn tại — iCRA là dữ liệu giả</w:t>
      </w:r>
    </w:p>
    <w:p>
      <w:pPr>
        <w:keepNext/>
        <w:spacing w:after="130"/>
      </w:pPr>
      <w:r>
        <w:rPr>
          <w:rFonts w:ascii="Calibri" w:cs="Calibri" w:eastAsia="Calibri" w:hAnsi="Calibri"/>
          <w:b/>
          <w:bCs/>
          <w:color w:val="A8201C"/>
          <w:spacing w:val="20"/>
          <w:sz w:val="15"/>
          <w:szCs w:val="15"/>
          <w:shd w:fill="FDECEB" w:color="auto" w:val="clear"/>
        </w:rPr>
        <w:t xml:space="preserve">  NẶNG  </w:t>
      </w:r>
      <w:r>
        <w:rPr>
          <w:rFonts w:ascii="Consolas" w:cs="Consolas" w:eastAsia="Consolas" w:hAnsi="Consolas"/>
          <w:color w:val="64748B"/>
          <w:sz w:val="17"/>
          <w:szCs w:val="17"/>
        </w:rPr>
        <w:t xml:space="preserve">   Điều 8.7.1 · 10.2 · 10.3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none" w:color="FFFFFF" w:sz="0"/>
              <w:left w:val="none" w:color="FFFFFF" w:sz="0"/>
              <w:bottom w:val="none" w:color="FFFFFF" w:sz="0"/>
              <w:right w:val="single" w:color="EDF1F8" w:sz="4"/>
            </w:tcBorders>
            <w:tcMar>
              <w:top w:type="dxa" w:w="120"/>
              <w:left w:type="dxa" w:w="0"/>
              <w:bottom w:type="dxa" w:w="120"/>
              <w:right w:type="dxa" w:w="200"/>
            </w:tcMar>
          </w:tcPr>
          <w:p>
            <w:pPr>
              <w:spacing w:after="90"/>
            </w:pPr>
            <w:r>
              <w:rPr>
                <w:rFonts w:ascii="Calibri" w:cs="Calibri" w:eastAsia="Calibri" w:hAnsi="Calibri"/>
                <w:b/>
                <w:bCs/>
                <w:color w:val="64748B"/>
                <w:spacing w:val="24"/>
                <w:sz w:val="15"/>
                <w:szCs w:val="15"/>
              </w:rPr>
              <w:t xml:space="preserve">BẰNG CHỨNG</w:t>
            </w:r>
          </w:p>
          <w:p>
            <w:pPr>
              <w:spacing w:after="100" w:line="264"/>
            </w:pPr>
            <w:r>
              <w:rPr>
                <w:rFonts w:ascii="Consolas" w:cs="Consolas" w:eastAsia="Consolas" w:hAnsi="Consolas"/>
                <w:color w:val="33415A"/>
                <w:sz w:val="17"/>
                <w:szCs w:val="17"/>
              </w:rPr>
              <w:t xml:space="preserve">CCL-MES-Hybrid/src/CCL.MES.Hybrid.Razor/Pages/IcraModule.razor:27</w:t>
            </w:r>
            <w:r>
              <w:rPr>
                <w:rFonts w:ascii="Calibri" w:cs="Calibri" w:eastAsia="Calibri" w:hAnsi="Calibri"/>
                <w:color w:val="33415A"/>
                <w:sz w:val="19"/>
                <w:szCs w:val="19"/>
              </w:rPr>
              <w:t xml:space="preserve"> lặp trên </w:t>
            </w:r>
            <w:r>
              <w:rPr>
                <w:rFonts w:ascii="Consolas" w:cs="Consolas" w:eastAsia="Consolas" w:hAnsi="Consolas"/>
                <w:color w:val="33415A"/>
                <w:sz w:val="17"/>
                <w:szCs w:val="17"/>
              </w:rPr>
              <w:t xml:space="preserve">QmsMock.Icra</w:t>
            </w:r>
            <w:r>
              <w:rPr>
                <w:rFonts w:ascii="Calibri" w:cs="Calibri" w:eastAsia="Calibri" w:hAnsi="Calibri"/>
                <w:color w:val="33415A"/>
                <w:sz w:val="19"/>
                <w:szCs w:val="19"/>
              </w:rPr>
              <w:t xml:space="preserve"> — một danh sách tĩnh khai báo cứng trong </w:t>
            </w:r>
            <w:r>
              <w:rPr>
                <w:rFonts w:ascii="Consolas" w:cs="Consolas" w:eastAsia="Consolas" w:hAnsi="Consolas"/>
                <w:color w:val="33415A"/>
                <w:sz w:val="17"/>
                <w:szCs w:val="17"/>
              </w:rPr>
              <w:t xml:space="preserve">CCL.MES.Hybrid.Client/Qms/QmsUiModels.cs:46</w:t>
            </w:r>
            <w:r>
              <w:rPr>
                <w:rFonts w:ascii="Calibri" w:cs="Calibri" w:eastAsia="Calibri" w:hAnsi="Calibri"/>
                <w:color w:val="33415A"/>
                <w:sz w:val="19"/>
                <w:szCs w:val="19"/>
              </w:rPr>
              <w:t xml:space="preserve">. Chú thích trong chính tệp đó ghi: "Static mock (QmsMock)".</w:t>
            </w:r>
          </w:p>
          <w:p>
            <w:pPr>
              <w:spacing w:after="100" w:line="264"/>
            </w:pPr>
            <w:r>
              <w:rPr>
                <w:rFonts w:ascii="Calibri" w:cs="Calibri" w:eastAsia="Calibri" w:hAnsi="Calibri"/>
                <w:color w:val="33415A"/>
                <w:sz w:val="19"/>
                <w:szCs w:val="19"/>
              </w:rPr>
              <w:t xml:space="preserve">Trong 60 bảng của DB: không có </w:t>
            </w:r>
            <w:r>
              <w:rPr>
                <w:rFonts w:ascii="Consolas" w:cs="Consolas" w:eastAsia="Consolas" w:hAnsi="Consolas"/>
                <w:color w:val="33415A"/>
                <w:sz w:val="17"/>
                <w:szCs w:val="17"/>
              </w:rPr>
              <w:t xml:space="preserve">NonConformances</w:t>
            </w:r>
            <w:r>
              <w:rPr>
                <w:rFonts w:ascii="Calibri" w:cs="Calibri" w:eastAsia="Calibri" w:hAnsi="Calibri"/>
                <w:color w:val="33415A"/>
                <w:sz w:val="19"/>
                <w:szCs w:val="19"/>
              </w:rPr>
              <w:t xml:space="preserve">, không có </w:t>
            </w:r>
            <w:r>
              <w:rPr>
                <w:rFonts w:ascii="Consolas" w:cs="Consolas" w:eastAsia="Consolas" w:hAnsi="Consolas"/>
                <w:color w:val="33415A"/>
                <w:sz w:val="17"/>
                <w:szCs w:val="17"/>
              </w:rPr>
              <w:t xml:space="preserve">Dispositions</w:t>
            </w:r>
            <w:r>
              <w:rPr>
                <w:rFonts w:ascii="Calibri" w:cs="Calibri" w:eastAsia="Calibri" w:hAnsi="Calibri"/>
                <w:color w:val="33415A"/>
                <w:sz w:val="19"/>
                <w:szCs w:val="19"/>
              </w:rPr>
              <w:t xml:space="preserve">, không có </w:t>
            </w:r>
            <w:r>
              <w:rPr>
                <w:rFonts w:ascii="Consolas" w:cs="Consolas" w:eastAsia="Consolas" w:hAnsi="Consolas"/>
                <w:color w:val="33415A"/>
                <w:sz w:val="17"/>
                <w:szCs w:val="17"/>
              </w:rPr>
              <w:t xml:space="preserve">Capa</w:t>
            </w:r>
            <w:r>
              <w:rPr>
                <w:rFonts w:ascii="Calibri" w:cs="Calibri" w:eastAsia="Calibri" w:hAnsi="Calibri"/>
                <w:color w:val="33415A"/>
                <w:sz w:val="19"/>
                <w:szCs w:val="19"/>
              </w:rPr>
              <w:t xml:space="preserve">. Tìm "capa", "nonconform", "corrective action" trong </w:t>
            </w:r>
            <w:r>
              <w:rPr>
                <w:rFonts w:ascii="Consolas" w:cs="Consolas" w:eastAsia="Consolas" w:hAnsi="Consolas"/>
                <w:color w:val="33415A"/>
                <w:sz w:val="17"/>
                <w:szCs w:val="17"/>
              </w:rPr>
              <w:t xml:space="preserve">*.cs</w:t>
            </w:r>
            <w:r>
              <w:rPr>
                <w:rFonts w:ascii="Calibri" w:cs="Calibri" w:eastAsia="Calibri" w:hAnsi="Calibri"/>
                <w:color w:val="33415A"/>
                <w:sz w:val="19"/>
                <w:szCs w:val="19"/>
              </w:rPr>
              <w:t xml:space="preserve">: chỉ trúng tài liệu và định nghĩa agent, không trúng thực thể nào.</w:t>
            </w:r>
          </w:p>
        </w:tc>
        <w:tc>
          <w:tcPr>
            <w:tcW w:type="dxa" w:w="4819"/>
            <w:tcBorders>
              <w:top w:val="none" w:color="FFFFFF" w:sz="0"/>
              <w:left w:val="none" w:color="FFFFFF" w:sz="0"/>
              <w:bottom w:val="none" w:color="FFFFFF" w:sz="0"/>
              <w:right w:val="none" w:color="FFFFFF" w:sz="0"/>
            </w:tcBorders>
            <w:tcMar>
              <w:top w:type="dxa" w:w="120"/>
              <w:left w:type="dxa" w:w="200"/>
              <w:bottom w:type="dxa" w:w="120"/>
              <w:right w:type="dxa" w:w="0"/>
            </w:tcMar>
          </w:tcPr>
          <w:p>
            <w:pPr>
              <w:spacing w:after="90"/>
            </w:pPr>
            <w:r>
              <w:rPr>
                <w:rFonts w:ascii="Calibri" w:cs="Calibri" w:eastAsia="Calibri" w:hAnsi="Calibri"/>
                <w:b/>
                <w:bCs/>
                <w:color w:val="64748B"/>
                <w:spacing w:val="24"/>
                <w:sz w:val="15"/>
                <w:szCs w:val="15"/>
              </w:rPr>
              <w:t xml:space="preserve">RỦI RO KHI AUDIT</w:t>
            </w:r>
          </w:p>
          <w:p>
            <w:pPr>
              <w:spacing w:after="100" w:line="264"/>
            </w:pPr>
            <w:r>
              <w:rPr>
                <w:rFonts w:ascii="Calibri" w:cs="Calibri" w:eastAsia="Calibri" w:hAnsi="Calibri"/>
                <w:color w:val="33415A"/>
                <w:sz w:val="19"/>
                <w:szCs w:val="19"/>
              </w:rPr>
              <w:t xml:space="preserve">Điều 8.7 và 10.2 nằm trong nhóm câu hỏi mở màn của mọi cuộc audit. Một màn hình hiển thị dữ liệu giả </w:t>
            </w:r>
            <w:r>
              <w:rPr>
                <w:rFonts w:ascii="Calibri" w:cs="Calibri" w:eastAsia="Calibri" w:hAnsi="Calibri"/>
                <w:b/>
                <w:bCs/>
                <w:color w:val="33415A"/>
                <w:sz w:val="19"/>
                <w:szCs w:val="19"/>
              </w:rPr>
              <w:t xml:space="preserve">tệ hơn</w:t>
            </w:r>
            <w:r>
              <w:rPr>
                <w:rFonts w:ascii="Calibri" w:cs="Calibri" w:eastAsia="Calibri" w:hAnsi="Calibri"/>
                <w:color w:val="33415A"/>
                <w:sz w:val="19"/>
                <w:szCs w:val="19"/>
              </w:rPr>
              <w:t xml:space="preserve"> không có màn hình: nó tạo ấn tượng có quy trình, và khi đánh giá viên xin hồ sơ NC thật thì phát hiện ra không có gì phía sau. Đó là finding về </w:t>
            </w:r>
            <w:r>
              <w:rPr>
                <w:rFonts w:ascii="Calibri" w:cs="Calibri" w:eastAsia="Calibri" w:hAnsi="Calibri"/>
                <w:b/>
                <w:bCs/>
                <w:color w:val="33415A"/>
                <w:sz w:val="19"/>
                <w:szCs w:val="19"/>
              </w:rPr>
              <w:t xml:space="preserve">tính chính trực của hệ thống</w:t>
            </w:r>
            <w:r>
              <w:rPr>
                <w:rFonts w:ascii="Calibri" w:cs="Calibri" w:eastAsia="Calibri" w:hAnsi="Calibri"/>
                <w:color w:val="33415A"/>
                <w:sz w:val="19"/>
                <w:szCs w:val="19"/>
              </w:rPr>
              <w:t xml:space="preserve">, không chỉ về tính năng thiếu.</w:t>
            </w:r>
          </w:p>
          <w:p>
            <w:pPr>
              <w:spacing w:after="100" w:line="264"/>
            </w:pPr>
            <w:r>
              <w:rPr>
                <w:rFonts w:ascii="Calibri" w:cs="Calibri" w:eastAsia="Calibri" w:hAnsi="Calibri"/>
                <w:b/>
                <w:bCs/>
                <w:color w:val="33415A"/>
                <w:sz w:val="19"/>
                <w:szCs w:val="19"/>
              </w:rPr>
              <w:t xml:space="preserve">Khuyến nghị tức thời:</w:t>
            </w:r>
            <w:r>
              <w:rPr>
                <w:rFonts w:ascii="Calibri" w:cs="Calibri" w:eastAsia="Calibri" w:hAnsi="Calibri"/>
                <w:color w:val="33415A"/>
                <w:sz w:val="19"/>
                <w:szCs w:val="19"/>
              </w:rPr>
              <w:t xml:space="preserve"> hoặc đóng vòng thật, hoặc gỡ màn hình iCRA khỏi menu trước khi bàn giao. Không để tồn tại ở dạng hiện nay.</w:t>
            </w:r>
          </w:p>
        </w:tc>
      </w:tr>
    </w:tbl>
    <w:p>
      <w:pPr>
        <w:pStyle w:val="Heading3"/>
        <w:keepNext/>
        <w:pBdr>
          <w:top w:val="single" w:color="DFE6F2" w:sz="8"/>
        </w:pBdr>
        <w:spacing w:after="60" w:before="300"/>
      </w:pPr>
      <w:r>
        <w:rPr>
          <w:rFonts w:ascii="Consolas" w:cs="Consolas" w:eastAsia="Consolas" w:hAnsi="Consolas"/>
          <w:b/>
          <w:bCs/>
          <w:color w:val="A8201C"/>
          <w:sz w:val="22"/>
          <w:szCs w:val="22"/>
        </w:rPr>
        <w:t xml:space="preserve">M4 — </w:t>
      </w:r>
      <w:r>
        <w:rPr>
          <w:rFonts w:ascii="Calibri" w:cs="Calibri" w:eastAsia="Calibri" w:hAnsi="Calibri"/>
          <w:b/>
          <w:bCs/>
          <w:color w:val="16233A"/>
          <w:sz w:val="22"/>
          <w:szCs w:val="22"/>
        </w:rPr>
        <w:t xml:space="preserve">Nhượng bộ có chữ ký nhưng thiếu bốn yếu tố mà 8.7.2 bắt buộc</w:t>
      </w:r>
    </w:p>
    <w:p>
      <w:pPr>
        <w:keepNext/>
        <w:spacing w:after="130"/>
      </w:pPr>
      <w:r>
        <w:rPr>
          <w:rFonts w:ascii="Calibri" w:cs="Calibri" w:eastAsia="Calibri" w:hAnsi="Calibri"/>
          <w:b/>
          <w:bCs/>
          <w:color w:val="A8201C"/>
          <w:spacing w:val="20"/>
          <w:sz w:val="15"/>
          <w:szCs w:val="15"/>
          <w:shd w:fill="FDECEB" w:color="auto" w:val="clear"/>
        </w:rPr>
        <w:t xml:space="preserve">  NẶNG  </w:t>
      </w:r>
      <w:r>
        <w:rPr>
          <w:rFonts w:ascii="Consolas" w:cs="Consolas" w:eastAsia="Consolas" w:hAnsi="Consolas"/>
          <w:color w:val="64748B"/>
          <w:sz w:val="17"/>
          <w:szCs w:val="17"/>
        </w:rPr>
        <w:t xml:space="preserve">   Điều 8.7.1(c)(d) · 8.7.2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none" w:color="FFFFFF" w:sz="0"/>
              <w:left w:val="none" w:color="FFFFFF" w:sz="0"/>
              <w:bottom w:val="none" w:color="FFFFFF" w:sz="0"/>
              <w:right w:val="single" w:color="EDF1F8" w:sz="4"/>
            </w:tcBorders>
            <w:tcMar>
              <w:top w:type="dxa" w:w="120"/>
              <w:left w:type="dxa" w:w="0"/>
              <w:bottom w:type="dxa" w:w="120"/>
              <w:right w:type="dxa" w:w="200"/>
            </w:tcMar>
          </w:tcPr>
          <w:p>
            <w:pPr>
              <w:spacing w:after="90"/>
            </w:pPr>
            <w:r>
              <w:rPr>
                <w:rFonts w:ascii="Calibri" w:cs="Calibri" w:eastAsia="Calibri" w:hAnsi="Calibri"/>
                <w:b/>
                <w:bCs/>
                <w:color w:val="64748B"/>
                <w:spacing w:val="24"/>
                <w:sz w:val="15"/>
                <w:szCs w:val="15"/>
              </w:rPr>
              <w:t xml:space="preserve">BẰNG CHỨNG</w:t>
            </w:r>
          </w:p>
          <w:p>
            <w:pPr>
              <w:spacing w:after="100" w:line="264"/>
            </w:pPr>
            <w:r>
              <w:rPr>
                <w:rFonts w:ascii="Calibri" w:cs="Calibri" w:eastAsia="Calibri" w:hAnsi="Calibri"/>
                <w:color w:val="33415A"/>
                <w:sz w:val="19"/>
                <w:szCs w:val="19"/>
              </w:rPr>
              <w:t xml:space="preserve">Hai bản ghi nhượng bộ thật trong DB (SPECIAL_ACCEPT → QA duyệt):</w:t>
            </w:r>
          </w:p>
          <w:tbl>
            <w:tblPr>
              <w:tblW w:type="dxa" w:w="4600"/>
              <w:tblBorders>
                <w:top w:val="single" w:color="auto" w:sz="4"/>
                <w:left w:val="single" w:color="auto" w:sz="4"/>
                <w:bottom w:val="single" w:color="auto" w:sz="4"/>
                <w:right w:val="single" w:color="auto" w:sz="4"/>
                <w:insideH w:val="single" w:color="auto" w:sz="4"/>
                <w:insideV w:val="single" w:color="auto" w:sz="4"/>
              </w:tblBorders>
            </w:tblPr>
            <w:tblGrid>
              <w:gridCol w:w="4600"/>
            </w:tblGrid>
            <w:tr>
              <w:tc>
                <w:tcPr>
                  <w:tcW w:type="dxa" w:w="4600"/>
                  <w:tcBorders>
                    <w:top w:val="single" w:color="DFE6F2" w:sz="4"/>
                    <w:left w:val="single" w:color="DFE6F2" w:sz="4"/>
                    <w:bottom w:val="single" w:color="DFE6F2" w:sz="4"/>
                    <w:right w:val="single" w:color="DFE6F2" w:sz="4"/>
                  </w:tcBorders>
                  <w:shd w:fill="F7F9FD" w:color="auto" w:val="clear"/>
                  <w:tcMar>
                    <w:top w:type="dxa" w:w="130"/>
                    <w:left w:type="dxa" w:w="150"/>
                    <w:bottom w:type="dxa" w:w="130"/>
                    <w:right w:type="dxa" w:w="150"/>
                  </w:tcMar>
                </w:tcPr>
                <w:p>
                  <w:pPr>
                    <w:spacing w:after="20" w:line="240"/>
                  </w:pPr>
                  <w:r>
                    <w:rPr>
                      <w:rFonts w:ascii="Consolas" w:cs="Consolas" w:eastAsia="Consolas" w:hAnsi="Consolas"/>
                      <w:i w:val="false"/>
                      <w:iCs w:val="false"/>
                      <w:color w:val="33415A"/>
                      <w:sz w:val="16"/>
                      <w:szCs w:val="16"/>
                    </w:rPr>
                    <w:t xml:space="preserve">WorkOrderId         = 3</w:t>
                  </w:r>
                </w:p>
                <w:p>
                  <w:pPr>
                    <w:spacing w:after="20" w:line="240"/>
                  </w:pPr>
                  <w:r>
                    <w:rPr>
                      <w:rFonts w:ascii="Consolas" w:cs="Consolas" w:eastAsia="Consolas" w:hAnsi="Consolas"/>
                      <w:i w:val="false"/>
                      <w:iCs w:val="false"/>
                      <w:color w:val="33415A"/>
                      <w:sz w:val="16"/>
                      <w:szCs w:val="16"/>
                    </w:rPr>
                    <w:t xml:space="preserve">Judgment            = SpecialAccept</w:t>
                  </w:r>
                </w:p>
                <w:p>
                  <w:pPr>
                    <w:spacing w:after="20" w:line="240"/>
                  </w:pPr>
                  <w:r>
                    <w:rPr>
                      <w:rFonts w:ascii="Calibri" w:cs="Calibri" w:eastAsia="Calibri" w:hAnsi="Calibri"/>
                      <w:i w:val="false"/>
                      <w:iCs w:val="false"/>
                      <w:color w:val="33415A"/>
                      <w:sz w:val="17"/>
                      <w:szCs w:val="17"/>
                    </w:rPr>
                    <w:t xml:space="preserve">SpecialAcceptReason = "Lô gấp giao trong ngày,</w:t>
                  </w:r>
                </w:p>
                <w:p>
                  <w:pPr>
                    <w:spacing w:after="20" w:line="240"/>
                  </w:pPr>
                  <w:r>
                    <w:rPr>
                      <w:rFonts w:ascii="Calibri" w:cs="Calibri" w:eastAsia="Calibri" w:hAnsi="Calibri"/>
                      <w:i w:val="false"/>
                      <w:iCs w:val="false"/>
                      <w:color w:val="33415A"/>
                      <w:sz w:val="17"/>
                      <w:szCs w:val="17"/>
                    </w:rPr>
                    <w:t xml:space="preserve">                       ΔE 2.3 chấp nhận được"</w:t>
                  </w:r>
                </w:p>
                <w:p>
                  <w:pPr>
                    <w:spacing w:after="20" w:line="240"/>
                  </w:pPr>
                  <w:r>
                    <w:rPr>
                      <w:rFonts w:ascii="Consolas" w:cs="Consolas" w:eastAsia="Consolas" w:hAnsi="Consolas"/>
                      <w:i w:val="false"/>
                      <w:iCs w:val="false"/>
                      <w:color w:val="33415A"/>
                      <w:sz w:val="16"/>
                      <w:szCs w:val="16"/>
                    </w:rPr>
                    <w:t xml:space="preserve">IpqcSubmittedBy     = ipqc-test-checkpoint</w:t>
                  </w:r>
                </w:p>
                <w:p>
                  <w:pPr>
                    <w:spacing w:after="20" w:line="240"/>
                  </w:pPr>
                  <w:r>
                    <w:rPr>
                      <w:rFonts w:ascii="Consolas" w:cs="Consolas" w:eastAsia="Consolas" w:hAnsi="Consolas"/>
                      <w:i w:val="false"/>
                      <w:iCs w:val="false"/>
                      <w:color w:val="33415A"/>
                      <w:sz w:val="16"/>
                      <w:szCs w:val="16"/>
                    </w:rPr>
                    <w:t xml:space="preserve">QaOutcome           = Approve</w:t>
                  </w:r>
                </w:p>
                <w:p>
                  <w:pPr>
                    <w:spacing w:after="0" w:line="240"/>
                  </w:pPr>
                  <w:r>
                    <w:rPr>
                      <w:rFonts w:ascii="Consolas" w:cs="Consolas" w:eastAsia="Consolas" w:hAnsi="Consolas"/>
                      <w:i w:val="false"/>
                      <w:iCs w:val="false"/>
                      <w:color w:val="33415A"/>
                      <w:sz w:val="16"/>
                      <w:szCs w:val="16"/>
                    </w:rPr>
                    <w:t xml:space="preserve">QaApprovedBy        = qa-test-checkpoint</w:t>
                  </w:r>
                </w:p>
              </w:tc>
            </w:tr>
          </w:tbl>
          <w:p>
            <w:pPr>
              <w:spacing w:after="100"/>
            </w:pPr>
          </w:p>
          <w:p>
            <w:pPr>
              <w:spacing w:after="100" w:line="264"/>
            </w:pPr>
            <w:r>
              <w:rPr>
                <w:rFonts w:ascii="Calibri" w:cs="Calibri" w:eastAsia="Calibri" w:hAnsi="Calibri"/>
                <w:color w:val="33415A"/>
                <w:sz w:val="19"/>
                <w:szCs w:val="19"/>
              </w:rPr>
              <w:t xml:space="preserve">Cơ chế tách vai hoạt động đúng (</w:t>
            </w:r>
            <w:r>
              <w:rPr>
                <w:rFonts w:ascii="Consolas" w:cs="Consolas" w:eastAsia="Consolas" w:hAnsi="Consolas"/>
                <w:color w:val="33415A"/>
                <w:sz w:val="17"/>
                <w:szCs w:val="17"/>
              </w:rPr>
              <w:t xml:space="preserve">WO_QA_APPROVE_DENIED</w:t>
            </w:r>
            <w:r>
              <w:rPr>
                <w:rFonts w:ascii="Calibri" w:cs="Calibri" w:eastAsia="Calibri" w:hAnsi="Calibri"/>
                <w:color w:val="33415A"/>
                <w:sz w:val="19"/>
                <w:szCs w:val="19"/>
              </w:rPr>
              <w:t xml:space="preserve"> emit khi vi phạm — </w:t>
            </w:r>
            <w:r>
              <w:rPr>
                <w:rFonts w:ascii="Consolas" w:cs="Consolas" w:eastAsia="Consolas" w:hAnsi="Consolas"/>
                <w:color w:val="33415A"/>
                <w:sz w:val="17"/>
                <w:szCs w:val="17"/>
              </w:rPr>
              <w:t xml:space="preserve">IpqcReviewController.cs:506</w:t>
            </w:r>
            <w:r>
              <w:rPr>
                <w:rFonts w:ascii="Calibri" w:cs="Calibri" w:eastAsia="Calibri" w:hAnsi="Calibri"/>
                <w:color w:val="33415A"/>
                <w:sz w:val="19"/>
                <w:szCs w:val="19"/>
              </w:rPr>
              <w:t xml:space="preserve">). Nhưng hồ sơ thiếu bốn thứ:</w:t>
            </w:r>
          </w:p>
          <w:p>
            <w:pPr>
              <w:pStyle w:val="ListParagraph"/>
              <w:numPr>
                <w:ilvl w:val="0"/>
                <w:numId w:val="2"/>
              </w:numPr>
              <w:spacing w:after="60" w:line="258"/>
            </w:pPr>
            <w:r>
              <w:rPr>
                <w:rFonts w:ascii="Calibri" w:cs="Calibri" w:eastAsia="Calibri" w:hAnsi="Calibri"/>
                <w:color w:val="33415A"/>
                <w:sz w:val="19"/>
                <w:szCs w:val="19"/>
              </w:rPr>
              <w:t xml:space="preserve">Số lượng bị ảnh hưởng bởi nhượng bộ</w:t>
            </w:r>
          </w:p>
          <w:p>
            <w:pPr>
              <w:pStyle w:val="ListParagraph"/>
              <w:numPr>
                <w:ilvl w:val="0"/>
                <w:numId w:val="2"/>
              </w:numPr>
              <w:spacing w:after="60" w:line="258"/>
            </w:pPr>
            <w:r>
              <w:rPr>
                <w:rFonts w:ascii="Calibri" w:cs="Calibri" w:eastAsia="Calibri" w:hAnsi="Calibri"/>
                <w:color w:val="33415A"/>
                <w:sz w:val="19"/>
                <w:szCs w:val="19"/>
              </w:rPr>
              <w:t xml:space="preserve">Mã lỗi có cấu trúc (ΔE 2.3 nằm trong văn bản tự do)</w:t>
            </w:r>
          </w:p>
          <w:p>
            <w:pPr>
              <w:pStyle w:val="ListParagraph"/>
              <w:numPr>
                <w:ilvl w:val="0"/>
                <w:numId w:val="2"/>
              </w:numPr>
              <w:spacing w:after="60" w:line="258"/>
            </w:pPr>
            <w:r>
              <w:rPr>
                <w:rFonts w:ascii="Calibri" w:cs="Calibri" w:eastAsia="Calibri" w:hAnsi="Calibri"/>
                <w:color w:val="33415A"/>
                <w:sz w:val="19"/>
                <w:szCs w:val="19"/>
              </w:rPr>
              <w:t xml:space="preserve">Khách hàng đã được thông báo hay chưa — </w:t>
            </w:r>
            <w:r>
              <w:rPr>
                <w:rFonts w:ascii="Calibri" w:cs="Calibri" w:eastAsia="Calibri" w:hAnsi="Calibri"/>
                <w:b/>
                <w:bCs/>
                <w:color w:val="33415A"/>
                <w:sz w:val="19"/>
                <w:szCs w:val="19"/>
              </w:rPr>
              <w:t xml:space="preserve">8.7.1(c)</w:t>
            </w:r>
          </w:p>
          <w:p>
            <w:pPr>
              <w:pStyle w:val="ListParagraph"/>
              <w:numPr>
                <w:ilvl w:val="0"/>
                <w:numId w:val="2"/>
              </w:numPr>
              <w:spacing w:after="60" w:line="258"/>
            </w:pPr>
            <w:r>
              <w:rPr>
                <w:rFonts w:ascii="Calibri" w:cs="Calibri" w:eastAsia="Calibri" w:hAnsi="Calibri"/>
                <w:color w:val="33415A"/>
                <w:sz w:val="19"/>
                <w:szCs w:val="19"/>
              </w:rPr>
              <w:t xml:space="preserve">Phạm vi &amp; hiệu lực của nhượng bộ (một lô? một đơn? tới ngày nào?)</w:t>
            </w:r>
          </w:p>
        </w:tc>
        <w:tc>
          <w:tcPr>
            <w:tcW w:type="dxa" w:w="4819"/>
            <w:tcBorders>
              <w:top w:val="none" w:color="FFFFFF" w:sz="0"/>
              <w:left w:val="none" w:color="FFFFFF" w:sz="0"/>
              <w:bottom w:val="none" w:color="FFFFFF" w:sz="0"/>
              <w:right w:val="none" w:color="FFFFFF" w:sz="0"/>
            </w:tcBorders>
            <w:tcMar>
              <w:top w:type="dxa" w:w="120"/>
              <w:left w:type="dxa" w:w="200"/>
              <w:bottom w:type="dxa" w:w="120"/>
              <w:right w:type="dxa" w:w="0"/>
            </w:tcMar>
          </w:tcPr>
          <w:p>
            <w:pPr>
              <w:spacing w:after="90"/>
            </w:pPr>
            <w:r>
              <w:rPr>
                <w:rFonts w:ascii="Calibri" w:cs="Calibri" w:eastAsia="Calibri" w:hAnsi="Calibri"/>
                <w:b/>
                <w:bCs/>
                <w:color w:val="64748B"/>
                <w:spacing w:val="24"/>
                <w:sz w:val="15"/>
                <w:szCs w:val="15"/>
              </w:rPr>
              <w:t xml:space="preserve">RỦI RO KHI AUDIT</w:t>
            </w:r>
          </w:p>
          <w:p>
            <w:pPr>
              <w:spacing w:after="100" w:line="264"/>
            </w:pPr>
            <w:r>
              <w:rPr>
                <w:rFonts w:ascii="Calibri" w:cs="Calibri" w:eastAsia="Calibri" w:hAnsi="Calibri"/>
                <w:color w:val="33415A"/>
                <w:sz w:val="19"/>
                <w:szCs w:val="19"/>
              </w:rPr>
              <w:t xml:space="preserve">Điều 8.7.2 liệt kê rành mạch bốn thứ phải lưu: mô tả sự không phù hợp, hành động đã thực hiện, nhượng bộ đã nhận được, và người quyết định. Hệ hiện có "người quyết định" và một câu văn tự do; ba yếu tố còn lại không truy vấn được, không thống kê được.</w:t>
            </w:r>
          </w:p>
          <w:p>
            <w:pPr>
              <w:spacing w:after="100" w:line="264"/>
            </w:pPr>
            <w:r>
              <w:rPr>
                <w:rFonts w:ascii="Calibri" w:cs="Calibri" w:eastAsia="Calibri" w:hAnsi="Calibri"/>
                <w:color w:val="33415A"/>
                <w:sz w:val="19"/>
                <w:szCs w:val="19"/>
              </w:rPr>
              <w:t xml:space="preserve">Với khách dược theo ISO 15378, việc thả hàng lệch spec mà không có bằng chứng đã thông báo khách là điểm bị bắt nặng — có thể dẫn tới yêu cầu thu hồi.</w:t>
            </w:r>
          </w:p>
        </w:tc>
      </w:tr>
    </w:tbl>
    <w:p>
      <w:pPr>
        <w:pStyle w:val="Heading3"/>
        <w:keepNext/>
        <w:pBdr>
          <w:top w:val="single" w:color="DFE6F2" w:sz="8"/>
        </w:pBdr>
        <w:spacing w:after="60" w:before="300"/>
      </w:pPr>
      <w:r>
        <w:rPr>
          <w:rFonts w:ascii="Consolas" w:cs="Consolas" w:eastAsia="Consolas" w:hAnsi="Consolas"/>
          <w:b/>
          <w:bCs/>
          <w:color w:val="A8201C"/>
          <w:sz w:val="22"/>
          <w:szCs w:val="22"/>
        </w:rPr>
        <w:t xml:space="preserve">M5 — </w:t>
      </w:r>
      <w:r>
        <w:rPr>
          <w:rFonts w:ascii="Calibri" w:cs="Calibri" w:eastAsia="Calibri" w:hAnsi="Calibri"/>
          <w:b/>
          <w:bCs/>
          <w:color w:val="16233A"/>
          <w:sz w:val="22"/>
          <w:szCs w:val="22"/>
        </w:rPr>
        <w:t xml:space="preserve">AQL khai báo đủ 59/59 hạng mục nhưng không dòng mã nào thi hành</w:t>
      </w:r>
    </w:p>
    <w:p>
      <w:pPr>
        <w:keepNext/>
        <w:spacing w:after="130"/>
      </w:pPr>
      <w:r>
        <w:rPr>
          <w:rFonts w:ascii="Calibri" w:cs="Calibri" w:eastAsia="Calibri" w:hAnsi="Calibri"/>
          <w:b/>
          <w:bCs/>
          <w:color w:val="A8201C"/>
          <w:spacing w:val="20"/>
          <w:sz w:val="15"/>
          <w:szCs w:val="15"/>
          <w:shd w:fill="FDECEB" w:color="auto" w:val="clear"/>
        </w:rPr>
        <w:t xml:space="preserve">  NẶNG  </w:t>
      </w:r>
      <w:r>
        <w:rPr>
          <w:rFonts w:ascii="Consolas" w:cs="Consolas" w:eastAsia="Consolas" w:hAnsi="Consolas"/>
          <w:color w:val="64748B"/>
          <w:sz w:val="17"/>
          <w:szCs w:val="17"/>
        </w:rPr>
        <w:t xml:space="preserve">   Điều 8.6 · ISO 2859-1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none" w:color="FFFFFF" w:sz="0"/>
              <w:left w:val="none" w:color="FFFFFF" w:sz="0"/>
              <w:bottom w:val="none" w:color="FFFFFF" w:sz="0"/>
              <w:right w:val="single" w:color="EDF1F8" w:sz="4"/>
            </w:tcBorders>
            <w:tcMar>
              <w:top w:type="dxa" w:w="120"/>
              <w:left w:type="dxa" w:w="0"/>
              <w:bottom w:type="dxa" w:w="120"/>
              <w:right w:type="dxa" w:w="200"/>
            </w:tcMar>
          </w:tcPr>
          <w:p>
            <w:pPr>
              <w:spacing w:after="90"/>
            </w:pPr>
            <w:r>
              <w:rPr>
                <w:rFonts w:ascii="Calibri" w:cs="Calibri" w:eastAsia="Calibri" w:hAnsi="Calibri"/>
                <w:b/>
                <w:bCs/>
                <w:color w:val="64748B"/>
                <w:spacing w:val="24"/>
                <w:sz w:val="15"/>
                <w:szCs w:val="15"/>
              </w:rPr>
              <w:t xml:space="preserve">BẰNG CHỨNG</w:t>
            </w:r>
          </w:p>
          <w:p>
            <w:pPr>
              <w:spacing w:after="100" w:line="264"/>
            </w:pPr>
            <w:r>
              <w:rPr>
                <w:rFonts w:ascii="Calibri" w:cs="Calibri" w:eastAsia="Calibri" w:hAnsi="Calibri"/>
                <w:color w:val="33415A"/>
                <w:sz w:val="19"/>
                <w:szCs w:val="19"/>
              </w:rPr>
              <w:t xml:space="preserve">Thư viện lấp đầy 100%: 59/59 hạng mục có </w:t>
            </w:r>
            <w:r>
              <w:rPr>
                <w:rFonts w:ascii="Consolas" w:cs="Consolas" w:eastAsia="Consolas" w:hAnsi="Consolas"/>
                <w:color w:val="33415A"/>
                <w:sz w:val="17"/>
                <w:szCs w:val="17"/>
              </w:rPr>
              <w:t xml:space="preserve">Aql</w:t>
            </w:r>
            <w:r>
              <w:rPr>
                <w:rFonts w:ascii="Calibri" w:cs="Calibri" w:eastAsia="Calibri" w:hAnsi="Calibri"/>
                <w:color w:val="33415A"/>
                <w:sz w:val="19"/>
                <w:szCs w:val="19"/>
              </w:rPr>
              <w:t xml:space="preserve"> và </w:t>
            </w:r>
            <w:r>
              <w:rPr>
                <w:rFonts w:ascii="Consolas" w:cs="Consolas" w:eastAsia="Consolas" w:hAnsi="Consolas"/>
                <w:color w:val="33415A"/>
                <w:sz w:val="17"/>
                <w:szCs w:val="17"/>
              </w:rPr>
              <w:t xml:space="preserve">Sampling</w:t>
            </w:r>
            <w:r>
              <w:rPr>
                <w:rFonts w:ascii="Calibri" w:cs="Calibri" w:eastAsia="Calibri" w:hAnsi="Calibri"/>
                <w:color w:val="33415A"/>
                <w:sz w:val="19"/>
                <w:szCs w:val="19"/>
              </w:rPr>
              <w:t xml:space="preserve"> (ví dụ </w:t>
            </w:r>
            <w:r>
              <w:rPr>
                <w:rFonts w:ascii="Consolas" w:cs="Consolas" w:eastAsia="Consolas" w:hAnsi="Consolas"/>
                <w:color w:val="33415A"/>
                <w:sz w:val="17"/>
                <w:szCs w:val="17"/>
              </w:rPr>
              <w:t xml:space="preserve">"FAI 100% + AQL 0.65"</w:t>
            </w:r>
            <w:r>
              <w:rPr>
                <w:rFonts w:ascii="Calibri" w:cs="Calibri" w:eastAsia="Calibri" w:hAnsi="Calibri"/>
                <w:color w:val="33415A"/>
                <w:sz w:val="19"/>
                <w:szCs w:val="19"/>
              </w:rPr>
              <w:t xml:space="preserve">), 59/59 có </w:t>
            </w:r>
            <w:r>
              <w:rPr>
                <w:rFonts w:ascii="Consolas" w:cs="Consolas" w:eastAsia="Consolas" w:hAnsi="Consolas"/>
                <w:color w:val="33415A"/>
                <w:sz w:val="17"/>
                <w:szCs w:val="17"/>
              </w:rPr>
              <w:t xml:space="preserve">Severity</w:t>
            </w:r>
            <w:r>
              <w:rPr>
                <w:rFonts w:ascii="Calibri" w:cs="Calibri" w:eastAsia="Calibri" w:hAnsi="Calibri"/>
                <w:color w:val="33415A"/>
                <w:sz w:val="19"/>
                <w:szCs w:val="19"/>
              </w:rPr>
              <w:t xml:space="preserve"> ba bậc — </w:t>
            </w:r>
            <w:r>
              <w:rPr>
                <w:rFonts w:ascii="Calibri" w:cs="Calibri" w:eastAsia="Calibri" w:hAnsi="Calibri"/>
                <w:b/>
                <w:bCs/>
                <w:color w:val="33415A"/>
                <w:sz w:val="19"/>
                <w:szCs w:val="19"/>
              </w:rPr>
              <w:t xml:space="preserve">20 Critical · 35 Major · 4 Minor</w:t>
            </w:r>
            <w:r>
              <w:rPr>
                <w:rFonts w:ascii="Calibri" w:cs="Calibri" w:eastAsia="Calibri" w:hAnsi="Calibri"/>
                <w:color w:val="33415A"/>
                <w:sz w:val="19"/>
                <w:szCs w:val="19"/>
              </w:rPr>
              <w:t xml:space="preserve">.</w:t>
            </w:r>
          </w:p>
          <w:p>
            <w:pPr>
              <w:spacing w:after="100" w:line="264"/>
            </w:pPr>
            <w:r>
              <w:rPr>
                <w:rFonts w:ascii="Calibri" w:cs="Calibri" w:eastAsia="Calibri" w:hAnsi="Calibri"/>
                <w:color w:val="33415A"/>
                <w:sz w:val="19"/>
                <w:szCs w:val="19"/>
              </w:rPr>
              <w:t xml:space="preserve">Nhưng tìm </w:t>
            </w:r>
            <w:r>
              <w:rPr>
                <w:rFonts w:ascii="Consolas" w:cs="Consolas" w:eastAsia="Consolas" w:hAnsi="Consolas"/>
                <w:color w:val="33415A"/>
                <w:sz w:val="17"/>
                <w:szCs w:val="17"/>
              </w:rPr>
              <w:t xml:space="preserve">Aql</w:t>
            </w:r>
            <w:r>
              <w:rPr>
                <w:rFonts w:ascii="Calibri" w:cs="Calibri" w:eastAsia="Calibri" w:hAnsi="Calibri"/>
                <w:color w:val="33415A"/>
                <w:sz w:val="19"/>
                <w:szCs w:val="19"/>
              </w:rPr>
              <w:t xml:space="preserve"> trong mã: chỉ trúng </w:t>
            </w:r>
            <w:r>
              <w:rPr>
                <w:rFonts w:ascii="Consolas" w:cs="Consolas" w:eastAsia="Consolas" w:hAnsi="Consolas"/>
                <w:color w:val="33415A"/>
                <w:sz w:val="17"/>
                <w:szCs w:val="17"/>
              </w:rPr>
              <w:t xml:space="preserve">DbSeeder.cs:539</w:t>
            </w:r>
            <w:r>
              <w:rPr>
                <w:rFonts w:ascii="Calibri" w:cs="Calibri" w:eastAsia="Calibri" w:hAnsi="Calibri"/>
                <w:color w:val="33415A"/>
                <w:sz w:val="19"/>
                <w:szCs w:val="19"/>
              </w:rPr>
              <w:t xml:space="preserve"> (nạp dữ liệu) và các tệp migration. </w:t>
            </w:r>
            <w:r>
              <w:rPr>
                <w:rFonts w:ascii="Calibri" w:cs="Calibri" w:eastAsia="Calibri" w:hAnsi="Calibri"/>
                <w:b/>
                <w:bCs/>
                <w:color w:val="33415A"/>
                <w:sz w:val="19"/>
                <w:szCs w:val="19"/>
              </w:rPr>
              <w:t xml:space="preserve">Không có bộ tính cỡ mẫu, không có số chấp nhận Ac/Re, không có cột lưu cỡ mẫu thực tế.</w:t>
            </w:r>
          </w:p>
          <w:p>
            <w:pPr>
              <w:spacing w:after="100" w:line="264"/>
            </w:pPr>
            <w:r>
              <w:rPr>
                <w:rFonts w:ascii="Calibri" w:cs="Calibri" w:eastAsia="Calibri" w:hAnsi="Calibri"/>
                <w:color w:val="33415A"/>
                <w:sz w:val="19"/>
                <w:szCs w:val="19"/>
              </w:rPr>
              <w:t xml:space="preserve">Chú thích trong </w:t>
            </w:r>
            <w:r>
              <w:rPr>
                <w:rFonts w:ascii="Consolas" w:cs="Consolas" w:eastAsia="Consolas" w:hAnsi="Consolas"/>
                <w:color w:val="33415A"/>
                <w:sz w:val="17"/>
                <w:szCs w:val="17"/>
              </w:rPr>
              <w:t xml:space="preserve">FqcReadinessRollup.cs</w:t>
            </w:r>
            <w:r>
              <w:rPr>
                <w:rFonts w:ascii="Calibri" w:cs="Calibri" w:eastAsia="Calibri" w:hAnsi="Calibri"/>
                <w:color w:val="33415A"/>
                <w:sz w:val="19"/>
                <w:szCs w:val="19"/>
              </w:rPr>
              <w:t xml:space="preserve"> tự thừa nhận: "Pass STILL allowed… operator may flag minor NGs without failing the lot" — nhưng không có ngưỡng nào giới hạn số NG đó.</w:t>
            </w:r>
          </w:p>
          <w:p>
            <w:pPr>
              <w:spacing w:after="100" w:line="264"/>
            </w:pPr>
            <w:r>
              <w:rPr>
                <w:rFonts w:ascii="Calibri" w:cs="Calibri" w:eastAsia="Calibri" w:hAnsi="Calibri"/>
                <w:b/>
                <w:bCs/>
                <w:color w:val="33415A"/>
                <w:sz w:val="19"/>
                <w:szCs w:val="19"/>
              </w:rPr>
              <w:t xml:space="preserve">Lỗi dữ liệu kèm theo:</w:t>
            </w:r>
            <w:r>
              <w:rPr>
                <w:rFonts w:ascii="Calibri" w:cs="Calibri" w:eastAsia="Calibri" w:hAnsi="Calibri"/>
                <w:color w:val="33415A"/>
                <w:sz w:val="19"/>
                <w:szCs w:val="19"/>
              </w:rPr>
              <w:t xml:space="preserve"> giá trị lưu là </w:t>
            </w:r>
            <w:r>
              <w:rPr>
                <w:rFonts w:ascii="Consolas" w:cs="Consolas" w:eastAsia="Consolas" w:hAnsi="Consolas"/>
                <w:color w:val="33415A"/>
                <w:sz w:val="17"/>
                <w:szCs w:val="17"/>
              </w:rPr>
              <w:t xml:space="preserve">"0,65"</w:t>
            </w:r>
            <w:r>
              <w:rPr>
                <w:rFonts w:ascii="Calibri" w:cs="Calibri" w:eastAsia="Calibri" w:hAnsi="Calibri"/>
                <w:color w:val="33415A"/>
                <w:sz w:val="19"/>
                <w:szCs w:val="19"/>
              </w:rPr>
              <w:t xml:space="preserve"> và </w:t>
            </w:r>
            <w:r>
              <w:rPr>
                <w:rFonts w:ascii="Consolas" w:cs="Consolas" w:eastAsia="Consolas" w:hAnsi="Consolas"/>
                <w:color w:val="33415A"/>
                <w:sz w:val="17"/>
                <w:szCs w:val="17"/>
              </w:rPr>
              <w:t xml:space="preserve">"1,5"</w:t>
            </w:r>
            <w:r>
              <w:rPr>
                <w:rFonts w:ascii="Calibri" w:cs="Calibri" w:eastAsia="Calibri" w:hAnsi="Calibri"/>
                <w:color w:val="33415A"/>
                <w:sz w:val="19"/>
                <w:szCs w:val="19"/>
              </w:rPr>
              <w:t xml:space="preserve"> — dấu phẩy thập phân. Không parse được bằng invariant culture; phải chuẩn hoá trước khi dùng.</w:t>
            </w:r>
          </w:p>
        </w:tc>
        <w:tc>
          <w:tcPr>
            <w:tcW w:type="dxa" w:w="4819"/>
            <w:tcBorders>
              <w:top w:val="none" w:color="FFFFFF" w:sz="0"/>
              <w:left w:val="none" w:color="FFFFFF" w:sz="0"/>
              <w:bottom w:val="none" w:color="FFFFFF" w:sz="0"/>
              <w:right w:val="none" w:color="FFFFFF" w:sz="0"/>
            </w:tcBorders>
            <w:tcMar>
              <w:top w:type="dxa" w:w="120"/>
              <w:left w:type="dxa" w:w="200"/>
              <w:bottom w:type="dxa" w:w="120"/>
              <w:right w:type="dxa" w:w="0"/>
            </w:tcMar>
          </w:tcPr>
          <w:p>
            <w:pPr>
              <w:spacing w:after="90"/>
            </w:pPr>
            <w:r>
              <w:rPr>
                <w:rFonts w:ascii="Calibri" w:cs="Calibri" w:eastAsia="Calibri" w:hAnsi="Calibri"/>
                <w:b/>
                <w:bCs/>
                <w:color w:val="64748B"/>
                <w:spacing w:val="24"/>
                <w:sz w:val="15"/>
                <w:szCs w:val="15"/>
              </w:rPr>
              <w:t xml:space="preserve">RỦI RO KHI AUDIT</w:t>
            </w:r>
          </w:p>
          <w:p>
            <w:pPr>
              <w:spacing w:after="100" w:line="264"/>
            </w:pPr>
            <w:r>
              <w:rPr>
                <w:rFonts w:ascii="Calibri" w:cs="Calibri" w:eastAsia="Calibri" w:hAnsi="Calibri"/>
                <w:color w:val="33415A"/>
                <w:sz w:val="19"/>
                <w:szCs w:val="19"/>
              </w:rPr>
              <w:t xml:space="preserve">Người kiểm có thể đánh NG 10 hạng mục Critical và vẫn bấm Pass cho cả lô, chỉ cần gõ một dòng lý do. </w:t>
            </w:r>
            <w:r>
              <w:rPr>
                <w:rFonts w:ascii="Calibri" w:cs="Calibri" w:eastAsia="Calibri" w:hAnsi="Calibri"/>
                <w:b/>
                <w:bCs/>
                <w:color w:val="33415A"/>
                <w:sz w:val="19"/>
                <w:szCs w:val="19"/>
              </w:rPr>
              <w:t xml:space="preserve">Không có gì trong hệ ngăn việc đó.</w:t>
            </w:r>
          </w:p>
          <w:p>
            <w:pPr>
              <w:spacing w:after="100" w:line="264"/>
            </w:pPr>
            <w:r>
              <w:rPr>
                <w:rFonts w:ascii="Calibri" w:cs="Calibri" w:eastAsia="Calibri" w:hAnsi="Calibri"/>
                <w:color w:val="33415A"/>
                <w:sz w:val="19"/>
                <w:szCs w:val="19"/>
              </w:rPr>
              <w:t xml:space="preserve">Đây là kiểu finding khiến khách hàng mất niềm tin nhanh nhất: kế hoạch lấy mẫu được in ra trên phiếu nhưng không ràng buộc quyết định. Về hình thức là có kiểm soát; về thực chất là không.</w:t>
            </w:r>
          </w:p>
        </w:tc>
      </w:tr>
    </w:tbl>
    <w:p>
      <w:pPr>
        <w:pStyle w:val="Heading3"/>
        <w:keepNext/>
        <w:pBdr>
          <w:top w:val="single" w:color="DFE6F2" w:sz="8"/>
        </w:pBdr>
        <w:spacing w:after="60" w:before="300"/>
      </w:pPr>
      <w:r>
        <w:rPr>
          <w:rFonts w:ascii="Consolas" w:cs="Consolas" w:eastAsia="Consolas" w:hAnsi="Consolas"/>
          <w:b/>
          <w:bCs/>
          <w:color w:val="A8201C"/>
          <w:sz w:val="22"/>
          <w:szCs w:val="22"/>
        </w:rPr>
        <w:t xml:space="preserve">M6 — </w:t>
      </w:r>
      <w:r>
        <w:rPr>
          <w:rFonts w:ascii="Calibri" w:cs="Calibri" w:eastAsia="Calibri" w:hAnsi="Calibri"/>
          <w:b/>
          <w:bCs/>
          <w:color w:val="16233A"/>
          <w:sz w:val="22"/>
          <w:szCs w:val="22"/>
        </w:rPr>
        <w:t xml:space="preserve">Không có sổ thiết bị đo và lịch hiệu chuẩn</w:t>
      </w:r>
    </w:p>
    <w:p>
      <w:pPr>
        <w:keepNext/>
        <w:spacing w:after="130"/>
      </w:pPr>
      <w:r>
        <w:rPr>
          <w:rFonts w:ascii="Calibri" w:cs="Calibri" w:eastAsia="Calibri" w:hAnsi="Calibri"/>
          <w:b/>
          <w:bCs/>
          <w:color w:val="A8201C"/>
          <w:spacing w:val="20"/>
          <w:sz w:val="15"/>
          <w:szCs w:val="15"/>
          <w:shd w:fill="FDECEB" w:color="auto" w:val="clear"/>
        </w:rPr>
        <w:t xml:space="preserve">  NẶNG  </w:t>
      </w:r>
      <w:r>
        <w:rPr>
          <w:rFonts w:ascii="Consolas" w:cs="Consolas" w:eastAsia="Consolas" w:hAnsi="Consolas"/>
          <w:color w:val="64748B"/>
          <w:sz w:val="17"/>
          <w:szCs w:val="17"/>
        </w:rPr>
        <w:t xml:space="preserve">   Điều 7.1.5.1 · 7.1.5.2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none" w:color="FFFFFF" w:sz="0"/>
              <w:left w:val="none" w:color="FFFFFF" w:sz="0"/>
              <w:bottom w:val="none" w:color="FFFFFF" w:sz="0"/>
              <w:right w:val="single" w:color="EDF1F8" w:sz="4"/>
            </w:tcBorders>
            <w:tcMar>
              <w:top w:type="dxa" w:w="120"/>
              <w:left w:type="dxa" w:w="0"/>
              <w:bottom w:type="dxa" w:w="120"/>
              <w:right w:type="dxa" w:w="200"/>
            </w:tcMar>
          </w:tcPr>
          <w:p>
            <w:pPr>
              <w:spacing w:after="90"/>
            </w:pPr>
            <w:r>
              <w:rPr>
                <w:rFonts w:ascii="Calibri" w:cs="Calibri" w:eastAsia="Calibri" w:hAnsi="Calibri"/>
                <w:b/>
                <w:bCs/>
                <w:color w:val="64748B"/>
                <w:spacing w:val="24"/>
                <w:sz w:val="15"/>
                <w:szCs w:val="15"/>
              </w:rPr>
              <w:t xml:space="preserve">BẰNG CHỨNG</w:t>
            </w:r>
          </w:p>
          <w:p>
            <w:pPr>
              <w:spacing w:after="100" w:line="264"/>
            </w:pPr>
            <w:r>
              <w:rPr>
                <w:rFonts w:ascii="Calibri" w:cs="Calibri" w:eastAsia="Calibri" w:hAnsi="Calibri"/>
                <w:color w:val="33415A"/>
                <w:sz w:val="19"/>
                <w:szCs w:val="19"/>
              </w:rPr>
              <w:t xml:space="preserve">Tìm "calibrat" / "hiệu chuẩn" trong toàn bộ </w:t>
            </w:r>
            <w:r>
              <w:rPr>
                <w:rFonts w:ascii="Consolas" w:cs="Consolas" w:eastAsia="Consolas" w:hAnsi="Consolas"/>
                <w:color w:val="33415A"/>
                <w:sz w:val="17"/>
                <w:szCs w:val="17"/>
              </w:rPr>
              <w:t xml:space="preserve">*.cs</w:t>
            </w:r>
            <w:r>
              <w:rPr>
                <w:rFonts w:ascii="Calibri" w:cs="Calibri" w:eastAsia="Calibri" w:hAnsi="Calibri"/>
                <w:color w:val="33415A"/>
                <w:sz w:val="19"/>
                <w:szCs w:val="19"/>
              </w:rPr>
              <w:t xml:space="preserve"> và </w:t>
            </w:r>
            <w:r>
              <w:rPr>
                <w:rFonts w:ascii="Consolas" w:cs="Consolas" w:eastAsia="Consolas" w:hAnsi="Consolas"/>
                <w:color w:val="33415A"/>
                <w:sz w:val="17"/>
                <w:szCs w:val="17"/>
              </w:rPr>
              <w:t xml:space="preserve">*.razor</w:t>
            </w:r>
            <w:r>
              <w:rPr>
                <w:rFonts w:ascii="Calibri" w:cs="Calibri" w:eastAsia="Calibri" w:hAnsi="Calibri"/>
                <w:color w:val="33415A"/>
                <w:sz w:val="19"/>
                <w:szCs w:val="19"/>
              </w:rPr>
              <w:t xml:space="preserve">: </w:t>
            </w:r>
            <w:r>
              <w:rPr>
                <w:rFonts w:ascii="Calibri" w:cs="Calibri" w:eastAsia="Calibri" w:hAnsi="Calibri"/>
                <w:b/>
                <w:bCs/>
                <w:color w:val="33415A"/>
                <w:sz w:val="19"/>
                <w:szCs w:val="19"/>
              </w:rPr>
              <w:t xml:space="preserve">0 kết quả</w:t>
            </w:r>
            <w:r>
              <w:rPr>
                <w:rFonts w:ascii="Calibri" w:cs="Calibri" w:eastAsia="Calibri" w:hAnsi="Calibri"/>
                <w:color w:val="33415A"/>
                <w:sz w:val="19"/>
                <w:szCs w:val="19"/>
              </w:rPr>
              <w:t xml:space="preserve">.</w:t>
            </w:r>
          </w:p>
          <w:p>
            <w:pPr>
              <w:spacing w:after="100" w:line="264"/>
            </w:pPr>
            <w:r>
              <w:rPr>
                <w:rFonts w:ascii="Calibri" w:cs="Calibri" w:eastAsia="Calibri" w:hAnsi="Calibri"/>
                <w:color w:val="33415A"/>
                <w:sz w:val="19"/>
                <w:szCs w:val="19"/>
              </w:rPr>
              <w:t xml:space="preserve">Thực thể </w:t>
            </w:r>
            <w:r>
              <w:rPr>
                <w:rFonts w:ascii="Consolas" w:cs="Consolas" w:eastAsia="Consolas" w:hAnsi="Consolas"/>
                <w:color w:val="33415A"/>
                <w:sz w:val="17"/>
                <w:szCs w:val="17"/>
              </w:rPr>
              <w:t xml:space="preserve">Machine</w:t>
            </w:r>
            <w:r>
              <w:rPr>
                <w:rFonts w:ascii="Calibri" w:cs="Calibri" w:eastAsia="Calibri" w:hAnsi="Calibri"/>
                <w:color w:val="33415A"/>
                <w:sz w:val="19"/>
                <w:szCs w:val="19"/>
              </w:rPr>
              <w:t xml:space="preserve"> chỉ có </w:t>
            </w:r>
            <w:r>
              <w:rPr>
                <w:rFonts w:ascii="Consolas" w:cs="Consolas" w:eastAsia="Consolas" w:hAnsi="Consolas"/>
                <w:color w:val="33415A"/>
                <w:sz w:val="17"/>
                <w:szCs w:val="17"/>
              </w:rPr>
              <w:t xml:space="preserve">Code</w:t>
            </w:r>
            <w:r>
              <w:rPr>
                <w:rFonts w:ascii="Calibri" w:cs="Calibri" w:eastAsia="Calibri" w:hAnsi="Calibri"/>
                <w:color w:val="33415A"/>
                <w:sz w:val="19"/>
                <w:szCs w:val="19"/>
              </w:rPr>
              <w:t xml:space="preserve">, </w:t>
            </w:r>
            <w:r>
              <w:rPr>
                <w:rFonts w:ascii="Consolas" w:cs="Consolas" w:eastAsia="Consolas" w:hAnsi="Consolas"/>
                <w:color w:val="33415A"/>
                <w:sz w:val="17"/>
                <w:szCs w:val="17"/>
              </w:rPr>
              <w:t xml:space="preserve">Name</w:t>
            </w:r>
            <w:r>
              <w:rPr>
                <w:rFonts w:ascii="Calibri" w:cs="Calibri" w:eastAsia="Calibri" w:hAnsi="Calibri"/>
                <w:color w:val="33415A"/>
                <w:sz w:val="19"/>
                <w:szCs w:val="19"/>
              </w:rPr>
              <w:t xml:space="preserve">, </w:t>
            </w:r>
            <w:r>
              <w:rPr>
                <w:rFonts w:ascii="Consolas" w:cs="Consolas" w:eastAsia="Consolas" w:hAnsi="Consolas"/>
                <w:color w:val="33415A"/>
                <w:sz w:val="17"/>
                <w:szCs w:val="17"/>
              </w:rPr>
              <w:t xml:space="preserve">Type</w:t>
            </w:r>
            <w:r>
              <w:rPr>
                <w:rFonts w:ascii="Calibri" w:cs="Calibri" w:eastAsia="Calibri" w:hAnsi="Calibri"/>
                <w:color w:val="33415A"/>
                <w:sz w:val="19"/>
                <w:szCs w:val="19"/>
              </w:rPr>
              <w:t xml:space="preserve">, </w:t>
            </w:r>
            <w:r>
              <w:rPr>
                <w:rFonts w:ascii="Consolas" w:cs="Consolas" w:eastAsia="Consolas" w:hAnsi="Consolas"/>
                <w:color w:val="33415A"/>
                <w:sz w:val="17"/>
                <w:szCs w:val="17"/>
              </w:rPr>
              <w:t xml:space="preserve">CurrentState</w:t>
            </w:r>
            <w:r>
              <w:rPr>
                <w:rFonts w:ascii="Calibri" w:cs="Calibri" w:eastAsia="Calibri" w:hAnsi="Calibri"/>
                <w:color w:val="33415A"/>
                <w:sz w:val="19"/>
                <w:szCs w:val="19"/>
              </w:rPr>
              <w:t xml:space="preserve">, </w:t>
            </w:r>
            <w:r>
              <w:rPr>
                <w:rFonts w:ascii="Consolas" w:cs="Consolas" w:eastAsia="Consolas" w:hAnsi="Consolas"/>
                <w:color w:val="33415A"/>
                <w:sz w:val="17"/>
                <w:szCs w:val="17"/>
              </w:rPr>
              <w:t xml:space="preserve">IdealCycleTimeSec</w:t>
            </w:r>
            <w:r>
              <w:rPr>
                <w:rFonts w:ascii="Calibri" w:cs="Calibri" w:eastAsia="Calibri" w:hAnsi="Calibri"/>
                <w:color w:val="33415A"/>
                <w:sz w:val="19"/>
                <w:szCs w:val="19"/>
              </w:rPr>
              <w:t xml:space="preserve"> — hoàn toàn là thiết bị sản xuất, không có khái niệm thiết bị đo.</w:t>
            </w:r>
          </w:p>
          <w:p>
            <w:pPr>
              <w:spacing w:after="100" w:line="264"/>
            </w:pPr>
            <w:r>
              <w:rPr>
                <w:rFonts w:ascii="Calibri" w:cs="Calibri" w:eastAsia="Calibri" w:hAnsi="Calibri"/>
                <w:color w:val="33415A"/>
                <w:sz w:val="19"/>
                <w:szCs w:val="19"/>
              </w:rPr>
              <w:t xml:space="preserve">Thư viện hạng mục có cột </w:t>
            </w:r>
            <w:r>
              <w:rPr>
                <w:rFonts w:ascii="Consolas" w:cs="Consolas" w:eastAsia="Consolas" w:hAnsi="Consolas"/>
                <w:color w:val="33415A"/>
                <w:sz w:val="17"/>
                <w:szCs w:val="17"/>
              </w:rPr>
              <w:t xml:space="preserve">Method</w:t>
            </w:r>
            <w:r>
              <w:rPr>
                <w:rFonts w:ascii="Calibri" w:cs="Calibri" w:eastAsia="Calibri" w:hAnsi="Calibri"/>
                <w:color w:val="33415A"/>
                <w:sz w:val="19"/>
                <w:szCs w:val="19"/>
              </w:rPr>
              <w:t xml:space="preserve"> mô tả "phương pháp · dụng cụ kiểm" dạng văn bản, nhưng không nối tới một thiết bị cụ thể nào.</w:t>
            </w:r>
          </w:p>
        </w:tc>
        <w:tc>
          <w:tcPr>
            <w:tcW w:type="dxa" w:w="4819"/>
            <w:tcBorders>
              <w:top w:val="none" w:color="FFFFFF" w:sz="0"/>
              <w:left w:val="none" w:color="FFFFFF" w:sz="0"/>
              <w:bottom w:val="none" w:color="FFFFFF" w:sz="0"/>
              <w:right w:val="none" w:color="FFFFFF" w:sz="0"/>
            </w:tcBorders>
            <w:tcMar>
              <w:top w:type="dxa" w:w="120"/>
              <w:left w:type="dxa" w:w="200"/>
              <w:bottom w:type="dxa" w:w="120"/>
              <w:right w:type="dxa" w:w="0"/>
            </w:tcMar>
          </w:tcPr>
          <w:p>
            <w:pPr>
              <w:spacing w:after="90"/>
            </w:pPr>
            <w:r>
              <w:rPr>
                <w:rFonts w:ascii="Calibri" w:cs="Calibri" w:eastAsia="Calibri" w:hAnsi="Calibri"/>
                <w:b/>
                <w:bCs/>
                <w:color w:val="64748B"/>
                <w:spacing w:val="24"/>
                <w:sz w:val="15"/>
                <w:szCs w:val="15"/>
              </w:rPr>
              <w:t xml:space="preserve">RỦI RO KHI AUDIT</w:t>
            </w:r>
          </w:p>
          <w:p>
            <w:pPr>
              <w:spacing w:after="100" w:line="264"/>
            </w:pPr>
            <w:r>
              <w:rPr>
                <w:rFonts w:ascii="Calibri" w:cs="Calibri" w:eastAsia="Calibri" w:hAnsi="Calibri"/>
                <w:color w:val="33415A"/>
                <w:sz w:val="19"/>
                <w:szCs w:val="19"/>
              </w:rPr>
              <w:t xml:space="preserve">Điều 7.1.5.2 yêu cầu: thiết bị đo phải được hiệu chuẩn hoặc kiểm định theo chuẩn có liên kết, được nhận biết trạng thái, và </w:t>
            </w:r>
            <w:r>
              <w:rPr>
                <w:rFonts w:ascii="Calibri" w:cs="Calibri" w:eastAsia="Calibri" w:hAnsi="Calibri"/>
                <w:b/>
                <w:bCs/>
                <w:color w:val="33415A"/>
                <w:sz w:val="19"/>
                <w:szCs w:val="19"/>
              </w:rPr>
              <w:t xml:space="preserve">khi phát hiện thiết bị không phù hợp thì phải xác định giá trị của các kết quả đo trước đó</w:t>
            </w:r>
            <w:r>
              <w:rPr>
                <w:rFonts w:ascii="Calibri" w:cs="Calibri" w:eastAsia="Calibri" w:hAnsi="Calibri"/>
                <w:color w:val="33415A"/>
                <w:sz w:val="19"/>
                <w:szCs w:val="19"/>
              </w:rPr>
              <w:t xml:space="preserve">.</w:t>
            </w:r>
          </w:p>
          <w:p>
            <w:pPr>
              <w:spacing w:after="100" w:line="264"/>
            </w:pPr>
            <w:r>
              <w:rPr>
                <w:rFonts w:ascii="Calibri" w:cs="Calibri" w:eastAsia="Calibri" w:hAnsi="Calibri"/>
                <w:color w:val="33415A"/>
                <w:sz w:val="19"/>
                <w:szCs w:val="19"/>
              </w:rPr>
              <w:t xml:space="preserve">Vế cuối là vế đắt nhất. Nếu quang phổ kế lệch chuẩn, CCL phải trả lời được "những lô nào đã được đo bằng thiết bị này kể từ lần hiệu chuẩn đạt gần nhất". Hôm nay hệ không trả lời được, vì không có liên kết phép-đo ↔ thiết bị nào cả.</w:t>
            </w:r>
          </w:p>
        </w:tc>
      </w:tr>
    </w:tbl>
    <w:p>
      <w:pPr>
        <w:pStyle w:val="Heading1"/>
        <w:keepNext/>
        <w:pageBreakBefore/>
        <w:pBdr>
          <w:bottom w:val="single" w:color="16233A" w:sz="12"/>
        </w:pBdr>
        <w:spacing w:after="180" w:before="0"/>
      </w:pPr>
      <w:r>
        <w:rPr>
          <w:rFonts w:ascii="Consolas" w:cs="Consolas" w:eastAsia="Consolas" w:hAnsi="Consolas"/>
          <w:b/>
          <w:bCs/>
          <w:color w:val="1D4ED8"/>
          <w:sz w:val="20"/>
          <w:szCs w:val="20"/>
        </w:rPr>
        <w:t xml:space="preserve">06  </w:t>
      </w:r>
      <w:r>
        <w:rPr>
          <w:rFonts w:ascii="Calibri" w:cs="Calibri" w:eastAsia="Calibri" w:hAnsi="Calibri"/>
          <w:b/>
          <w:bCs/>
          <w:color w:val="16233A"/>
          <w:sz w:val="30"/>
          <w:szCs w:val="30"/>
        </w:rPr>
        <w:t xml:space="preserve">Phát hiện — không phù hợp NHẸ</w:t>
      </w:r>
    </w:p>
    <w:tbl>
      <w:tblPr>
        <w:tblW w:type="dxa" w:w="9638"/>
        <w:tblBorders>
          <w:top w:val="single" w:color="DFE6F2" w:sz="4"/>
          <w:left w:val="single" w:color="DFE6F2" w:sz="4"/>
          <w:bottom w:val="single" w:color="DFE6F2" w:sz="4"/>
          <w:right w:val="single" w:color="DFE6F2" w:sz="4"/>
          <w:insideH w:val="single" w:color="EDF1F8" w:sz="4"/>
          <w:insideV w:val="single" w:color="EDF1F8" w:sz="4"/>
        </w:tblBorders>
      </w:tblPr>
      <w:tblGrid>
        <w:gridCol w:w="700"/>
        <w:gridCol w:w="4400"/>
        <w:gridCol w:w="1500"/>
        <w:gridCol w:w="3038"/>
      </w:tblGrid>
      <w:tr>
        <w:trPr>
          <w:tblHeader/>
        </w:trPr>
        <w:tc>
          <w:tcPr>
            <w:tcW w:type="dxa" w:w="700"/>
            <w:shd w:fill="F7F9FD" w:color="auto" w:val="clear"/>
            <w:tcMar>
              <w:top w:type="dxa" w:w="90"/>
              <w:left w:type="dxa" w:w="130"/>
              <w:bottom w:type="dxa" w:w="90"/>
              <w:right w:type="dxa" w:w="130"/>
            </w:tcMar>
            <w:vAlign w:val="top"/>
          </w:tcPr>
          <w:p>
            <w:pPr>
              <w:spacing w:after="0" w:line="250"/>
            </w:pPr>
            <w:r>
              <w:rPr>
                <w:rFonts w:ascii="Calibri" w:cs="Calibri" w:eastAsia="Calibri" w:hAnsi="Calibri"/>
                <w:b/>
                <w:bCs/>
                <w:color w:val="64748B"/>
                <w:sz w:val="17"/>
                <w:szCs w:val="17"/>
              </w:rPr>
              <w:t xml:space="preserve">Mã</w:t>
            </w:r>
          </w:p>
        </w:tc>
        <w:tc>
          <w:tcPr>
            <w:tcW w:type="dxa" w:w="4400"/>
            <w:shd w:fill="F7F9FD" w:color="auto" w:val="clear"/>
            <w:tcMar>
              <w:top w:type="dxa" w:w="90"/>
              <w:left w:type="dxa" w:w="130"/>
              <w:bottom w:type="dxa" w:w="90"/>
              <w:right w:type="dxa" w:w="130"/>
            </w:tcMar>
            <w:vAlign w:val="top"/>
          </w:tcPr>
          <w:p>
            <w:pPr>
              <w:spacing w:after="0" w:line="250"/>
            </w:pPr>
            <w:r>
              <w:rPr>
                <w:rFonts w:ascii="Calibri" w:cs="Calibri" w:eastAsia="Calibri" w:hAnsi="Calibri"/>
                <w:b/>
                <w:bCs/>
                <w:color w:val="64748B"/>
                <w:sz w:val="17"/>
                <w:szCs w:val="17"/>
              </w:rPr>
              <w:t xml:space="preserve">Phát hiện</w:t>
            </w:r>
          </w:p>
        </w:tc>
        <w:tc>
          <w:tcPr>
            <w:tcW w:type="dxa" w:w="1500"/>
            <w:shd w:fill="F7F9FD" w:color="auto" w:val="clear"/>
            <w:tcMar>
              <w:top w:type="dxa" w:w="90"/>
              <w:left w:type="dxa" w:w="130"/>
              <w:bottom w:type="dxa" w:w="90"/>
              <w:right w:type="dxa" w:w="130"/>
            </w:tcMar>
            <w:vAlign w:val="top"/>
          </w:tcPr>
          <w:p>
            <w:pPr>
              <w:spacing w:after="0" w:line="250"/>
            </w:pPr>
            <w:r>
              <w:rPr>
                <w:rFonts w:ascii="Calibri" w:cs="Calibri" w:eastAsia="Calibri" w:hAnsi="Calibri"/>
                <w:b/>
                <w:bCs/>
                <w:color w:val="64748B"/>
                <w:sz w:val="17"/>
                <w:szCs w:val="17"/>
              </w:rPr>
              <w:t xml:space="preserve">Điều</w:t>
            </w:r>
          </w:p>
        </w:tc>
        <w:tc>
          <w:tcPr>
            <w:tcW w:type="dxa" w:w="3038"/>
            <w:shd w:fill="F7F9FD" w:color="auto" w:val="clear"/>
            <w:tcMar>
              <w:top w:type="dxa" w:w="90"/>
              <w:left w:type="dxa" w:w="130"/>
              <w:bottom w:type="dxa" w:w="90"/>
              <w:right w:type="dxa" w:w="130"/>
            </w:tcMar>
            <w:vAlign w:val="top"/>
          </w:tcPr>
          <w:p>
            <w:pPr>
              <w:spacing w:after="0" w:line="250"/>
            </w:pPr>
            <w:r>
              <w:rPr>
                <w:rFonts w:ascii="Calibri" w:cs="Calibri" w:eastAsia="Calibri" w:hAnsi="Calibri"/>
                <w:b/>
                <w:bCs/>
                <w:color w:val="64748B"/>
                <w:sz w:val="17"/>
                <w:szCs w:val="17"/>
              </w:rPr>
              <w:t xml:space="preserve">Bằng chứng cốt lõi</w:t>
            </w:r>
          </w:p>
        </w:tc>
      </w:tr>
      <w:tr>
        <w:tc>
          <w:tcPr>
            <w:tcW w:type="dxa" w:w="700"/>
            <w:tcMar>
              <w:top w:type="dxa" w:w="90"/>
              <w:left w:type="dxa" w:w="130"/>
              <w:bottom w:type="dxa" w:w="90"/>
              <w:right w:type="dxa" w:w="130"/>
            </w:tcMar>
            <w:vAlign w:val="top"/>
          </w:tcPr>
          <w:p>
            <w:pPr>
              <w:spacing w:after="0" w:line="250"/>
            </w:pPr>
            <w:r>
              <w:rPr>
                <w:rFonts w:ascii="Consolas" w:cs="Consolas" w:eastAsia="Consolas" w:hAnsi="Consolas"/>
                <w:color w:val="33415A"/>
                <w:sz w:val="18"/>
                <w:szCs w:val="18"/>
              </w:rPr>
              <w:t xml:space="preserve">m7</w:t>
            </w:r>
          </w:p>
        </w:tc>
        <w:tc>
          <w:tcPr>
            <w:tcW w:type="dxa" w:w="4400"/>
            <w:tcMar>
              <w:top w:type="dxa" w:w="90"/>
              <w:left w:type="dxa" w:w="130"/>
              <w:bottom w:type="dxa" w:w="90"/>
              <w:right w:type="dxa" w:w="130"/>
            </w:tcMar>
            <w:vAlign w:val="top"/>
          </w:tcPr>
          <w:p>
            <w:pPr>
              <w:spacing w:after="0" w:line="250"/>
            </w:pPr>
            <w:r>
              <w:rPr>
                <w:rFonts w:ascii="Calibri" w:cs="Calibri" w:eastAsia="Calibri" w:hAnsi="Calibri"/>
                <w:b/>
                <w:bCs/>
                <w:color w:val="33415A"/>
                <w:sz w:val="18"/>
                <w:szCs w:val="18"/>
              </w:rPr>
              <w:t xml:space="preserve">Kế hoạch kiểm theo spec bị bỏ hoang.</w:t>
            </w:r>
            <w:r>
              <w:rPr>
                <w:rFonts w:ascii="Calibri" w:cs="Calibri" w:eastAsia="Calibri" w:hAnsi="Calibri"/>
                <w:color w:val="33415A"/>
                <w:sz w:val="18"/>
                <w:szCs w:val="18"/>
              </w:rPr>
              <w:t xml:space="preserve"> SpecQcWindow có sẵn cỡ mẫu, tần suất, QcRejectAction, 5 kiểu tiêu chí. QC thực tế chạy theo dòng SP, không theo yêu cầu khách hàng của mã hàng.</w:t>
            </w:r>
          </w:p>
        </w:tc>
        <w:tc>
          <w:tcPr>
            <w:tcW w:type="dxa" w:w="1500"/>
            <w:tcMar>
              <w:top w:type="dxa" w:w="90"/>
              <w:left w:type="dxa" w:w="130"/>
              <w:bottom w:type="dxa" w:w="90"/>
              <w:right w:type="dxa" w:w="130"/>
            </w:tcMar>
            <w:vAlign w:val="top"/>
          </w:tcPr>
          <w:p>
            <w:pPr>
              <w:spacing w:after="0" w:line="250"/>
            </w:pPr>
            <w:r>
              <w:rPr>
                <w:rFonts w:ascii="Consolas" w:cs="Consolas" w:eastAsia="Consolas" w:hAnsi="Consolas"/>
                <w:color w:val="33415A"/>
                <w:sz w:val="18"/>
                <w:szCs w:val="18"/>
              </w:rPr>
              <w:t xml:space="preserve">8.1 · 8.5.1(c)</w:t>
            </w:r>
          </w:p>
        </w:tc>
        <w:tc>
          <w:tcPr>
            <w:tcW w:type="dxa" w:w="3038"/>
            <w:tcMar>
              <w:top w:type="dxa" w:w="90"/>
              <w:left w:type="dxa" w:w="130"/>
              <w:bottom w:type="dxa" w:w="90"/>
              <w:right w:type="dxa" w:w="130"/>
            </w:tcMar>
            <w:vAlign w:val="top"/>
          </w:tcPr>
          <w:p>
            <w:pPr>
              <w:spacing w:after="0" w:line="250"/>
            </w:pPr>
            <w:r>
              <w:rPr>
                <w:rFonts w:ascii="Consolas" w:cs="Consolas" w:eastAsia="Consolas" w:hAnsi="Consolas"/>
                <w:color w:val="33415A"/>
                <w:sz w:val="18"/>
                <w:szCs w:val="18"/>
              </w:rPr>
              <w:t xml:space="preserve">SpecQcWindows 0 · QcCriteria 0 · SpecQcCaptures 0</w:t>
            </w:r>
          </w:p>
        </w:tc>
      </w:tr>
      <w:tr>
        <w:tc>
          <w:tcPr>
            <w:tcW w:type="dxa" w:w="700"/>
            <w:tcMar>
              <w:top w:type="dxa" w:w="90"/>
              <w:left w:type="dxa" w:w="130"/>
              <w:bottom w:type="dxa" w:w="90"/>
              <w:right w:type="dxa" w:w="130"/>
            </w:tcMar>
            <w:vAlign w:val="top"/>
          </w:tcPr>
          <w:p>
            <w:pPr>
              <w:spacing w:after="0" w:line="250"/>
            </w:pPr>
            <w:r>
              <w:rPr>
                <w:rFonts w:ascii="Consolas" w:cs="Consolas" w:eastAsia="Consolas" w:hAnsi="Consolas"/>
                <w:color w:val="33415A"/>
                <w:sz w:val="18"/>
                <w:szCs w:val="18"/>
              </w:rPr>
              <w:t xml:space="preserve">m8</w:t>
            </w:r>
          </w:p>
        </w:tc>
        <w:tc>
          <w:tcPr>
            <w:tcW w:type="dxa" w:w="4400"/>
            <w:tcMar>
              <w:top w:type="dxa" w:w="90"/>
              <w:left w:type="dxa" w:w="130"/>
              <w:bottom w:type="dxa" w:w="90"/>
              <w:right w:type="dxa" w:w="130"/>
            </w:tcMar>
            <w:vAlign w:val="top"/>
          </w:tcPr>
          <w:p>
            <w:pPr>
              <w:spacing w:after="0" w:line="250"/>
            </w:pPr>
            <w:r>
              <w:rPr>
                <w:rFonts w:ascii="Calibri" w:cs="Calibri" w:eastAsia="Calibri" w:hAnsi="Calibri"/>
                <w:b/>
                <w:bCs/>
                <w:color w:val="33415A"/>
                <w:sz w:val="18"/>
                <w:szCs w:val="18"/>
              </w:rPr>
              <w:t xml:space="preserve">Thư viện không phân biệt công đoạn.</w:t>
            </w:r>
            <w:r>
              <w:rPr>
                <w:rFonts w:ascii="Calibri" w:cs="Calibri" w:eastAsia="Calibri" w:hAnsi="Calibri"/>
                <w:color w:val="33415A"/>
                <w:sz w:val="18"/>
                <w:szCs w:val="18"/>
              </w:rPr>
              <w:t xml:space="preserve"> 59/59 hạng mục tick đồng thời IPQC + FQC + OQC → cùng một bộ item materialize cho cả ba cổng. Và 0/59 có phạm vi theo mã hàng.</w:t>
            </w:r>
          </w:p>
        </w:tc>
        <w:tc>
          <w:tcPr>
            <w:tcW w:type="dxa" w:w="1500"/>
            <w:tcMar>
              <w:top w:type="dxa" w:w="90"/>
              <w:left w:type="dxa" w:w="130"/>
              <w:bottom w:type="dxa" w:w="90"/>
              <w:right w:type="dxa" w:w="130"/>
            </w:tcMar>
            <w:vAlign w:val="top"/>
          </w:tcPr>
          <w:p>
            <w:pPr>
              <w:spacing w:after="0" w:line="250"/>
            </w:pPr>
            <w:r>
              <w:rPr>
                <w:rFonts w:ascii="Consolas" w:cs="Consolas" w:eastAsia="Consolas" w:hAnsi="Consolas"/>
                <w:color w:val="33415A"/>
                <w:sz w:val="18"/>
                <w:szCs w:val="18"/>
              </w:rPr>
              <w:t xml:space="preserve">8.1</w:t>
            </w:r>
          </w:p>
        </w:tc>
        <w:tc>
          <w:tcPr>
            <w:tcW w:type="dxa" w:w="3038"/>
            <w:tcMar>
              <w:top w:type="dxa" w:w="90"/>
              <w:left w:type="dxa" w:w="130"/>
              <w:bottom w:type="dxa" w:w="90"/>
              <w:right w:type="dxa" w:w="130"/>
            </w:tcMar>
            <w:vAlign w:val="top"/>
          </w:tcPr>
          <w:p>
            <w:pPr>
              <w:spacing w:after="0" w:line="250"/>
            </w:pPr>
            <w:r>
              <w:rPr>
                <w:rFonts w:ascii="Calibri" w:cs="Calibri" w:eastAsia="Calibri" w:hAnsi="Calibri"/>
                <w:color w:val="33415A"/>
                <w:sz w:val="18"/>
                <w:szCs w:val="18"/>
              </w:rPr>
              <w:t xml:space="preserve">GROUP BY Ipqc,Fqc,Oqc → một nhóm (1,1,1), n=59</w:t>
            </w:r>
          </w:p>
        </w:tc>
      </w:tr>
      <w:tr>
        <w:tc>
          <w:tcPr>
            <w:tcW w:type="dxa" w:w="700"/>
            <w:tcMar>
              <w:top w:type="dxa" w:w="90"/>
              <w:left w:type="dxa" w:w="130"/>
              <w:bottom w:type="dxa" w:w="90"/>
              <w:right w:type="dxa" w:w="130"/>
            </w:tcMar>
            <w:vAlign w:val="top"/>
          </w:tcPr>
          <w:p>
            <w:pPr>
              <w:spacing w:after="0" w:line="250"/>
            </w:pPr>
            <w:r>
              <w:rPr>
                <w:rFonts w:ascii="Consolas" w:cs="Consolas" w:eastAsia="Consolas" w:hAnsi="Consolas"/>
                <w:color w:val="33415A"/>
                <w:sz w:val="18"/>
                <w:szCs w:val="18"/>
              </w:rPr>
              <w:t xml:space="preserve">m9</w:t>
            </w:r>
          </w:p>
        </w:tc>
        <w:tc>
          <w:tcPr>
            <w:tcW w:type="dxa" w:w="4400"/>
            <w:tcMar>
              <w:top w:type="dxa" w:w="90"/>
              <w:left w:type="dxa" w:w="130"/>
              <w:bottom w:type="dxa" w:w="90"/>
              <w:right w:type="dxa" w:w="130"/>
            </w:tcMar>
            <w:vAlign w:val="top"/>
          </w:tcPr>
          <w:p>
            <w:pPr>
              <w:spacing w:after="0" w:line="250"/>
            </w:pPr>
            <w:r>
              <w:rPr>
                <w:rFonts w:ascii="Calibri" w:cs="Calibri" w:eastAsia="Calibri" w:hAnsi="Calibri"/>
                <w:b/>
                <w:bCs/>
                <w:color w:val="33415A"/>
                <w:sz w:val="18"/>
                <w:szCs w:val="18"/>
              </w:rPr>
              <w:t xml:space="preserve">Không có hồ sơ năng lực người kiểm.</w:t>
            </w:r>
            <w:r>
              <w:rPr>
                <w:rFonts w:ascii="Calibri" w:cs="Calibri" w:eastAsia="Calibri" w:hAnsi="Calibri"/>
                <w:color w:val="33415A"/>
                <w:sz w:val="18"/>
                <w:szCs w:val="18"/>
              </w:rPr>
              <w:t xml:space="preserve"> Quyền ký chỉ dựa chuỗi Role; không có chứng nhận, ngày hiệu lực, giới hạn phạm vi (ai được ký OQC cho khách dược?).</w:t>
            </w:r>
          </w:p>
        </w:tc>
        <w:tc>
          <w:tcPr>
            <w:tcW w:type="dxa" w:w="1500"/>
            <w:tcMar>
              <w:top w:type="dxa" w:w="90"/>
              <w:left w:type="dxa" w:w="130"/>
              <w:bottom w:type="dxa" w:w="90"/>
              <w:right w:type="dxa" w:w="130"/>
            </w:tcMar>
            <w:vAlign w:val="top"/>
          </w:tcPr>
          <w:p>
            <w:pPr>
              <w:spacing w:after="0" w:line="250"/>
            </w:pPr>
            <w:r>
              <w:rPr>
                <w:rFonts w:ascii="Consolas" w:cs="Consolas" w:eastAsia="Consolas" w:hAnsi="Consolas"/>
                <w:color w:val="33415A"/>
                <w:sz w:val="18"/>
                <w:szCs w:val="18"/>
              </w:rPr>
              <w:t xml:space="preserve">7.2 · 8.5.1(e)</w:t>
            </w:r>
          </w:p>
        </w:tc>
        <w:tc>
          <w:tcPr>
            <w:tcW w:type="dxa" w:w="3038"/>
            <w:tcMar>
              <w:top w:type="dxa" w:w="90"/>
              <w:left w:type="dxa" w:w="130"/>
              <w:bottom w:type="dxa" w:w="90"/>
              <w:right w:type="dxa" w:w="130"/>
            </w:tcMar>
            <w:vAlign w:val="top"/>
          </w:tcPr>
          <w:p>
            <w:pPr>
              <w:spacing w:after="0" w:line="250"/>
            </w:pPr>
            <w:r>
              <w:rPr>
                <w:rFonts w:ascii="Calibri" w:cs="Calibri" w:eastAsia="Calibri" w:hAnsi="Calibri"/>
                <w:color w:val="33415A"/>
                <w:sz w:val="18"/>
                <w:szCs w:val="18"/>
              </w:rPr>
              <w:t xml:space="preserve">User: chỉ Role + Department</w:t>
            </w:r>
          </w:p>
        </w:tc>
      </w:tr>
      <w:tr>
        <w:tc>
          <w:tcPr>
            <w:tcW w:type="dxa" w:w="700"/>
            <w:tcMar>
              <w:top w:type="dxa" w:w="90"/>
              <w:left w:type="dxa" w:w="130"/>
              <w:bottom w:type="dxa" w:w="90"/>
              <w:right w:type="dxa" w:w="130"/>
            </w:tcMar>
            <w:vAlign w:val="top"/>
          </w:tcPr>
          <w:p>
            <w:pPr>
              <w:spacing w:after="0" w:line="250"/>
            </w:pPr>
            <w:r>
              <w:rPr>
                <w:rFonts w:ascii="Consolas" w:cs="Consolas" w:eastAsia="Consolas" w:hAnsi="Consolas"/>
                <w:color w:val="33415A"/>
                <w:sz w:val="18"/>
                <w:szCs w:val="18"/>
              </w:rPr>
              <w:t xml:space="preserve">m10</w:t>
            </w:r>
          </w:p>
        </w:tc>
        <w:tc>
          <w:tcPr>
            <w:tcW w:type="dxa" w:w="4400"/>
            <w:tcMar>
              <w:top w:type="dxa" w:w="90"/>
              <w:left w:type="dxa" w:w="130"/>
              <w:bottom w:type="dxa" w:w="90"/>
              <w:right w:type="dxa" w:w="130"/>
            </w:tcMar>
            <w:vAlign w:val="top"/>
          </w:tcPr>
          <w:p>
            <w:pPr>
              <w:spacing w:after="0" w:line="250"/>
            </w:pPr>
            <w:r>
              <w:rPr>
                <w:rFonts w:ascii="Calibri" w:cs="Calibri" w:eastAsia="Calibri" w:hAnsi="Calibri"/>
                <w:b/>
                <w:bCs/>
                <w:color w:val="33415A"/>
                <w:sz w:val="18"/>
                <w:szCs w:val="18"/>
              </w:rPr>
              <w:t xml:space="preserve">Không đánh giá nhà cung cấp.</w:t>
            </w:r>
            <w:r>
              <w:rPr>
                <w:rFonts w:ascii="Calibri" w:cs="Calibri" w:eastAsia="Calibri" w:hAnsi="Calibri"/>
                <w:color w:val="33415A"/>
                <w:sz w:val="18"/>
                <w:szCs w:val="18"/>
              </w:rPr>
              <w:t xml:space="preserve"> SupplierName là chuỗi tự do trên phiếu IQC và lô. Không có thực thể nhà cung cấp, không có điểm, không có tái đánh giá định kỳ.</w:t>
            </w:r>
          </w:p>
        </w:tc>
        <w:tc>
          <w:tcPr>
            <w:tcW w:type="dxa" w:w="1500"/>
            <w:tcMar>
              <w:top w:type="dxa" w:w="90"/>
              <w:left w:type="dxa" w:w="130"/>
              <w:bottom w:type="dxa" w:w="90"/>
              <w:right w:type="dxa" w:w="130"/>
            </w:tcMar>
            <w:vAlign w:val="top"/>
          </w:tcPr>
          <w:p>
            <w:pPr>
              <w:spacing w:after="0" w:line="250"/>
            </w:pPr>
            <w:r>
              <w:rPr>
                <w:rFonts w:ascii="Consolas" w:cs="Consolas" w:eastAsia="Consolas" w:hAnsi="Consolas"/>
                <w:color w:val="33415A"/>
                <w:sz w:val="18"/>
                <w:szCs w:val="18"/>
              </w:rPr>
              <w:t xml:space="preserve">8.4.1</w:t>
            </w:r>
          </w:p>
        </w:tc>
        <w:tc>
          <w:tcPr>
            <w:tcW w:type="dxa" w:w="3038"/>
            <w:tcMar>
              <w:top w:type="dxa" w:w="90"/>
              <w:left w:type="dxa" w:w="130"/>
              <w:bottom w:type="dxa" w:w="90"/>
              <w:right w:type="dxa" w:w="130"/>
            </w:tcMar>
            <w:vAlign w:val="top"/>
          </w:tcPr>
          <w:p>
            <w:pPr>
              <w:spacing w:after="0" w:line="250"/>
            </w:pPr>
            <w:r>
              <w:rPr>
                <w:rFonts w:ascii="Calibri" w:cs="Calibri" w:eastAsia="Calibri" w:hAnsi="Calibri"/>
                <w:color w:val="33415A"/>
                <w:sz w:val="18"/>
                <w:szCs w:val="18"/>
              </w:rPr>
              <w:t xml:space="preserve">grep "class Supplier" → 0 kết quả</w:t>
            </w:r>
          </w:p>
        </w:tc>
      </w:tr>
      <w:tr>
        <w:tc>
          <w:tcPr>
            <w:tcW w:type="dxa" w:w="700"/>
            <w:tcMar>
              <w:top w:type="dxa" w:w="90"/>
              <w:left w:type="dxa" w:w="130"/>
              <w:bottom w:type="dxa" w:w="90"/>
              <w:right w:type="dxa" w:w="130"/>
            </w:tcMar>
            <w:vAlign w:val="top"/>
          </w:tcPr>
          <w:p>
            <w:pPr>
              <w:spacing w:after="0" w:line="250"/>
            </w:pPr>
            <w:r>
              <w:rPr>
                <w:rFonts w:ascii="Consolas" w:cs="Consolas" w:eastAsia="Consolas" w:hAnsi="Consolas"/>
                <w:color w:val="33415A"/>
                <w:sz w:val="18"/>
                <w:szCs w:val="18"/>
              </w:rPr>
              <w:t xml:space="preserve">m11</w:t>
            </w:r>
          </w:p>
        </w:tc>
        <w:tc>
          <w:tcPr>
            <w:tcW w:type="dxa" w:w="4400"/>
            <w:tcMar>
              <w:top w:type="dxa" w:w="90"/>
              <w:left w:type="dxa" w:w="130"/>
              <w:bottom w:type="dxa" w:w="90"/>
              <w:right w:type="dxa" w:w="130"/>
            </w:tcMar>
            <w:vAlign w:val="top"/>
          </w:tcPr>
          <w:p>
            <w:pPr>
              <w:spacing w:after="0" w:line="250"/>
            </w:pPr>
            <w:r>
              <w:rPr>
                <w:rFonts w:ascii="Calibri" w:cs="Calibri" w:eastAsia="Calibri" w:hAnsi="Calibri"/>
                <w:b/>
                <w:bCs/>
                <w:color w:val="33415A"/>
                <w:sz w:val="18"/>
                <w:szCs w:val="18"/>
              </w:rPr>
              <w:t xml:space="preserve">Chữ ký điện tử không xác thực lại tại thời điểm ký.</w:t>
            </w:r>
            <w:r>
              <w:rPr>
                <w:rFonts w:ascii="Calibri" w:cs="Calibri" w:eastAsia="Calibri" w:hAnsi="Calibri"/>
                <w:color w:val="33415A"/>
                <w:sz w:val="18"/>
                <w:szCs w:val="18"/>
              </w:rPr>
              <w:t xml:space="preserve"> Duyệt OQC chỉ dựa JWT + policy QcEdit; trong khi xoá một bản vẽ lại bắt nhập username + mật khẩu. Hành động rủi ro cao hơn đang được bảo vệ yếu hơn.</w:t>
            </w:r>
          </w:p>
        </w:tc>
        <w:tc>
          <w:tcPr>
            <w:tcW w:type="dxa" w:w="1500"/>
            <w:tcMar>
              <w:top w:type="dxa" w:w="90"/>
              <w:left w:type="dxa" w:w="130"/>
              <w:bottom w:type="dxa" w:w="90"/>
              <w:right w:type="dxa" w:w="130"/>
            </w:tcMar>
            <w:vAlign w:val="top"/>
          </w:tcPr>
          <w:p>
            <w:pPr>
              <w:spacing w:after="0" w:line="250"/>
            </w:pPr>
            <w:r>
              <w:rPr>
                <w:rFonts w:ascii="Consolas" w:cs="Consolas" w:eastAsia="Consolas" w:hAnsi="Consolas"/>
                <w:color w:val="33415A"/>
                <w:sz w:val="18"/>
                <w:szCs w:val="18"/>
              </w:rPr>
              <w:t xml:space="preserve">7.5.3 · 21 CFR 11</w:t>
            </w:r>
          </w:p>
        </w:tc>
        <w:tc>
          <w:tcPr>
            <w:tcW w:type="dxa" w:w="3038"/>
            <w:tcMar>
              <w:top w:type="dxa" w:w="90"/>
              <w:left w:type="dxa" w:w="130"/>
              <w:bottom w:type="dxa" w:w="90"/>
              <w:right w:type="dxa" w:w="130"/>
            </w:tcMar>
            <w:vAlign w:val="top"/>
          </w:tcPr>
          <w:p>
            <w:pPr>
              <w:spacing w:after="0" w:line="250"/>
            </w:pPr>
            <w:r>
              <w:rPr>
                <w:rFonts w:ascii="Consolas" w:cs="Consolas" w:eastAsia="Consolas" w:hAnsi="Consolas"/>
                <w:color w:val="33415A"/>
                <w:sz w:val="18"/>
                <w:szCs w:val="18"/>
              </w:rPr>
              <w:t xml:space="preserve">WoQcReviewController.cs:528 vs DrawingsApiController.cs:479</w:t>
            </w:r>
          </w:p>
        </w:tc>
      </w:tr>
      <w:tr>
        <w:tc>
          <w:tcPr>
            <w:tcW w:type="dxa" w:w="700"/>
            <w:tcMar>
              <w:top w:type="dxa" w:w="90"/>
              <w:left w:type="dxa" w:w="130"/>
              <w:bottom w:type="dxa" w:w="90"/>
              <w:right w:type="dxa" w:w="130"/>
            </w:tcMar>
            <w:vAlign w:val="top"/>
          </w:tcPr>
          <w:p>
            <w:pPr>
              <w:spacing w:after="0" w:line="250"/>
            </w:pPr>
            <w:r>
              <w:rPr>
                <w:rFonts w:ascii="Consolas" w:cs="Consolas" w:eastAsia="Consolas" w:hAnsi="Consolas"/>
                <w:color w:val="33415A"/>
                <w:sz w:val="18"/>
                <w:szCs w:val="18"/>
              </w:rPr>
              <w:t xml:space="preserve">m12</w:t>
            </w:r>
          </w:p>
        </w:tc>
        <w:tc>
          <w:tcPr>
            <w:tcW w:type="dxa" w:w="4400"/>
            <w:tcMar>
              <w:top w:type="dxa" w:w="90"/>
              <w:left w:type="dxa" w:w="130"/>
              <w:bottom w:type="dxa" w:w="90"/>
              <w:right w:type="dxa" w:w="130"/>
            </w:tcMar>
            <w:vAlign w:val="top"/>
          </w:tcPr>
          <w:p>
            <w:pPr>
              <w:spacing w:after="0" w:line="250"/>
            </w:pPr>
            <w:r>
              <w:rPr>
                <w:rFonts w:ascii="Calibri" w:cs="Calibri" w:eastAsia="Calibri" w:hAnsi="Calibri"/>
                <w:b/>
                <w:bCs/>
                <w:color w:val="33415A"/>
                <w:sz w:val="18"/>
                <w:szCs w:val="18"/>
              </w:rPr>
              <w:t xml:space="preserve">Phế ghi số lượng nhưng không ghi nguyên nhân.</w:t>
            </w:r>
            <w:r>
              <w:rPr>
                <w:rFonts w:ascii="Calibri" w:cs="Calibri" w:eastAsia="Calibri" w:hAnsi="Calibri"/>
                <w:color w:val="33415A"/>
                <w:sz w:val="18"/>
                <w:szCs w:val="18"/>
              </w:rPr>
              <w:t xml:space="preserve"> ProductionLog.RejectQty là int trần, không có khoá ngoại tới mã lỗi. 53 mã ReasonCode tồn tại nhưng phế không gắn được vào mã nào.</w:t>
            </w:r>
          </w:p>
        </w:tc>
        <w:tc>
          <w:tcPr>
            <w:tcW w:type="dxa" w:w="1500"/>
            <w:tcMar>
              <w:top w:type="dxa" w:w="90"/>
              <w:left w:type="dxa" w:w="130"/>
              <w:bottom w:type="dxa" w:w="90"/>
              <w:right w:type="dxa" w:w="130"/>
            </w:tcMar>
            <w:vAlign w:val="top"/>
          </w:tcPr>
          <w:p>
            <w:pPr>
              <w:spacing w:after="0" w:line="250"/>
            </w:pPr>
            <w:r>
              <w:rPr>
                <w:rFonts w:ascii="Consolas" w:cs="Consolas" w:eastAsia="Consolas" w:hAnsi="Consolas"/>
                <w:color w:val="33415A"/>
                <w:sz w:val="18"/>
                <w:szCs w:val="18"/>
              </w:rPr>
              <w:t xml:space="preserve">9.1.3 · 10.3</w:t>
            </w:r>
          </w:p>
        </w:tc>
        <w:tc>
          <w:tcPr>
            <w:tcW w:type="dxa" w:w="3038"/>
            <w:tcMar>
              <w:top w:type="dxa" w:w="90"/>
              <w:left w:type="dxa" w:w="130"/>
              <w:bottom w:type="dxa" w:w="90"/>
              <w:right w:type="dxa" w:w="130"/>
            </w:tcMar>
            <w:vAlign w:val="top"/>
          </w:tcPr>
          <w:p>
            <w:pPr>
              <w:spacing w:after="0" w:line="250"/>
            </w:pPr>
            <w:r>
              <w:rPr>
                <w:rFonts w:ascii="Calibri" w:cs="Calibri" w:eastAsia="Calibri" w:hAnsi="Calibri"/>
                <w:color w:val="33415A"/>
                <w:sz w:val="18"/>
                <w:szCs w:val="18"/>
              </w:rPr>
              <w:t xml:space="preserve">ProductionLog có DowntimeReasonId, KHÔNG có ScrapReasonId</w:t>
            </w:r>
          </w:p>
        </w:tc>
      </w:tr>
      <w:tr>
        <w:tc>
          <w:tcPr>
            <w:tcW w:type="dxa" w:w="700"/>
            <w:tcMar>
              <w:top w:type="dxa" w:w="90"/>
              <w:left w:type="dxa" w:w="130"/>
              <w:bottom w:type="dxa" w:w="90"/>
              <w:right w:type="dxa" w:w="130"/>
            </w:tcMar>
            <w:vAlign w:val="top"/>
          </w:tcPr>
          <w:p>
            <w:pPr>
              <w:spacing w:after="0" w:line="250"/>
            </w:pPr>
            <w:r>
              <w:rPr>
                <w:rFonts w:ascii="Consolas" w:cs="Consolas" w:eastAsia="Consolas" w:hAnsi="Consolas"/>
                <w:color w:val="33415A"/>
                <w:sz w:val="18"/>
                <w:szCs w:val="18"/>
              </w:rPr>
              <w:t xml:space="preserve">m13</w:t>
            </w:r>
          </w:p>
        </w:tc>
        <w:tc>
          <w:tcPr>
            <w:tcW w:type="dxa" w:w="4400"/>
            <w:tcMar>
              <w:top w:type="dxa" w:w="90"/>
              <w:left w:type="dxa" w:w="130"/>
              <w:bottom w:type="dxa" w:w="90"/>
              <w:right w:type="dxa" w:w="130"/>
            </w:tcMar>
            <w:vAlign w:val="top"/>
          </w:tcPr>
          <w:p>
            <w:pPr>
              <w:spacing w:after="0" w:line="250"/>
            </w:pPr>
            <w:r>
              <w:rPr>
                <w:rFonts w:ascii="Calibri" w:cs="Calibri" w:eastAsia="Calibri" w:hAnsi="Calibri"/>
                <w:b/>
                <w:bCs/>
                <w:color w:val="33415A"/>
                <w:sz w:val="18"/>
                <w:szCs w:val="18"/>
              </w:rPr>
              <w:t xml:space="preserve">Chưa có hồ sơ chất lượng xuất một nút.</w:t>
            </w:r>
            <w:r>
              <w:rPr>
                <w:rFonts w:ascii="Calibri" w:cs="Calibri" w:eastAsia="Calibri" w:hAnsi="Calibri"/>
                <w:color w:val="33415A"/>
                <w:sz w:val="18"/>
                <w:szCs w:val="18"/>
              </w:rPr>
              <w:t xml:space="preserve"> Snapshot đã đóng băng đủ (17 dòng, 4 phase) nhưng chưa gộp thành một PDF cho audit khách hàng. Hiện phải ghép tay.</w:t>
            </w:r>
          </w:p>
        </w:tc>
        <w:tc>
          <w:tcPr>
            <w:tcW w:type="dxa" w:w="1500"/>
            <w:tcMar>
              <w:top w:type="dxa" w:w="90"/>
              <w:left w:type="dxa" w:w="130"/>
              <w:bottom w:type="dxa" w:w="90"/>
              <w:right w:type="dxa" w:w="130"/>
            </w:tcMar>
            <w:vAlign w:val="top"/>
          </w:tcPr>
          <w:p>
            <w:pPr>
              <w:spacing w:after="0" w:line="250"/>
            </w:pPr>
            <w:r>
              <w:rPr>
                <w:rFonts w:ascii="Consolas" w:cs="Consolas" w:eastAsia="Consolas" w:hAnsi="Consolas"/>
                <w:color w:val="33415A"/>
                <w:sz w:val="18"/>
                <w:szCs w:val="18"/>
              </w:rPr>
              <w:t xml:space="preserve">8.6 · 7.5.3</w:t>
            </w:r>
          </w:p>
        </w:tc>
        <w:tc>
          <w:tcPr>
            <w:tcW w:type="dxa" w:w="3038"/>
            <w:tcMar>
              <w:top w:type="dxa" w:w="90"/>
              <w:left w:type="dxa" w:w="130"/>
              <w:bottom w:type="dxa" w:w="90"/>
              <w:right w:type="dxa" w:w="130"/>
            </w:tcMar>
            <w:vAlign w:val="top"/>
          </w:tcPr>
          <w:p>
            <w:pPr>
              <w:spacing w:after="0" w:line="250"/>
            </w:pPr>
            <w:r>
              <w:rPr>
                <w:rFonts w:ascii="Calibri" w:cs="Calibri" w:eastAsia="Calibri" w:hAnsi="Calibri"/>
                <w:color w:val="33415A"/>
                <w:sz w:val="18"/>
                <w:szCs w:val="18"/>
              </w:rPr>
              <w:t xml:space="preserve">Endpoint summary-report có, chưa thành gói hồ sơ</w:t>
            </w:r>
          </w:p>
        </w:tc>
      </w:tr>
      <w:tr>
        <w:tc>
          <w:tcPr>
            <w:tcW w:type="dxa" w:w="700"/>
            <w:tcMar>
              <w:top w:type="dxa" w:w="90"/>
              <w:left w:type="dxa" w:w="130"/>
              <w:bottom w:type="dxa" w:w="90"/>
              <w:right w:type="dxa" w:w="130"/>
            </w:tcMar>
            <w:vAlign w:val="top"/>
          </w:tcPr>
          <w:p>
            <w:pPr>
              <w:spacing w:after="0" w:line="250"/>
            </w:pPr>
            <w:r>
              <w:rPr>
                <w:rFonts w:ascii="Consolas" w:cs="Consolas" w:eastAsia="Consolas" w:hAnsi="Consolas"/>
                <w:color w:val="33415A"/>
                <w:sz w:val="18"/>
                <w:szCs w:val="18"/>
              </w:rPr>
              <w:t xml:space="preserve">m14</w:t>
            </w:r>
          </w:p>
        </w:tc>
        <w:tc>
          <w:tcPr>
            <w:tcW w:type="dxa" w:w="4400"/>
            <w:tcMar>
              <w:top w:type="dxa" w:w="90"/>
              <w:left w:type="dxa" w:w="130"/>
              <w:bottom w:type="dxa" w:w="90"/>
              <w:right w:type="dxa" w:w="130"/>
            </w:tcMar>
            <w:vAlign w:val="top"/>
          </w:tcPr>
          <w:p>
            <w:pPr>
              <w:spacing w:after="0" w:line="250"/>
            </w:pPr>
            <w:r>
              <w:rPr>
                <w:rFonts w:ascii="Calibri" w:cs="Calibri" w:eastAsia="Calibri" w:hAnsi="Calibri"/>
                <w:b/>
                <w:bCs/>
                <w:color w:val="33415A"/>
                <w:sz w:val="18"/>
                <w:szCs w:val="18"/>
              </w:rPr>
              <w:t xml:space="preserve">Không có khiếu nại khách hàng / hàng trả về.</w:t>
            </w:r>
            <w:r>
              <w:rPr>
                <w:rFonts w:ascii="Calibri" w:cs="Calibri" w:eastAsia="Calibri" w:hAnsi="Calibri"/>
                <w:color w:val="33415A"/>
                <w:sz w:val="18"/>
                <w:szCs w:val="18"/>
              </w:rPr>
              <w:t xml:space="preserve"> Không có đường vào cho NC nguồn ngoại; vòng cải tiến vì thế chỉ nhìn được lỗi nội bộ.</w:t>
            </w:r>
          </w:p>
        </w:tc>
        <w:tc>
          <w:tcPr>
            <w:tcW w:type="dxa" w:w="1500"/>
            <w:tcMar>
              <w:top w:type="dxa" w:w="90"/>
              <w:left w:type="dxa" w:w="130"/>
              <w:bottom w:type="dxa" w:w="90"/>
              <w:right w:type="dxa" w:w="130"/>
            </w:tcMar>
            <w:vAlign w:val="top"/>
          </w:tcPr>
          <w:p>
            <w:pPr>
              <w:spacing w:after="0" w:line="250"/>
            </w:pPr>
            <w:r>
              <w:rPr>
                <w:rFonts w:ascii="Consolas" w:cs="Consolas" w:eastAsia="Consolas" w:hAnsi="Consolas"/>
                <w:color w:val="33415A"/>
                <w:sz w:val="18"/>
                <w:szCs w:val="18"/>
              </w:rPr>
              <w:t xml:space="preserve">9.1.2 · 10.2</w:t>
            </w:r>
          </w:p>
        </w:tc>
        <w:tc>
          <w:tcPr>
            <w:tcW w:type="dxa" w:w="3038"/>
            <w:tcMar>
              <w:top w:type="dxa" w:w="90"/>
              <w:left w:type="dxa" w:w="130"/>
              <w:bottom w:type="dxa" w:w="90"/>
              <w:right w:type="dxa" w:w="130"/>
            </w:tcMar>
            <w:vAlign w:val="top"/>
          </w:tcPr>
          <w:p>
            <w:pPr>
              <w:spacing w:after="0" w:line="250"/>
            </w:pPr>
            <w:r>
              <w:rPr>
                <w:rFonts w:ascii="Calibri" w:cs="Calibri" w:eastAsia="Calibri" w:hAnsi="Calibri"/>
                <w:color w:val="33415A"/>
                <w:sz w:val="18"/>
                <w:szCs w:val="18"/>
              </w:rPr>
              <w:t xml:space="preserve">grep "complaint | khiếu nại" → 0 kết quả</w:t>
            </w:r>
          </w:p>
        </w:tc>
      </w:tr>
      <w:tr>
        <w:tc>
          <w:tcPr>
            <w:tcW w:type="dxa" w:w="700"/>
            <w:tcMar>
              <w:top w:type="dxa" w:w="90"/>
              <w:left w:type="dxa" w:w="130"/>
              <w:bottom w:type="dxa" w:w="90"/>
              <w:right w:type="dxa" w:w="130"/>
            </w:tcMar>
            <w:vAlign w:val="top"/>
          </w:tcPr>
          <w:p>
            <w:pPr>
              <w:spacing w:after="0" w:line="250"/>
            </w:pPr>
            <w:r>
              <w:rPr>
                <w:rFonts w:ascii="Consolas" w:cs="Consolas" w:eastAsia="Consolas" w:hAnsi="Consolas"/>
                <w:color w:val="33415A"/>
                <w:sz w:val="18"/>
                <w:szCs w:val="18"/>
              </w:rPr>
              <w:t xml:space="preserve">m15</w:t>
            </w:r>
          </w:p>
        </w:tc>
        <w:tc>
          <w:tcPr>
            <w:tcW w:type="dxa" w:w="4400"/>
            <w:tcMar>
              <w:top w:type="dxa" w:w="90"/>
              <w:left w:type="dxa" w:w="130"/>
              <w:bottom w:type="dxa" w:w="90"/>
              <w:right w:type="dxa" w:w="130"/>
            </w:tcMar>
            <w:vAlign w:val="top"/>
          </w:tcPr>
          <w:p>
            <w:pPr>
              <w:spacing w:after="0" w:line="250"/>
            </w:pPr>
            <w:r>
              <w:rPr>
                <w:rFonts w:ascii="Calibri" w:cs="Calibri" w:eastAsia="Calibri" w:hAnsi="Calibri"/>
                <w:b/>
                <w:bCs/>
                <w:color w:val="33415A"/>
                <w:sz w:val="18"/>
                <w:szCs w:val="18"/>
              </w:rPr>
              <w:t xml:space="preserve">Ảnh bằng chứng không bắt buộc khi NG.</w:t>
            </w:r>
            <w:r>
              <w:rPr>
                <w:rFonts w:ascii="Calibri" w:cs="Calibri" w:eastAsia="Calibri" w:hAnsi="Calibri"/>
                <w:color w:val="33415A"/>
                <w:sz w:val="18"/>
                <w:szCs w:val="18"/>
              </w:rPr>
              <w:t xml:space="preserve"> Hạ tầng ảnh đã đủ (SHA-256, giới hạn 5 MiB, kiểm MIME) nhưng chưa có luật nào bắt phải có ảnh khi đánh NG.</w:t>
            </w:r>
          </w:p>
        </w:tc>
        <w:tc>
          <w:tcPr>
            <w:tcW w:type="dxa" w:w="1500"/>
            <w:tcMar>
              <w:top w:type="dxa" w:w="90"/>
              <w:left w:type="dxa" w:w="130"/>
              <w:bottom w:type="dxa" w:w="90"/>
              <w:right w:type="dxa" w:w="130"/>
            </w:tcMar>
            <w:vAlign w:val="top"/>
          </w:tcPr>
          <w:p>
            <w:pPr>
              <w:spacing w:after="0" w:line="250"/>
            </w:pPr>
            <w:r>
              <w:rPr>
                <w:rFonts w:ascii="Consolas" w:cs="Consolas" w:eastAsia="Consolas" w:hAnsi="Consolas"/>
                <w:color w:val="33415A"/>
                <w:sz w:val="18"/>
                <w:szCs w:val="18"/>
              </w:rPr>
              <w:t xml:space="preserve">8.7.2</w:t>
            </w:r>
          </w:p>
        </w:tc>
        <w:tc>
          <w:tcPr>
            <w:tcW w:type="dxa" w:w="3038"/>
            <w:tcMar>
              <w:top w:type="dxa" w:w="90"/>
              <w:left w:type="dxa" w:w="130"/>
              <w:bottom w:type="dxa" w:w="90"/>
              <w:right w:type="dxa" w:w="130"/>
            </w:tcMar>
            <w:vAlign w:val="top"/>
          </w:tcPr>
          <w:p>
            <w:pPr>
              <w:spacing w:after="0" w:line="250"/>
            </w:pPr>
            <w:r>
              <w:rPr>
                <w:rFonts w:ascii="Calibri" w:cs="Calibri" w:eastAsia="Calibri" w:hAnsi="Calibri"/>
                <w:color w:val="33415A"/>
                <w:sz w:val="18"/>
                <w:szCs w:val="18"/>
              </w:rPr>
              <w:t xml:space="preserve">WoQcPhotos 0 dòng / 83 hạng mục đã kết luận</w:t>
            </w:r>
          </w:p>
        </w:tc>
      </w:tr>
    </w:tbl>
    <w:p>
      <w:pPr>
        <w:pStyle w:val="Heading1"/>
        <w:keepNext/>
        <w:pageBreakBefore/>
        <w:pBdr>
          <w:bottom w:val="single" w:color="16233A" w:sz="12"/>
        </w:pBdr>
        <w:spacing w:after="180" w:before="0"/>
      </w:pPr>
      <w:r>
        <w:rPr>
          <w:rFonts w:ascii="Consolas" w:cs="Consolas" w:eastAsia="Consolas" w:hAnsi="Consolas"/>
          <w:b/>
          <w:bCs/>
          <w:color w:val="1D4ED8"/>
          <w:sz w:val="20"/>
          <w:szCs w:val="20"/>
        </w:rPr>
        <w:t xml:space="preserve">07  </w:t>
      </w:r>
      <w:r>
        <w:rPr>
          <w:rFonts w:ascii="Calibri" w:cs="Calibri" w:eastAsia="Calibri" w:hAnsi="Calibri"/>
          <w:b/>
          <w:bCs/>
          <w:color w:val="16233A"/>
          <w:sz w:val="30"/>
          <w:szCs w:val="30"/>
        </w:rPr>
        <w:t xml:space="preserve">Điểm mạnh phải giữ</w:t>
      </w:r>
    </w:p>
    <w:p>
      <w:pPr>
        <w:spacing w:after="140" w:line="276"/>
      </w:pPr>
      <w:r>
        <w:rPr>
          <w:rFonts w:ascii="Calibri" w:cs="Calibri" w:eastAsia="Calibri" w:hAnsi="Calibri"/>
          <w:color w:val="33415A"/>
          <w:sz w:val="21"/>
          <w:szCs w:val="21"/>
        </w:rPr>
        <w:t xml:space="preserve">Bảy điểm dưới đây là tài sản. Mọi phương án cải tiến phải </w:t>
      </w:r>
      <w:r>
        <w:rPr>
          <w:rFonts w:ascii="Calibri" w:cs="Calibri" w:eastAsia="Calibri" w:hAnsi="Calibri"/>
          <w:b/>
          <w:bCs/>
          <w:color w:val="33415A"/>
          <w:sz w:val="21"/>
          <w:szCs w:val="21"/>
        </w:rPr>
        <w:t xml:space="preserve">không</w:t>
      </w:r>
      <w:r>
        <w:rPr>
          <w:rFonts w:ascii="Calibri" w:cs="Calibri" w:eastAsia="Calibri" w:hAnsi="Calibri"/>
          <w:color w:val="33415A"/>
          <w:sz w:val="21"/>
          <w:szCs w:val="21"/>
        </w:rPr>
        <w:t xml:space="preserve"> làm hỏng chúng — đặc biệt là tính bất biến của bằng chứng.</w:t>
      </w:r>
    </w:p>
    <w:tbl>
      <w:tblPr>
        <w:tblW w:type="dxa" w:w="9638"/>
        <w:tblBorders>
          <w:top w:val="single" w:color="DFE6F2" w:sz="4"/>
          <w:left w:val="single" w:color="DFE6F2" w:sz="4"/>
          <w:bottom w:val="single" w:color="DFE6F2" w:sz="4"/>
          <w:right w:val="single" w:color="DFE6F2" w:sz="4"/>
          <w:insideH w:val="single" w:color="EDF1F8" w:sz="4"/>
          <w:insideV w:val="single" w:color="EDF1F8" w:sz="4"/>
        </w:tblBorders>
      </w:tblPr>
      <w:tblGrid>
        <w:gridCol w:w="3100"/>
        <w:gridCol w:w="5238"/>
        <w:gridCol w:w="1300"/>
      </w:tblGrid>
      <w:tr>
        <w:trPr>
          <w:tblHeader/>
        </w:trPr>
        <w:tc>
          <w:tcPr>
            <w:tcW w:type="dxa" w:w="3100"/>
            <w:shd w:fill="F7F9FD" w:color="auto" w:val="clear"/>
            <w:tcMar>
              <w:top w:type="dxa" w:w="90"/>
              <w:left w:type="dxa" w:w="130"/>
              <w:bottom w:type="dxa" w:w="90"/>
              <w:right w:type="dxa" w:w="130"/>
            </w:tcMar>
            <w:vAlign w:val="top"/>
          </w:tcPr>
          <w:p>
            <w:pPr>
              <w:spacing w:after="0" w:line="250"/>
            </w:pPr>
            <w:r>
              <w:rPr>
                <w:rFonts w:ascii="Calibri" w:cs="Calibri" w:eastAsia="Calibri" w:hAnsi="Calibri"/>
                <w:b/>
                <w:bCs/>
                <w:color w:val="64748B"/>
                <w:sz w:val="17"/>
                <w:szCs w:val="17"/>
              </w:rPr>
              <w:t xml:space="preserve">Cơ chế</w:t>
            </w:r>
          </w:p>
        </w:tc>
        <w:tc>
          <w:tcPr>
            <w:tcW w:type="dxa" w:w="5238"/>
            <w:shd w:fill="F7F9FD" w:color="auto" w:val="clear"/>
            <w:tcMar>
              <w:top w:type="dxa" w:w="90"/>
              <w:left w:type="dxa" w:w="130"/>
              <w:bottom w:type="dxa" w:w="90"/>
              <w:right w:type="dxa" w:w="130"/>
            </w:tcMar>
            <w:vAlign w:val="top"/>
          </w:tcPr>
          <w:p>
            <w:pPr>
              <w:spacing w:after="0" w:line="250"/>
            </w:pPr>
            <w:r>
              <w:rPr>
                <w:rFonts w:ascii="Calibri" w:cs="Calibri" w:eastAsia="Calibri" w:hAnsi="Calibri"/>
                <w:b/>
                <w:bCs/>
                <w:color w:val="64748B"/>
                <w:sz w:val="17"/>
                <w:szCs w:val="17"/>
              </w:rPr>
              <w:t xml:space="preserve">Vì sao đó là điểm mạnh theo ISO</w:t>
            </w:r>
          </w:p>
        </w:tc>
        <w:tc>
          <w:tcPr>
            <w:tcW w:type="dxa" w:w="1300"/>
            <w:shd w:fill="F7F9FD" w:color="auto" w:val="clear"/>
            <w:tcMar>
              <w:top w:type="dxa" w:w="90"/>
              <w:left w:type="dxa" w:w="130"/>
              <w:bottom w:type="dxa" w:w="90"/>
              <w:right w:type="dxa" w:w="130"/>
            </w:tcMar>
            <w:vAlign w:val="top"/>
          </w:tcPr>
          <w:p>
            <w:pPr>
              <w:spacing w:after="0" w:line="250"/>
            </w:pPr>
            <w:r>
              <w:rPr>
                <w:rFonts w:ascii="Calibri" w:cs="Calibri" w:eastAsia="Calibri" w:hAnsi="Calibri"/>
                <w:b/>
                <w:bCs/>
                <w:color w:val="64748B"/>
                <w:sz w:val="17"/>
                <w:szCs w:val="17"/>
              </w:rPr>
              <w:t xml:space="preserve">Điều</w:t>
            </w:r>
          </w:p>
        </w:tc>
      </w:tr>
      <w:tr>
        <w:tc>
          <w:tcPr>
            <w:tcW w:type="dxa" w:w="3100"/>
            <w:tcMar>
              <w:top w:type="dxa" w:w="90"/>
              <w:left w:type="dxa" w:w="130"/>
              <w:bottom w:type="dxa" w:w="90"/>
              <w:right w:type="dxa" w:w="130"/>
            </w:tcMar>
            <w:vAlign w:val="top"/>
          </w:tcPr>
          <w:p>
            <w:pPr>
              <w:spacing w:after="0" w:line="250"/>
            </w:pPr>
            <w:r>
              <w:rPr>
                <w:rFonts w:ascii="Calibri" w:cs="Calibri" w:eastAsia="Calibri" w:hAnsi="Calibri"/>
                <w:b/>
                <w:bCs/>
                <w:color w:val="33415A"/>
                <w:sz w:val="18"/>
                <w:szCs w:val="18"/>
              </w:rPr>
              <w:t xml:space="preserve">Snapshot đóng băng append-only</w:t>
            </w:r>
            <w:r>
              <w:rPr>
                <w:rFonts w:ascii="Calibri" w:cs="Calibri" w:eastAsia="Calibri" w:hAnsi="Calibri"/>
                <w:color w:val="33415A"/>
                <w:sz w:val="18"/>
                <w:szCs w:val="18"/>
              </w:rPr>
              <w:t xml:space="preserve"> — WoTraceSnapshot có hash SHA-256, version tăng dần, không bao giờ upsert</w:t>
            </w:r>
          </w:p>
        </w:tc>
        <w:tc>
          <w:tcPr>
            <w:tcW w:type="dxa" w:w="5238"/>
            <w:tcMar>
              <w:top w:type="dxa" w:w="90"/>
              <w:left w:type="dxa" w:w="130"/>
              <w:bottom w:type="dxa" w:w="90"/>
              <w:right w:type="dxa" w:w="130"/>
            </w:tcMar>
            <w:vAlign w:val="top"/>
          </w:tcPr>
          <w:p>
            <w:pPr>
              <w:spacing w:after="0" w:line="250"/>
            </w:pPr>
            <w:r>
              <w:rPr>
                <w:rFonts w:ascii="Calibri" w:cs="Calibri" w:eastAsia="Calibri" w:hAnsi="Calibri"/>
                <w:color w:val="33415A"/>
                <w:sz w:val="18"/>
                <w:szCs w:val="18"/>
              </w:rPr>
              <w:t xml:space="preserve">Bằng chứng không thể bị sửa lùi. Sửa master data hôm nay không đổi hồ sơ của lô đã xuất tháng trước — đúng nguyên tắc "bảo vệ khỏi sửa đổi ngoài ý muốn".</w:t>
            </w:r>
          </w:p>
        </w:tc>
        <w:tc>
          <w:tcPr>
            <w:tcW w:type="dxa" w:w="1300"/>
            <w:tcMar>
              <w:top w:type="dxa" w:w="90"/>
              <w:left w:type="dxa" w:w="130"/>
              <w:bottom w:type="dxa" w:w="90"/>
              <w:right w:type="dxa" w:w="130"/>
            </w:tcMar>
            <w:vAlign w:val="top"/>
          </w:tcPr>
          <w:p>
            <w:pPr>
              <w:spacing w:after="0" w:line="250"/>
            </w:pPr>
            <w:r>
              <w:rPr>
                <w:rFonts w:ascii="Consolas" w:cs="Consolas" w:eastAsia="Consolas" w:hAnsi="Consolas"/>
                <w:color w:val="33415A"/>
                <w:sz w:val="18"/>
                <w:szCs w:val="18"/>
              </w:rPr>
              <w:t xml:space="preserve">7.5.3</w:t>
            </w:r>
          </w:p>
        </w:tc>
      </w:tr>
      <w:tr>
        <w:tc>
          <w:tcPr>
            <w:tcW w:type="dxa" w:w="3100"/>
            <w:tcMar>
              <w:top w:type="dxa" w:w="90"/>
              <w:left w:type="dxa" w:w="130"/>
              <w:bottom w:type="dxa" w:w="90"/>
              <w:right w:type="dxa" w:w="130"/>
            </w:tcMar>
            <w:vAlign w:val="top"/>
          </w:tcPr>
          <w:p>
            <w:pPr>
              <w:spacing w:after="0" w:line="250"/>
            </w:pPr>
            <w:r>
              <w:rPr>
                <w:rFonts w:ascii="Calibri" w:cs="Calibri" w:eastAsia="Calibri" w:hAnsi="Calibri"/>
                <w:b/>
                <w:bCs/>
                <w:color w:val="33415A"/>
                <w:sz w:val="18"/>
                <w:szCs w:val="18"/>
              </w:rPr>
              <w:t xml:space="preserve">Đóng băng bộ hạng mục vào phiếu</w:t>
            </w:r>
            <w:r>
              <w:rPr>
                <w:rFonts w:ascii="Calibri" w:cs="Calibri" w:eastAsia="Calibri" w:hAnsi="Calibri"/>
                <w:color w:val="33415A"/>
                <w:sz w:val="18"/>
                <w:szCs w:val="18"/>
              </w:rPr>
              <w:t xml:space="preserve"> — ProfileSnapshotJson / ItemsProfileSnapshotJson</w:t>
            </w:r>
          </w:p>
        </w:tc>
        <w:tc>
          <w:tcPr>
            <w:tcW w:type="dxa" w:w="5238"/>
            <w:tcMar>
              <w:top w:type="dxa" w:w="90"/>
              <w:left w:type="dxa" w:w="130"/>
              <w:bottom w:type="dxa" w:w="90"/>
              <w:right w:type="dxa" w:w="130"/>
            </w:tcMar>
            <w:vAlign w:val="top"/>
          </w:tcPr>
          <w:p>
            <w:pPr>
              <w:spacing w:after="0" w:line="250"/>
            </w:pPr>
            <w:r>
              <w:rPr>
                <w:rFonts w:ascii="Calibri" w:cs="Calibri" w:eastAsia="Calibri" w:hAnsi="Calibri"/>
                <w:color w:val="33415A"/>
                <w:sz w:val="18"/>
                <w:szCs w:val="18"/>
              </w:rPr>
              <w:t xml:space="preserve">Người kiểm thấy đúng bộ tiêu chí họ đã cam kết kiểm; đánh giá viên thấy đúng tiêu chí đã áp dụng tại thời điểm đó, không phải tiêu chí hôm nay.</w:t>
            </w:r>
          </w:p>
        </w:tc>
        <w:tc>
          <w:tcPr>
            <w:tcW w:type="dxa" w:w="1300"/>
            <w:tcMar>
              <w:top w:type="dxa" w:w="90"/>
              <w:left w:type="dxa" w:w="130"/>
              <w:bottom w:type="dxa" w:w="90"/>
              <w:right w:type="dxa" w:w="130"/>
            </w:tcMar>
            <w:vAlign w:val="top"/>
          </w:tcPr>
          <w:p>
            <w:pPr>
              <w:spacing w:after="0" w:line="250"/>
            </w:pPr>
            <w:r>
              <w:rPr>
                <w:rFonts w:ascii="Consolas" w:cs="Consolas" w:eastAsia="Consolas" w:hAnsi="Consolas"/>
                <w:color w:val="33415A"/>
                <w:sz w:val="18"/>
                <w:szCs w:val="18"/>
              </w:rPr>
              <w:t xml:space="preserve">8.6 · 8.5.6</w:t>
            </w:r>
          </w:p>
        </w:tc>
      </w:tr>
      <w:tr>
        <w:tc>
          <w:tcPr>
            <w:tcW w:type="dxa" w:w="3100"/>
            <w:tcMar>
              <w:top w:type="dxa" w:w="90"/>
              <w:left w:type="dxa" w:w="130"/>
              <w:bottom w:type="dxa" w:w="90"/>
              <w:right w:type="dxa" w:w="130"/>
            </w:tcMar>
            <w:vAlign w:val="top"/>
          </w:tcPr>
          <w:p>
            <w:pPr>
              <w:spacing w:after="0" w:line="250"/>
            </w:pPr>
            <w:r>
              <w:rPr>
                <w:rFonts w:ascii="Calibri" w:cs="Calibri" w:eastAsia="Calibri" w:hAnsi="Calibri"/>
                <w:b/>
                <w:bCs/>
                <w:color w:val="33415A"/>
                <w:sz w:val="18"/>
                <w:szCs w:val="18"/>
              </w:rPr>
              <w:t xml:space="preserve">Ba chữ ký OQC tách vai</w:t>
            </w:r>
            <w:r>
              <w:rPr>
                <w:rFonts w:ascii="Calibri" w:cs="Calibri" w:eastAsia="Calibri" w:hAnsi="Calibri"/>
                <w:color w:val="33415A"/>
                <w:sz w:val="18"/>
                <w:szCs w:val="18"/>
              </w:rPr>
              <w:t xml:space="preserve"> — OqcSignaturePolicy, hàm thuần, so khớp không phân biệt hoa thường</w:t>
            </w:r>
          </w:p>
        </w:tc>
        <w:tc>
          <w:tcPr>
            <w:tcW w:type="dxa" w:w="5238"/>
            <w:tcMar>
              <w:top w:type="dxa" w:w="90"/>
              <w:left w:type="dxa" w:w="130"/>
              <w:bottom w:type="dxa" w:w="90"/>
              <w:right w:type="dxa" w:w="130"/>
            </w:tcMar>
            <w:vAlign w:val="top"/>
          </w:tcPr>
          <w:p>
            <w:pPr>
              <w:spacing w:after="0" w:line="250"/>
            </w:pPr>
            <w:r>
              <w:rPr>
                <w:rFonts w:ascii="Calibri" w:cs="Calibri" w:eastAsia="Calibri" w:hAnsi="Calibri"/>
                <w:color w:val="33415A"/>
                <w:sz w:val="18"/>
                <w:szCs w:val="18"/>
              </w:rPr>
              <w:t xml:space="preserve">Một người không thể tự mình đẩy lô hàng ra khỏi nhà máy. Luật viết thành hàm thuần nên kiểm được bằng unit test — kiểm soát chứng minh được, không phải kiểm soát tuyên bố.</w:t>
            </w:r>
          </w:p>
        </w:tc>
        <w:tc>
          <w:tcPr>
            <w:tcW w:type="dxa" w:w="1300"/>
            <w:tcMar>
              <w:top w:type="dxa" w:w="90"/>
              <w:left w:type="dxa" w:w="130"/>
              <w:bottom w:type="dxa" w:w="90"/>
              <w:right w:type="dxa" w:w="130"/>
            </w:tcMar>
            <w:vAlign w:val="top"/>
          </w:tcPr>
          <w:p>
            <w:pPr>
              <w:spacing w:after="0" w:line="250"/>
            </w:pPr>
            <w:r>
              <w:rPr>
                <w:rFonts w:ascii="Consolas" w:cs="Consolas" w:eastAsia="Consolas" w:hAnsi="Consolas"/>
                <w:color w:val="33415A"/>
                <w:sz w:val="18"/>
                <w:szCs w:val="18"/>
              </w:rPr>
              <w:t xml:space="preserve">8.6</w:t>
            </w:r>
          </w:p>
        </w:tc>
      </w:tr>
      <w:tr>
        <w:tc>
          <w:tcPr>
            <w:tcW w:type="dxa" w:w="3100"/>
            <w:tcMar>
              <w:top w:type="dxa" w:w="90"/>
              <w:left w:type="dxa" w:w="130"/>
              <w:bottom w:type="dxa" w:w="90"/>
              <w:right w:type="dxa" w:w="130"/>
            </w:tcMar>
            <w:vAlign w:val="top"/>
          </w:tcPr>
          <w:p>
            <w:pPr>
              <w:spacing w:after="0" w:line="250"/>
            </w:pPr>
            <w:r>
              <w:rPr>
                <w:rFonts w:ascii="Calibri" w:cs="Calibri" w:eastAsia="Calibri" w:hAnsi="Calibri"/>
                <w:b/>
                <w:bCs/>
                <w:color w:val="33415A"/>
                <w:sz w:val="18"/>
                <w:szCs w:val="18"/>
              </w:rPr>
              <w:t xml:space="preserve">Vết audit chụp vai trò tại thời điểm</w:t>
            </w:r>
            <w:r>
              <w:rPr>
                <w:rFonts w:ascii="Calibri" w:cs="Calibri" w:eastAsia="Calibri" w:hAnsi="Calibri"/>
                <w:color w:val="33415A"/>
                <w:sz w:val="18"/>
                <w:szCs w:val="18"/>
              </w:rPr>
              <w:t xml:space="preserve"> — AuditLog.ActorRole, whitelist làm sạch, append-only</w:t>
            </w:r>
          </w:p>
        </w:tc>
        <w:tc>
          <w:tcPr>
            <w:tcW w:type="dxa" w:w="5238"/>
            <w:tcMar>
              <w:top w:type="dxa" w:w="90"/>
              <w:left w:type="dxa" w:w="130"/>
              <w:bottom w:type="dxa" w:w="90"/>
              <w:right w:type="dxa" w:w="130"/>
            </w:tcMar>
            <w:vAlign w:val="top"/>
          </w:tcPr>
          <w:p>
            <w:pPr>
              <w:spacing w:after="0" w:line="250"/>
            </w:pPr>
            <w:r>
              <w:rPr>
                <w:rFonts w:ascii="Calibri" w:cs="Calibri" w:eastAsia="Calibri" w:hAnsi="Calibri"/>
                <w:color w:val="33415A"/>
                <w:sz w:val="18"/>
                <w:szCs w:val="18"/>
              </w:rPr>
              <w:t xml:space="preserve">Đổi vai trò người dùng về sau không viết lại lịch sử. Đây là chi tiết mà nhiều hệ tự xây làm sai.</w:t>
            </w:r>
          </w:p>
        </w:tc>
        <w:tc>
          <w:tcPr>
            <w:tcW w:type="dxa" w:w="1300"/>
            <w:tcMar>
              <w:top w:type="dxa" w:w="90"/>
              <w:left w:type="dxa" w:w="130"/>
              <w:bottom w:type="dxa" w:w="90"/>
              <w:right w:type="dxa" w:w="130"/>
            </w:tcMar>
            <w:vAlign w:val="top"/>
          </w:tcPr>
          <w:p>
            <w:pPr>
              <w:spacing w:after="0" w:line="250"/>
            </w:pPr>
            <w:r>
              <w:rPr>
                <w:rFonts w:ascii="Consolas" w:cs="Consolas" w:eastAsia="Consolas" w:hAnsi="Consolas"/>
                <w:color w:val="33415A"/>
                <w:sz w:val="18"/>
                <w:szCs w:val="18"/>
              </w:rPr>
              <w:t xml:space="preserve">7.5.3</w:t>
            </w:r>
          </w:p>
        </w:tc>
      </w:tr>
      <w:tr>
        <w:tc>
          <w:tcPr>
            <w:tcW w:type="dxa" w:w="3100"/>
            <w:tcMar>
              <w:top w:type="dxa" w:w="90"/>
              <w:left w:type="dxa" w:w="130"/>
              <w:bottom w:type="dxa" w:w="90"/>
              <w:right w:type="dxa" w:w="130"/>
            </w:tcMar>
            <w:vAlign w:val="top"/>
          </w:tcPr>
          <w:p>
            <w:pPr>
              <w:spacing w:after="0" w:line="250"/>
            </w:pPr>
            <w:r>
              <w:rPr>
                <w:rFonts w:ascii="Calibri" w:cs="Calibri" w:eastAsia="Calibri" w:hAnsi="Calibri"/>
                <w:b/>
                <w:bCs/>
                <w:color w:val="33415A"/>
                <w:sz w:val="18"/>
                <w:szCs w:val="18"/>
              </w:rPr>
              <w:t xml:space="preserve">Vòng đời lô NVL có cách ly</w:t>
            </w:r>
            <w:r>
              <w:rPr>
                <w:rFonts w:ascii="Calibri" w:cs="Calibri" w:eastAsia="Calibri" w:hAnsi="Calibri"/>
                <w:color w:val="33415A"/>
                <w:sz w:val="18"/>
                <w:szCs w:val="18"/>
              </w:rPr>
              <w:t xml:space="preserve"> — Quarantine → Released / Rejected / Expired, hai chữ ký khi gia hạn hạn dùng</w:t>
            </w:r>
          </w:p>
        </w:tc>
        <w:tc>
          <w:tcPr>
            <w:tcW w:type="dxa" w:w="5238"/>
            <w:tcMar>
              <w:top w:type="dxa" w:w="90"/>
              <w:left w:type="dxa" w:w="130"/>
              <w:bottom w:type="dxa" w:w="90"/>
              <w:right w:type="dxa" w:w="130"/>
            </w:tcMar>
            <w:vAlign w:val="top"/>
          </w:tcPr>
          <w:p>
            <w:pPr>
              <w:spacing w:after="0" w:line="250"/>
            </w:pPr>
            <w:r>
              <w:rPr>
                <w:rFonts w:ascii="Calibri" w:cs="Calibri" w:eastAsia="Calibri" w:hAnsi="Calibri"/>
                <w:color w:val="33415A"/>
                <w:sz w:val="18"/>
                <w:szCs w:val="18"/>
              </w:rPr>
              <w:t xml:space="preserve">Cách ly vật lý được mô hình hoá bằng trạng thái, và quyết định rủi ro cao hơn (gia hạn lô quá hạn) đòi hai vai khác nhau — đúng tinh thần 8.7.1(b).</w:t>
            </w:r>
          </w:p>
        </w:tc>
        <w:tc>
          <w:tcPr>
            <w:tcW w:type="dxa" w:w="1300"/>
            <w:tcMar>
              <w:top w:type="dxa" w:w="90"/>
              <w:left w:type="dxa" w:w="130"/>
              <w:bottom w:type="dxa" w:w="90"/>
              <w:right w:type="dxa" w:w="130"/>
            </w:tcMar>
            <w:vAlign w:val="top"/>
          </w:tcPr>
          <w:p>
            <w:pPr>
              <w:spacing w:after="0" w:line="250"/>
            </w:pPr>
            <w:r>
              <w:rPr>
                <w:rFonts w:ascii="Consolas" w:cs="Consolas" w:eastAsia="Consolas" w:hAnsi="Consolas"/>
                <w:color w:val="33415A"/>
                <w:sz w:val="18"/>
                <w:szCs w:val="18"/>
              </w:rPr>
              <w:t xml:space="preserve">8.5.2 · 8.7.1</w:t>
            </w:r>
          </w:p>
        </w:tc>
      </w:tr>
      <w:tr>
        <w:tc>
          <w:tcPr>
            <w:tcW w:type="dxa" w:w="3100"/>
            <w:tcMar>
              <w:top w:type="dxa" w:w="90"/>
              <w:left w:type="dxa" w:w="130"/>
              <w:bottom w:type="dxa" w:w="90"/>
              <w:right w:type="dxa" w:w="130"/>
            </w:tcMar>
            <w:vAlign w:val="top"/>
          </w:tcPr>
          <w:p>
            <w:pPr>
              <w:spacing w:after="0" w:line="250"/>
            </w:pPr>
            <w:r>
              <w:rPr>
                <w:rFonts w:ascii="Calibri" w:cs="Calibri" w:eastAsia="Calibri" w:hAnsi="Calibri"/>
                <w:b/>
                <w:bCs/>
                <w:color w:val="33415A"/>
                <w:sz w:val="18"/>
                <w:szCs w:val="18"/>
              </w:rPr>
              <w:t xml:space="preserve">Kiểm soát bản sửa đổi sản phẩm</w:t>
            </w:r>
            <w:r>
              <w:rPr>
                <w:rFonts w:ascii="Calibri" w:cs="Calibri" w:eastAsia="Calibri" w:hAnsi="Calibri"/>
                <w:color w:val="33415A"/>
                <w:sz w:val="18"/>
                <w:szCs w:val="18"/>
              </w:rPr>
              <w:t xml:space="preserve"> — 5 trạng thái, ngày hiệu lực, con trỏ phả hệ, tóm tắt thay đổi</w:t>
            </w:r>
          </w:p>
        </w:tc>
        <w:tc>
          <w:tcPr>
            <w:tcW w:type="dxa" w:w="5238"/>
            <w:tcMar>
              <w:top w:type="dxa" w:w="90"/>
              <w:left w:type="dxa" w:w="130"/>
              <w:bottom w:type="dxa" w:w="90"/>
              <w:right w:type="dxa" w:w="130"/>
            </w:tcMar>
            <w:vAlign w:val="top"/>
          </w:tcPr>
          <w:p>
            <w:pPr>
              <w:spacing w:after="0" w:line="250"/>
            </w:pPr>
            <w:r>
              <w:rPr>
                <w:rFonts w:ascii="Calibri" w:cs="Calibri" w:eastAsia="Calibri" w:hAnsi="Calibri"/>
                <w:color w:val="33415A"/>
                <w:sz w:val="18"/>
                <w:szCs w:val="18"/>
              </w:rPr>
              <w:t xml:space="preserve">Kiểm soát tài liệu đúng chuẩn, hiếm khi thấy làm chỉn chu ở MES tự xây. 340 dòng dữ liệu thật cho thấy nó đang được dùng.</w:t>
            </w:r>
          </w:p>
        </w:tc>
        <w:tc>
          <w:tcPr>
            <w:tcW w:type="dxa" w:w="1300"/>
            <w:tcMar>
              <w:top w:type="dxa" w:w="90"/>
              <w:left w:type="dxa" w:w="130"/>
              <w:bottom w:type="dxa" w:w="90"/>
              <w:right w:type="dxa" w:w="130"/>
            </w:tcMar>
            <w:vAlign w:val="top"/>
          </w:tcPr>
          <w:p>
            <w:pPr>
              <w:spacing w:after="0" w:line="250"/>
            </w:pPr>
            <w:r>
              <w:rPr>
                <w:rFonts w:ascii="Consolas" w:cs="Consolas" w:eastAsia="Consolas" w:hAnsi="Consolas"/>
                <w:color w:val="33415A"/>
                <w:sz w:val="18"/>
                <w:szCs w:val="18"/>
              </w:rPr>
              <w:t xml:space="preserve">7.5.2 · 8.5.6</w:t>
            </w:r>
          </w:p>
        </w:tc>
      </w:tr>
      <w:tr>
        <w:tc>
          <w:tcPr>
            <w:tcW w:type="dxa" w:w="3100"/>
            <w:tcMar>
              <w:top w:type="dxa" w:w="90"/>
              <w:left w:type="dxa" w:w="130"/>
              <w:bottom w:type="dxa" w:w="90"/>
              <w:right w:type="dxa" w:w="130"/>
            </w:tcMar>
            <w:vAlign w:val="top"/>
          </w:tcPr>
          <w:p>
            <w:pPr>
              <w:spacing w:after="0" w:line="250"/>
            </w:pPr>
            <w:r>
              <w:rPr>
                <w:rFonts w:ascii="Calibri" w:cs="Calibri" w:eastAsia="Calibri" w:hAnsi="Calibri"/>
                <w:b/>
                <w:bCs/>
                <w:color w:val="33415A"/>
                <w:sz w:val="18"/>
                <w:szCs w:val="18"/>
              </w:rPr>
              <w:t xml:space="preserve">Cổng CI 8 lớp + ratchet</w:t>
            </w:r>
            <w:r>
              <w:rPr>
                <w:rFonts w:ascii="Calibri" w:cs="Calibri" w:eastAsia="Calibri" w:hAnsi="Calibri"/>
                <w:color w:val="33415A"/>
                <w:sz w:val="18"/>
                <w:szCs w:val="18"/>
              </w:rPr>
              <w:t xml:space="preserve"> — gate-all.sh: audit-emit, thin-controller, i18n parity, design token…</w:t>
            </w:r>
          </w:p>
        </w:tc>
        <w:tc>
          <w:tcPr>
            <w:tcW w:type="dxa" w:w="5238"/>
            <w:tcMar>
              <w:top w:type="dxa" w:w="90"/>
              <w:left w:type="dxa" w:w="130"/>
              <w:bottom w:type="dxa" w:w="90"/>
              <w:right w:type="dxa" w:w="130"/>
            </w:tcMar>
            <w:vAlign w:val="top"/>
          </w:tcPr>
          <w:p>
            <w:pPr>
              <w:spacing w:after="0" w:line="250"/>
            </w:pPr>
            <w:r>
              <w:rPr>
                <w:rFonts w:ascii="Calibri" w:cs="Calibri" w:eastAsia="Calibri" w:hAnsi="Calibri"/>
                <w:color w:val="33415A"/>
                <w:sz w:val="18"/>
                <w:szCs w:val="18"/>
              </w:rPr>
              <w:t xml:space="preserve">Kỷ luật kỹ thuật này chính là thứ khiến các cải tiến bên dưới khả thi. Cơ chế chặn tái phát đã có sẵn để gắn luật chất lượng mới vào.</w:t>
            </w:r>
          </w:p>
        </w:tc>
        <w:tc>
          <w:tcPr>
            <w:tcW w:type="dxa" w:w="1300"/>
            <w:tcMar>
              <w:top w:type="dxa" w:w="90"/>
              <w:left w:type="dxa" w:w="130"/>
              <w:bottom w:type="dxa" w:w="90"/>
              <w:right w:type="dxa" w:w="130"/>
            </w:tcMar>
            <w:vAlign w:val="top"/>
          </w:tcPr>
          <w:p>
            <w:pPr>
              <w:spacing w:after="0" w:line="250"/>
            </w:pPr>
            <w:r>
              <w:rPr>
                <w:rFonts w:ascii="Consolas" w:cs="Consolas" w:eastAsia="Consolas" w:hAnsi="Consolas"/>
                <w:color w:val="33415A"/>
                <w:sz w:val="18"/>
                <w:szCs w:val="18"/>
              </w:rPr>
              <w:t xml:space="preserve">4.4</w:t>
            </w:r>
          </w:p>
        </w:tc>
      </w:tr>
    </w:tbl>
    <w:p>
      <w:pPr>
        <w:pStyle w:val="Heading1"/>
        <w:keepNext/>
        <w:pageBreakBefore/>
        <w:pBdr>
          <w:bottom w:val="single" w:color="16233A" w:sz="12"/>
        </w:pBdr>
        <w:spacing w:after="180" w:before="0"/>
      </w:pPr>
      <w:r>
        <w:rPr>
          <w:rFonts w:ascii="Consolas" w:cs="Consolas" w:eastAsia="Consolas" w:hAnsi="Consolas"/>
          <w:b/>
          <w:bCs/>
          <w:color w:val="1D4ED8"/>
          <w:sz w:val="20"/>
          <w:szCs w:val="20"/>
        </w:rPr>
        <w:t xml:space="preserve">08  </w:t>
      </w:r>
      <w:r>
        <w:rPr>
          <w:rFonts w:ascii="Calibri" w:cs="Calibri" w:eastAsia="Calibri" w:hAnsi="Calibri"/>
          <w:b/>
          <w:bCs/>
          <w:color w:val="16233A"/>
          <w:sz w:val="30"/>
          <w:szCs w:val="30"/>
        </w:rPr>
        <w:t xml:space="preserve">Ba phương án cải tiến</w:t>
      </w:r>
    </w:p>
    <w:p>
      <w:pPr>
        <w:pStyle w:val="Heading3"/>
        <w:spacing w:after="110" w:before="220"/>
      </w:pPr>
      <w:r>
        <w:rPr>
          <w:rFonts w:ascii="Calibri" w:cs="Calibri" w:eastAsia="Calibri" w:hAnsi="Calibri"/>
          <w:b/>
          <w:bCs/>
          <w:color w:val="1E3A8A"/>
          <w:sz w:val="22"/>
          <w:szCs w:val="22"/>
        </w:rPr>
        <w:t xml:space="preserve">PA-1 · Mua ngoài — dùng module QMS của ERP</w:t>
      </w:r>
    </w:p>
    <w:p>
      <w:pPr>
        <w:spacing w:after="140" w:line="276"/>
      </w:pPr>
      <w:r>
        <w:rPr>
          <w:rFonts w:ascii="Calibri" w:cs="Calibri" w:eastAsia="Calibri" w:hAnsi="Calibri"/>
          <w:color w:val="33415A"/>
          <w:sz w:val="21"/>
          <w:szCs w:val="21"/>
        </w:rPr>
        <w:t xml:space="preserve">Để CMES làm đúng phần MES; NC / CAPA / hiệu chuẩn / khiếu nại chuyển hết sang module QMS của IFS hoặc một phần mềm QMS thương mại.</w:t>
      </w:r>
    </w:p>
    <w:p>
      <w:pPr>
        <w:pStyle w:val="ListParagraph"/>
        <w:numPr>
          <w:ilvl w:val="0"/>
          <w:numId w:val="2"/>
        </w:numPr>
        <w:spacing w:after="70" w:line="264"/>
      </w:pPr>
      <w:r>
        <w:rPr>
          <w:rFonts w:ascii="Calibri" w:cs="Calibri" w:eastAsia="Calibri" w:hAnsi="Calibri"/>
          <w:b/>
          <w:bCs/>
          <w:color w:val="33415A"/>
          <w:sz w:val="21"/>
          <w:szCs w:val="21"/>
        </w:rPr>
        <w:t xml:space="preserve">Được:</w:t>
      </w:r>
      <w:r>
        <w:rPr>
          <w:rFonts w:ascii="Calibri" w:cs="Calibri" w:eastAsia="Calibri" w:hAnsi="Calibri"/>
          <w:color w:val="33415A"/>
          <w:sz w:val="21"/>
          <w:szCs w:val="21"/>
        </w:rPr>
        <w:t xml:space="preserve"> có ngay quy trình đã được audit nhiều nơi; không tốn công dựng; nhà cung cấp chịu trách nhiệm cập nhật theo chuẩn.</w:t>
      </w:r>
    </w:p>
    <w:p>
      <w:pPr>
        <w:pStyle w:val="ListParagraph"/>
        <w:numPr>
          <w:ilvl w:val="0"/>
          <w:numId w:val="2"/>
        </w:numPr>
        <w:spacing w:after="70" w:line="264"/>
      </w:pPr>
      <w:r>
        <w:rPr>
          <w:rFonts w:ascii="Calibri" w:cs="Calibri" w:eastAsia="Calibri" w:hAnsi="Calibri"/>
          <w:b/>
          <w:bCs/>
          <w:color w:val="33415A"/>
          <w:sz w:val="21"/>
          <w:szCs w:val="21"/>
        </w:rPr>
        <w:t xml:space="preserve">Mất:</w:t>
      </w:r>
      <w:r>
        <w:rPr>
          <w:rFonts w:ascii="Calibri" w:cs="Calibri" w:eastAsia="Calibri" w:hAnsi="Calibri"/>
          <w:color w:val="33415A"/>
          <w:sz w:val="21"/>
          <w:szCs w:val="21"/>
        </w:rPr>
        <w:t xml:space="preserve"> người kiểm phải nhập hai lần; </w:t>
      </w:r>
      <w:r>
        <w:rPr>
          <w:rFonts w:ascii="Calibri" w:cs="Calibri" w:eastAsia="Calibri" w:hAnsi="Calibri"/>
          <w:b/>
          <w:bCs/>
          <w:color w:val="33415A"/>
          <w:sz w:val="21"/>
          <w:szCs w:val="21"/>
        </w:rPr>
        <w:t xml:space="preserve">đứt liên kết bằng chứng</w:t>
      </w:r>
      <w:r>
        <w:rPr>
          <w:rFonts w:ascii="Calibri" w:cs="Calibri" w:eastAsia="Calibri" w:hAnsi="Calibri"/>
          <w:color w:val="33415A"/>
          <w:sz w:val="21"/>
          <w:szCs w:val="21"/>
        </w:rPr>
        <w:t xml:space="preserve"> — NC nằm ở hệ này, snapshot đóng băng nằm ở hệ kia, ghép tay khi audit; chi phí license định kỳ; và tích hợp ngược lại chính là hạng mục C3 chưa làm.</w:t>
      </w:r>
    </w:p>
    <w:p>
      <w:pPr>
        <w:pStyle w:val="Heading3"/>
        <w:spacing w:after="110" w:before="220"/>
      </w:pPr>
      <w:r>
        <w:rPr>
          <w:rFonts w:ascii="Calibri" w:cs="Calibri" w:eastAsia="Calibri" w:hAnsi="Calibri"/>
          <w:b/>
          <w:bCs/>
          <w:color w:val="1E3A8A"/>
          <w:sz w:val="22"/>
          <w:szCs w:val="22"/>
        </w:rPr>
        <w:t xml:space="preserve">PA-2 · Làm hết trong CMES</w:t>
      </w:r>
    </w:p>
    <w:p>
      <w:pPr>
        <w:spacing w:after="140" w:line="276"/>
      </w:pPr>
      <w:r>
        <w:rPr>
          <w:rFonts w:ascii="Calibri" w:cs="Calibri" w:eastAsia="Calibri" w:hAnsi="Calibri"/>
          <w:color w:val="33415A"/>
          <w:sz w:val="21"/>
          <w:szCs w:val="21"/>
        </w:rPr>
        <w:t xml:space="preserve">Thêm toàn bộ NC / disposition / CAPA / SPC / hiệu chuẩn / năng lực / nhà cung cấp / khiếu nại / đánh giá nội bộ vào CMES.</w:t>
      </w:r>
    </w:p>
    <w:p>
      <w:pPr>
        <w:pStyle w:val="ListParagraph"/>
        <w:numPr>
          <w:ilvl w:val="0"/>
          <w:numId w:val="2"/>
        </w:numPr>
        <w:spacing w:after="70" w:line="264"/>
      </w:pPr>
      <w:r>
        <w:rPr>
          <w:rFonts w:ascii="Calibri" w:cs="Calibri" w:eastAsia="Calibri" w:hAnsi="Calibri"/>
          <w:b/>
          <w:bCs/>
          <w:color w:val="33415A"/>
          <w:sz w:val="21"/>
          <w:szCs w:val="21"/>
        </w:rPr>
        <w:t xml:space="preserve">Được:</w:t>
      </w:r>
      <w:r>
        <w:rPr>
          <w:rFonts w:ascii="Calibri" w:cs="Calibri" w:eastAsia="Calibri" w:hAnsi="Calibri"/>
          <w:color w:val="33415A"/>
          <w:sz w:val="21"/>
          <w:szCs w:val="21"/>
        </w:rPr>
        <w:t xml:space="preserve"> một nguồn sự thật; NC gắn thẳng vào lô, WO, snapshot, ảnh — hồ sơ audit tự khép kín.</w:t>
      </w:r>
    </w:p>
    <w:p>
      <w:pPr>
        <w:pStyle w:val="ListParagraph"/>
        <w:numPr>
          <w:ilvl w:val="0"/>
          <w:numId w:val="2"/>
        </w:numPr>
        <w:spacing w:after="70" w:line="264"/>
      </w:pPr>
      <w:r>
        <w:rPr>
          <w:rFonts w:ascii="Calibri" w:cs="Calibri" w:eastAsia="Calibri" w:hAnsi="Calibri"/>
          <w:b/>
          <w:bCs/>
          <w:color w:val="33415A"/>
          <w:sz w:val="21"/>
          <w:szCs w:val="21"/>
        </w:rPr>
        <w:t xml:space="preserve">Mất:</w:t>
      </w:r>
      <w:r>
        <w:rPr>
          <w:rFonts w:ascii="Calibri" w:cs="Calibri" w:eastAsia="Calibri" w:hAnsi="Calibri"/>
          <w:color w:val="33415A"/>
          <w:sz w:val="21"/>
          <w:szCs w:val="21"/>
        </w:rPr>
        <w:t xml:space="preserve"> phạm vi phình rất nhanh; đánh giá nội bộ và xem xét lãnh đạo là quy trình tổ chức, ép vào phần mềm sản xuất sẽ tạo ra một module không ai dùng; kéo dài lộ trình và đẩy rủi ro sang mốc go-live.</w:t>
      </w:r>
    </w:p>
    <w:p>
      <w:pPr>
        <w:pStyle w:val="Heading3"/>
        <w:spacing w:after="110" w:before="220"/>
      </w:pPr>
      <w:r>
        <w:rPr>
          <w:rFonts w:ascii="Calibri" w:cs="Calibri" w:eastAsia="Calibri" w:hAnsi="Calibri"/>
          <w:b/>
          <w:bCs/>
          <w:color w:val="1E3A8A"/>
          <w:sz w:val="22"/>
          <w:szCs w:val="22"/>
        </w:rPr>
        <w:t xml:space="preserve">PA-3 · Lai — CMES giữ bằng chứng cấp lô, QMS doanh nghiệp giữ quy trình</w:t>
      </w:r>
    </w:p>
    <w:p>
      <w:pPr>
        <w:spacing w:after="140" w:line="276"/>
      </w:pPr>
      <w:r>
        <w:rPr>
          <w:rFonts w:ascii="Calibri" w:cs="Calibri" w:eastAsia="Calibri" w:hAnsi="Calibri"/>
          <w:color w:val="33415A"/>
          <w:sz w:val="21"/>
          <w:szCs w:val="21"/>
        </w:rPr>
        <w:t xml:space="preserve">Ranh giới đặt ở </w:t>
      </w:r>
      <w:r>
        <w:rPr>
          <w:rFonts w:ascii="Calibri" w:cs="Calibri" w:eastAsia="Calibri" w:hAnsi="Calibri"/>
          <w:b/>
          <w:bCs/>
          <w:color w:val="33415A"/>
          <w:sz w:val="21"/>
          <w:szCs w:val="21"/>
        </w:rPr>
        <w:t xml:space="preserve">đơn vị bằng chứng</w:t>
      </w:r>
      <w:r>
        <w:rPr>
          <w:rFonts w:ascii="Calibri" w:cs="Calibri" w:eastAsia="Calibri" w:hAnsi="Calibri"/>
          <w:color w:val="33415A"/>
          <w:sz w:val="21"/>
          <w:szCs w:val="21"/>
        </w:rPr>
        <w:t xml:space="preserve">: cái gì gắn với một lô / một WO / một phép đo thì ở CMES; cái gì là quy trình cấp tổ chức thì ở ngoài, nối bằng mã tham chiếu hai chiều.</w:t>
      </w:r>
    </w:p>
    <w:p>
      <w:pPr>
        <w:pStyle w:val="ListParagraph"/>
        <w:numPr>
          <w:ilvl w:val="0"/>
          <w:numId w:val="2"/>
        </w:numPr>
        <w:spacing w:after="70" w:line="264"/>
      </w:pPr>
      <w:r>
        <w:rPr>
          <w:rFonts w:ascii="Calibri" w:cs="Calibri" w:eastAsia="Calibri" w:hAnsi="Calibri"/>
          <w:b/>
          <w:bCs/>
          <w:color w:val="33415A"/>
          <w:sz w:val="21"/>
          <w:szCs w:val="21"/>
        </w:rPr>
        <w:t xml:space="preserve">Trong CMES:</w:t>
      </w:r>
      <w:r>
        <w:rPr>
          <w:rFonts w:ascii="Calibri" w:cs="Calibri" w:eastAsia="Calibri" w:hAnsi="Calibri"/>
          <w:color w:val="33415A"/>
          <w:sz w:val="21"/>
          <w:szCs w:val="21"/>
        </w:rPr>
        <w:t xml:space="preserve"> giá trị đo · so ngưỡng bằng máy · engine AQL · hồ sơ NC · disposition · nhượng bộ đầy đủ · sổ thiết bị đo · SPC theo mã lỗi · gói hồ sơ chất lượng một nút.</w:t>
      </w:r>
    </w:p>
    <w:p>
      <w:pPr>
        <w:pStyle w:val="ListParagraph"/>
        <w:numPr>
          <w:ilvl w:val="0"/>
          <w:numId w:val="2"/>
        </w:numPr>
        <w:spacing w:after="70" w:line="264"/>
      </w:pPr>
      <w:r>
        <w:rPr>
          <w:rFonts w:ascii="Calibri" w:cs="Calibri" w:eastAsia="Calibri" w:hAnsi="Calibri"/>
          <w:b/>
          <w:bCs/>
          <w:color w:val="33415A"/>
          <w:sz w:val="21"/>
          <w:szCs w:val="21"/>
        </w:rPr>
        <w:t xml:space="preserve">Ngoài CMES:</w:t>
      </w:r>
      <w:r>
        <w:rPr>
          <w:rFonts w:ascii="Calibri" w:cs="Calibri" w:eastAsia="Calibri" w:hAnsi="Calibri"/>
          <w:color w:val="33415A"/>
          <w:sz w:val="21"/>
          <w:szCs w:val="21"/>
        </w:rPr>
        <w:t xml:space="preserve"> CAPA cấp hệ thống (8D) · đánh giá nội bộ · xem xét lãnh đạo · khiếu nại khách hàng · đánh giá nhà cung cấp — CMES chỉ giữ mã tham chiếu và dữ liệu đầu vào cho chúng.</w:t>
      </w:r>
    </w:p>
    <w:p>
      <w:pPr>
        <w:pStyle w:val="Heading3"/>
        <w:spacing w:after="110" w:before="220"/>
      </w:pPr>
      <w:r>
        <w:rPr>
          <w:rFonts w:ascii="Calibri" w:cs="Calibri" w:eastAsia="Calibri" w:hAnsi="Calibri"/>
          <w:b/>
          <w:bCs/>
          <w:color w:val="1E3A8A"/>
          <w:sz w:val="22"/>
          <w:szCs w:val="22"/>
        </w:rPr>
        <w:t xml:space="preserve">Chấm điểm</w:t>
      </w:r>
    </w:p>
    <w:tbl>
      <w:tblPr>
        <w:tblW w:type="dxa" w:w="9638"/>
        <w:tblBorders>
          <w:top w:val="single" w:color="DFE6F2" w:sz="4"/>
          <w:left w:val="single" w:color="DFE6F2" w:sz="4"/>
          <w:bottom w:val="single" w:color="DFE6F2" w:sz="4"/>
          <w:right w:val="single" w:color="DFE6F2" w:sz="4"/>
          <w:insideH w:val="single" w:color="EDF1F8" w:sz="4"/>
          <w:insideV w:val="single" w:color="EDF1F8" w:sz="4"/>
        </w:tblBorders>
      </w:tblPr>
      <w:tblGrid>
        <w:gridCol w:w="4238"/>
        <w:gridCol w:w="1800"/>
        <w:gridCol w:w="1800"/>
        <w:gridCol w:w="1800"/>
      </w:tblGrid>
      <w:tr>
        <w:trPr>
          <w:tblHeader/>
        </w:trPr>
        <w:tc>
          <w:tcPr>
            <w:tcW w:type="dxa" w:w="4238"/>
            <w:shd w:fill="F7F9FD" w:color="auto" w:val="clear"/>
            <w:tcMar>
              <w:top w:type="dxa" w:w="90"/>
              <w:left w:type="dxa" w:w="130"/>
              <w:bottom w:type="dxa" w:w="90"/>
              <w:right w:type="dxa" w:w="130"/>
            </w:tcMar>
            <w:vAlign w:val="top"/>
          </w:tcPr>
          <w:p>
            <w:pPr>
              <w:spacing w:after="0" w:line="250"/>
            </w:pPr>
            <w:r>
              <w:rPr>
                <w:rFonts w:ascii="Calibri" w:cs="Calibri" w:eastAsia="Calibri" w:hAnsi="Calibri"/>
                <w:b/>
                <w:bCs/>
                <w:color w:val="64748B"/>
                <w:sz w:val="17"/>
                <w:szCs w:val="17"/>
              </w:rPr>
              <w:t xml:space="preserve">Tiêu chí</w:t>
            </w:r>
          </w:p>
        </w:tc>
        <w:tc>
          <w:tcPr>
            <w:tcW w:type="dxa" w:w="1800"/>
            <w:shd w:fill="F7F9FD" w:color="auto" w:val="clear"/>
            <w:tcMar>
              <w:top w:type="dxa" w:w="90"/>
              <w:left w:type="dxa" w:w="130"/>
              <w:bottom w:type="dxa" w:w="90"/>
              <w:right w:type="dxa" w:w="130"/>
            </w:tcMar>
            <w:vAlign w:val="top"/>
          </w:tcPr>
          <w:p>
            <w:pPr>
              <w:spacing w:after="0" w:line="250"/>
              <w:jc w:val="center"/>
            </w:pPr>
            <w:r>
              <w:rPr>
                <w:rFonts w:ascii="Calibri" w:cs="Calibri" w:eastAsia="Calibri" w:hAnsi="Calibri"/>
                <w:b/>
                <w:bCs/>
                <w:color w:val="64748B"/>
                <w:sz w:val="17"/>
                <w:szCs w:val="17"/>
              </w:rPr>
              <w:t xml:space="preserve">PA-1 Mua ngoài</w:t>
            </w:r>
          </w:p>
        </w:tc>
        <w:tc>
          <w:tcPr>
            <w:tcW w:type="dxa" w:w="1800"/>
            <w:shd w:fill="F7F9FD" w:color="auto" w:val="clear"/>
            <w:tcMar>
              <w:top w:type="dxa" w:w="90"/>
              <w:left w:type="dxa" w:w="130"/>
              <w:bottom w:type="dxa" w:w="90"/>
              <w:right w:type="dxa" w:w="130"/>
            </w:tcMar>
            <w:vAlign w:val="top"/>
          </w:tcPr>
          <w:p>
            <w:pPr>
              <w:spacing w:after="0" w:line="250"/>
              <w:jc w:val="center"/>
            </w:pPr>
            <w:r>
              <w:rPr>
                <w:rFonts w:ascii="Calibri" w:cs="Calibri" w:eastAsia="Calibri" w:hAnsi="Calibri"/>
                <w:b/>
                <w:bCs/>
                <w:color w:val="64748B"/>
                <w:sz w:val="17"/>
                <w:szCs w:val="17"/>
              </w:rPr>
              <w:t xml:space="preserve">PA-2 Làm hết</w:t>
            </w:r>
          </w:p>
        </w:tc>
        <w:tc>
          <w:tcPr>
            <w:tcW w:type="dxa" w:w="1800"/>
            <w:shd w:fill="F7F9FD" w:color="auto" w:val="clear"/>
            <w:tcMar>
              <w:top w:type="dxa" w:w="90"/>
              <w:left w:type="dxa" w:w="130"/>
              <w:bottom w:type="dxa" w:w="90"/>
              <w:right w:type="dxa" w:w="130"/>
            </w:tcMar>
            <w:vAlign w:val="top"/>
          </w:tcPr>
          <w:p>
            <w:pPr>
              <w:spacing w:after="0" w:line="250"/>
              <w:jc w:val="center"/>
            </w:pPr>
            <w:r>
              <w:rPr>
                <w:rFonts w:ascii="Calibri" w:cs="Calibri" w:eastAsia="Calibri" w:hAnsi="Calibri"/>
                <w:b/>
                <w:bCs/>
                <w:color w:val="64748B"/>
                <w:sz w:val="17"/>
                <w:szCs w:val="17"/>
              </w:rPr>
              <w:t xml:space="preserve">PA-3 Lai</w:t>
            </w:r>
          </w:p>
        </w:tc>
      </w:tr>
      <w:tr>
        <w:tc>
          <w:tcPr>
            <w:tcW w:type="dxa" w:w="4238"/>
            <w:tcMar>
              <w:top w:type="dxa" w:w="90"/>
              <w:left w:type="dxa" w:w="130"/>
              <w:bottom w:type="dxa" w:w="90"/>
              <w:right w:type="dxa" w:w="130"/>
            </w:tcMar>
            <w:vAlign w:val="top"/>
          </w:tcPr>
          <w:p>
            <w:pPr>
              <w:spacing w:after="0" w:line="250"/>
            </w:pPr>
            <w:r>
              <w:rPr>
                <w:rFonts w:ascii="Calibri" w:cs="Calibri" w:eastAsia="Calibri" w:hAnsi="Calibri"/>
                <w:color w:val="33415A"/>
                <w:sz w:val="18"/>
                <w:szCs w:val="18"/>
              </w:rPr>
              <w:t xml:space="preserve">Giữ được tính bất biến của bằng chứng</w:t>
            </w:r>
          </w:p>
        </w:tc>
        <w:tc>
          <w:tcPr>
            <w:tcW w:type="dxa" w:w="1800"/>
            <w:tcMar>
              <w:top w:type="dxa" w:w="90"/>
              <w:left w:type="dxa" w:w="130"/>
              <w:bottom w:type="dxa" w:w="90"/>
              <w:right w:type="dxa" w:w="130"/>
            </w:tcMar>
            <w:vAlign w:val="top"/>
          </w:tcPr>
          <w:p>
            <w:pPr>
              <w:spacing w:after="0" w:line="250"/>
              <w:jc w:val="center"/>
            </w:pPr>
            <w:r>
              <w:rPr>
                <w:rFonts w:ascii="Calibri" w:cs="Calibri" w:eastAsia="Calibri" w:hAnsi="Calibri"/>
                <w:color w:val="33415A"/>
                <w:sz w:val="18"/>
                <w:szCs w:val="18"/>
              </w:rPr>
              <w:t xml:space="preserve">2</w:t>
            </w:r>
          </w:p>
        </w:tc>
        <w:tc>
          <w:tcPr>
            <w:tcW w:type="dxa" w:w="1800"/>
            <w:tcMar>
              <w:top w:type="dxa" w:w="90"/>
              <w:left w:type="dxa" w:w="130"/>
              <w:bottom w:type="dxa" w:w="90"/>
              <w:right w:type="dxa" w:w="130"/>
            </w:tcMar>
            <w:vAlign w:val="top"/>
          </w:tcPr>
          <w:p>
            <w:pPr>
              <w:spacing w:after="0" w:line="250"/>
              <w:jc w:val="center"/>
            </w:pPr>
            <w:r>
              <w:rPr>
                <w:rFonts w:ascii="Calibri" w:cs="Calibri" w:eastAsia="Calibri" w:hAnsi="Calibri"/>
                <w:b/>
                <w:bCs/>
                <w:color w:val="12693C"/>
                <w:sz w:val="18"/>
                <w:szCs w:val="18"/>
              </w:rPr>
              <w:t xml:space="preserve">5</w:t>
            </w:r>
          </w:p>
        </w:tc>
        <w:tc>
          <w:tcPr>
            <w:tcW w:type="dxa" w:w="1800"/>
            <w:tcMar>
              <w:top w:type="dxa" w:w="90"/>
              <w:left w:type="dxa" w:w="130"/>
              <w:bottom w:type="dxa" w:w="90"/>
              <w:right w:type="dxa" w:w="130"/>
            </w:tcMar>
            <w:vAlign w:val="top"/>
          </w:tcPr>
          <w:p>
            <w:pPr>
              <w:spacing w:after="0" w:line="250"/>
              <w:jc w:val="center"/>
            </w:pPr>
            <w:r>
              <w:rPr>
                <w:rFonts w:ascii="Calibri" w:cs="Calibri" w:eastAsia="Calibri" w:hAnsi="Calibri"/>
                <w:b/>
                <w:bCs/>
                <w:color w:val="12693C"/>
                <w:sz w:val="18"/>
                <w:szCs w:val="18"/>
              </w:rPr>
              <w:t xml:space="preserve">5</w:t>
            </w:r>
          </w:p>
        </w:tc>
      </w:tr>
      <w:tr>
        <w:tc>
          <w:tcPr>
            <w:tcW w:type="dxa" w:w="4238"/>
            <w:tcMar>
              <w:top w:type="dxa" w:w="90"/>
              <w:left w:type="dxa" w:w="130"/>
              <w:bottom w:type="dxa" w:w="90"/>
              <w:right w:type="dxa" w:w="130"/>
            </w:tcMar>
            <w:vAlign w:val="top"/>
          </w:tcPr>
          <w:p>
            <w:pPr>
              <w:spacing w:after="0" w:line="250"/>
            </w:pPr>
            <w:r>
              <w:rPr>
                <w:rFonts w:ascii="Calibri" w:cs="Calibri" w:eastAsia="Calibri" w:hAnsi="Calibri"/>
                <w:color w:val="33415A"/>
                <w:sz w:val="18"/>
                <w:szCs w:val="18"/>
              </w:rPr>
              <w:t xml:space="preserve">Đóng được finding nặng trước go-live</w:t>
            </w:r>
          </w:p>
        </w:tc>
        <w:tc>
          <w:tcPr>
            <w:tcW w:type="dxa" w:w="1800"/>
            <w:tcMar>
              <w:top w:type="dxa" w:w="90"/>
              <w:left w:type="dxa" w:w="130"/>
              <w:bottom w:type="dxa" w:w="90"/>
              <w:right w:type="dxa" w:w="130"/>
            </w:tcMar>
            <w:vAlign w:val="top"/>
          </w:tcPr>
          <w:p>
            <w:pPr>
              <w:spacing w:after="0" w:line="250"/>
              <w:jc w:val="center"/>
            </w:pPr>
            <w:r>
              <w:rPr>
                <w:rFonts w:ascii="Calibri" w:cs="Calibri" w:eastAsia="Calibri" w:hAnsi="Calibri"/>
                <w:color w:val="33415A"/>
                <w:sz w:val="18"/>
                <w:szCs w:val="18"/>
              </w:rPr>
              <w:t xml:space="preserve">2</w:t>
            </w:r>
          </w:p>
        </w:tc>
        <w:tc>
          <w:tcPr>
            <w:tcW w:type="dxa" w:w="1800"/>
            <w:tcMar>
              <w:top w:type="dxa" w:w="90"/>
              <w:left w:type="dxa" w:w="130"/>
              <w:bottom w:type="dxa" w:w="90"/>
              <w:right w:type="dxa" w:w="130"/>
            </w:tcMar>
            <w:vAlign w:val="top"/>
          </w:tcPr>
          <w:p>
            <w:pPr>
              <w:spacing w:after="0" w:line="250"/>
              <w:jc w:val="center"/>
            </w:pPr>
            <w:r>
              <w:rPr>
                <w:rFonts w:ascii="Calibri" w:cs="Calibri" w:eastAsia="Calibri" w:hAnsi="Calibri"/>
                <w:color w:val="33415A"/>
                <w:sz w:val="18"/>
                <w:szCs w:val="18"/>
              </w:rPr>
              <w:t xml:space="preserve">2</w:t>
            </w:r>
          </w:p>
        </w:tc>
        <w:tc>
          <w:tcPr>
            <w:tcW w:type="dxa" w:w="1800"/>
            <w:tcMar>
              <w:top w:type="dxa" w:w="90"/>
              <w:left w:type="dxa" w:w="130"/>
              <w:bottom w:type="dxa" w:w="90"/>
              <w:right w:type="dxa" w:w="130"/>
            </w:tcMar>
            <w:vAlign w:val="top"/>
          </w:tcPr>
          <w:p>
            <w:pPr>
              <w:spacing w:after="0" w:line="250"/>
              <w:jc w:val="center"/>
            </w:pPr>
            <w:r>
              <w:rPr>
                <w:rFonts w:ascii="Calibri" w:cs="Calibri" w:eastAsia="Calibri" w:hAnsi="Calibri"/>
                <w:b/>
                <w:bCs/>
                <w:color w:val="12693C"/>
                <w:sz w:val="18"/>
                <w:szCs w:val="18"/>
              </w:rPr>
              <w:t xml:space="preserve">4</w:t>
            </w:r>
          </w:p>
        </w:tc>
      </w:tr>
      <w:tr>
        <w:tc>
          <w:tcPr>
            <w:tcW w:type="dxa" w:w="4238"/>
            <w:tcMar>
              <w:top w:type="dxa" w:w="90"/>
              <w:left w:type="dxa" w:w="130"/>
              <w:bottom w:type="dxa" w:w="90"/>
              <w:right w:type="dxa" w:w="130"/>
            </w:tcMar>
            <w:vAlign w:val="top"/>
          </w:tcPr>
          <w:p>
            <w:pPr>
              <w:spacing w:after="0" w:line="250"/>
            </w:pPr>
            <w:r>
              <w:rPr>
                <w:rFonts w:ascii="Calibri" w:cs="Calibri" w:eastAsia="Calibri" w:hAnsi="Calibri"/>
                <w:color w:val="33415A"/>
                <w:sz w:val="18"/>
                <w:szCs w:val="18"/>
              </w:rPr>
              <w:t xml:space="preserve">Chi phí &amp; công sức</w:t>
            </w:r>
          </w:p>
        </w:tc>
        <w:tc>
          <w:tcPr>
            <w:tcW w:type="dxa" w:w="1800"/>
            <w:tcMar>
              <w:top w:type="dxa" w:w="90"/>
              <w:left w:type="dxa" w:w="130"/>
              <w:bottom w:type="dxa" w:w="90"/>
              <w:right w:type="dxa" w:w="130"/>
            </w:tcMar>
            <w:vAlign w:val="top"/>
          </w:tcPr>
          <w:p>
            <w:pPr>
              <w:spacing w:after="0" w:line="250"/>
              <w:jc w:val="center"/>
            </w:pPr>
            <w:r>
              <w:rPr>
                <w:rFonts w:ascii="Calibri" w:cs="Calibri" w:eastAsia="Calibri" w:hAnsi="Calibri"/>
                <w:color w:val="33415A"/>
                <w:sz w:val="18"/>
                <w:szCs w:val="18"/>
              </w:rPr>
              <w:t xml:space="preserve">2</w:t>
            </w:r>
          </w:p>
        </w:tc>
        <w:tc>
          <w:tcPr>
            <w:tcW w:type="dxa" w:w="1800"/>
            <w:tcMar>
              <w:top w:type="dxa" w:w="90"/>
              <w:left w:type="dxa" w:w="130"/>
              <w:bottom w:type="dxa" w:w="90"/>
              <w:right w:type="dxa" w:w="130"/>
            </w:tcMar>
            <w:vAlign w:val="top"/>
          </w:tcPr>
          <w:p>
            <w:pPr>
              <w:spacing w:after="0" w:line="250"/>
              <w:jc w:val="center"/>
            </w:pPr>
            <w:r>
              <w:rPr>
                <w:rFonts w:ascii="Calibri" w:cs="Calibri" w:eastAsia="Calibri" w:hAnsi="Calibri"/>
                <w:color w:val="33415A"/>
                <w:sz w:val="18"/>
                <w:szCs w:val="18"/>
              </w:rPr>
              <w:t xml:space="preserve">1</w:t>
            </w:r>
          </w:p>
        </w:tc>
        <w:tc>
          <w:tcPr>
            <w:tcW w:type="dxa" w:w="1800"/>
            <w:tcMar>
              <w:top w:type="dxa" w:w="90"/>
              <w:left w:type="dxa" w:w="130"/>
              <w:bottom w:type="dxa" w:w="90"/>
              <w:right w:type="dxa" w:w="130"/>
            </w:tcMar>
            <w:vAlign w:val="top"/>
          </w:tcPr>
          <w:p>
            <w:pPr>
              <w:spacing w:after="0" w:line="250"/>
              <w:jc w:val="center"/>
            </w:pPr>
            <w:r>
              <w:rPr>
                <w:rFonts w:ascii="Calibri" w:cs="Calibri" w:eastAsia="Calibri" w:hAnsi="Calibri"/>
                <w:b/>
                <w:bCs/>
                <w:color w:val="12693C"/>
                <w:sz w:val="18"/>
                <w:szCs w:val="18"/>
              </w:rPr>
              <w:t xml:space="preserve">4</w:t>
            </w:r>
          </w:p>
        </w:tc>
      </w:tr>
      <w:tr>
        <w:tc>
          <w:tcPr>
            <w:tcW w:type="dxa" w:w="4238"/>
            <w:tcMar>
              <w:top w:type="dxa" w:w="90"/>
              <w:left w:type="dxa" w:w="130"/>
              <w:bottom w:type="dxa" w:w="90"/>
              <w:right w:type="dxa" w:w="130"/>
            </w:tcMar>
            <w:vAlign w:val="top"/>
          </w:tcPr>
          <w:p>
            <w:pPr>
              <w:spacing w:after="0" w:line="250"/>
            </w:pPr>
            <w:r>
              <w:rPr>
                <w:rFonts w:ascii="Calibri" w:cs="Calibri" w:eastAsia="Calibri" w:hAnsi="Calibri"/>
                <w:color w:val="33415A"/>
                <w:sz w:val="18"/>
                <w:szCs w:val="18"/>
              </w:rPr>
              <w:t xml:space="preserve">Rủi ro với mốc go-live</w:t>
            </w:r>
          </w:p>
        </w:tc>
        <w:tc>
          <w:tcPr>
            <w:tcW w:type="dxa" w:w="1800"/>
            <w:tcMar>
              <w:top w:type="dxa" w:w="90"/>
              <w:left w:type="dxa" w:w="130"/>
              <w:bottom w:type="dxa" w:w="90"/>
              <w:right w:type="dxa" w:w="130"/>
            </w:tcMar>
            <w:vAlign w:val="top"/>
          </w:tcPr>
          <w:p>
            <w:pPr>
              <w:spacing w:after="0" w:line="250"/>
              <w:jc w:val="center"/>
            </w:pPr>
            <w:r>
              <w:rPr>
                <w:rFonts w:ascii="Calibri" w:cs="Calibri" w:eastAsia="Calibri" w:hAnsi="Calibri"/>
                <w:color w:val="33415A"/>
                <w:sz w:val="18"/>
                <w:szCs w:val="18"/>
              </w:rPr>
              <w:t xml:space="preserve">3</w:t>
            </w:r>
          </w:p>
        </w:tc>
        <w:tc>
          <w:tcPr>
            <w:tcW w:type="dxa" w:w="1800"/>
            <w:tcMar>
              <w:top w:type="dxa" w:w="90"/>
              <w:left w:type="dxa" w:w="130"/>
              <w:bottom w:type="dxa" w:w="90"/>
              <w:right w:type="dxa" w:w="130"/>
            </w:tcMar>
            <w:vAlign w:val="top"/>
          </w:tcPr>
          <w:p>
            <w:pPr>
              <w:spacing w:after="0" w:line="250"/>
              <w:jc w:val="center"/>
            </w:pPr>
            <w:r>
              <w:rPr>
                <w:rFonts w:ascii="Calibri" w:cs="Calibri" w:eastAsia="Calibri" w:hAnsi="Calibri"/>
                <w:color w:val="33415A"/>
                <w:sz w:val="18"/>
                <w:szCs w:val="18"/>
              </w:rPr>
              <w:t xml:space="preserve">1</w:t>
            </w:r>
          </w:p>
        </w:tc>
        <w:tc>
          <w:tcPr>
            <w:tcW w:type="dxa" w:w="1800"/>
            <w:tcMar>
              <w:top w:type="dxa" w:w="90"/>
              <w:left w:type="dxa" w:w="130"/>
              <w:bottom w:type="dxa" w:w="90"/>
              <w:right w:type="dxa" w:w="130"/>
            </w:tcMar>
            <w:vAlign w:val="top"/>
          </w:tcPr>
          <w:p>
            <w:pPr>
              <w:spacing w:after="0" w:line="250"/>
              <w:jc w:val="center"/>
            </w:pPr>
            <w:r>
              <w:rPr>
                <w:rFonts w:ascii="Calibri" w:cs="Calibri" w:eastAsia="Calibri" w:hAnsi="Calibri"/>
                <w:b/>
                <w:bCs/>
                <w:color w:val="12693C"/>
                <w:sz w:val="18"/>
                <w:szCs w:val="18"/>
              </w:rPr>
              <w:t xml:space="preserve">4</w:t>
            </w:r>
          </w:p>
        </w:tc>
      </w:tr>
      <w:tr>
        <w:tc>
          <w:tcPr>
            <w:tcW w:type="dxa" w:w="4238"/>
            <w:tcMar>
              <w:top w:type="dxa" w:w="90"/>
              <w:left w:type="dxa" w:w="130"/>
              <w:bottom w:type="dxa" w:w="90"/>
              <w:right w:type="dxa" w:w="130"/>
            </w:tcMar>
            <w:vAlign w:val="top"/>
          </w:tcPr>
          <w:p>
            <w:pPr>
              <w:spacing w:after="0" w:line="250"/>
            </w:pPr>
            <w:r>
              <w:rPr>
                <w:rFonts w:ascii="Calibri" w:cs="Calibri" w:eastAsia="Calibri" w:hAnsi="Calibri"/>
                <w:color w:val="33415A"/>
                <w:sz w:val="18"/>
                <w:szCs w:val="18"/>
              </w:rPr>
              <w:t xml:space="preserve">Gánh nặng vận hành cho người kiểm</w:t>
            </w:r>
          </w:p>
        </w:tc>
        <w:tc>
          <w:tcPr>
            <w:tcW w:type="dxa" w:w="1800"/>
            <w:tcMar>
              <w:top w:type="dxa" w:w="90"/>
              <w:left w:type="dxa" w:w="130"/>
              <w:bottom w:type="dxa" w:w="90"/>
              <w:right w:type="dxa" w:w="130"/>
            </w:tcMar>
            <w:vAlign w:val="top"/>
          </w:tcPr>
          <w:p>
            <w:pPr>
              <w:spacing w:after="0" w:line="250"/>
              <w:jc w:val="center"/>
            </w:pPr>
            <w:r>
              <w:rPr>
                <w:rFonts w:ascii="Calibri" w:cs="Calibri" w:eastAsia="Calibri" w:hAnsi="Calibri"/>
                <w:color w:val="33415A"/>
                <w:sz w:val="18"/>
                <w:szCs w:val="18"/>
              </w:rPr>
              <w:t xml:space="preserve">1</w:t>
            </w:r>
          </w:p>
        </w:tc>
        <w:tc>
          <w:tcPr>
            <w:tcW w:type="dxa" w:w="1800"/>
            <w:tcMar>
              <w:top w:type="dxa" w:w="90"/>
              <w:left w:type="dxa" w:w="130"/>
              <w:bottom w:type="dxa" w:w="90"/>
              <w:right w:type="dxa" w:w="130"/>
            </w:tcMar>
            <w:vAlign w:val="top"/>
          </w:tcPr>
          <w:p>
            <w:pPr>
              <w:spacing w:after="0" w:line="250"/>
              <w:jc w:val="center"/>
            </w:pPr>
            <w:r>
              <w:rPr>
                <w:rFonts w:ascii="Calibri" w:cs="Calibri" w:eastAsia="Calibri" w:hAnsi="Calibri"/>
                <w:color w:val="33415A"/>
                <w:sz w:val="18"/>
                <w:szCs w:val="18"/>
              </w:rPr>
              <w:t xml:space="preserve">4</w:t>
            </w:r>
          </w:p>
        </w:tc>
        <w:tc>
          <w:tcPr>
            <w:tcW w:type="dxa" w:w="1800"/>
            <w:tcMar>
              <w:top w:type="dxa" w:w="90"/>
              <w:left w:type="dxa" w:w="130"/>
              <w:bottom w:type="dxa" w:w="90"/>
              <w:right w:type="dxa" w:w="130"/>
            </w:tcMar>
            <w:vAlign w:val="top"/>
          </w:tcPr>
          <w:p>
            <w:pPr>
              <w:spacing w:after="0" w:line="250"/>
              <w:jc w:val="center"/>
            </w:pPr>
            <w:r>
              <w:rPr>
                <w:rFonts w:ascii="Calibri" w:cs="Calibri" w:eastAsia="Calibri" w:hAnsi="Calibri"/>
                <w:color w:val="33415A"/>
                <w:sz w:val="18"/>
                <w:szCs w:val="18"/>
              </w:rPr>
              <w:t xml:space="preserve">4</w:t>
            </w:r>
          </w:p>
        </w:tc>
      </w:tr>
      <w:tr>
        <w:tc>
          <w:tcPr>
            <w:tcW w:type="dxa" w:w="4238"/>
            <w:tcMar>
              <w:top w:type="dxa" w:w="90"/>
              <w:left w:type="dxa" w:w="130"/>
              <w:bottom w:type="dxa" w:w="90"/>
              <w:right w:type="dxa" w:w="130"/>
            </w:tcMar>
            <w:vAlign w:val="top"/>
          </w:tcPr>
          <w:p>
            <w:pPr>
              <w:spacing w:after="0" w:line="250"/>
            </w:pPr>
            <w:r>
              <w:rPr>
                <w:rFonts w:ascii="Calibri" w:cs="Calibri" w:eastAsia="Calibri" w:hAnsi="Calibri"/>
                <w:b/>
                <w:bCs/>
                <w:color w:val="16233A"/>
                <w:sz w:val="18"/>
                <w:szCs w:val="18"/>
              </w:rPr>
              <w:t xml:space="preserve">TỔNG</w:t>
            </w:r>
          </w:p>
        </w:tc>
        <w:tc>
          <w:tcPr>
            <w:tcW w:type="dxa" w:w="1800"/>
            <w:tcMar>
              <w:top w:type="dxa" w:w="90"/>
              <w:left w:type="dxa" w:w="130"/>
              <w:bottom w:type="dxa" w:w="90"/>
              <w:right w:type="dxa" w:w="130"/>
            </w:tcMar>
            <w:vAlign w:val="top"/>
          </w:tcPr>
          <w:p>
            <w:pPr>
              <w:spacing w:after="0" w:line="250"/>
              <w:jc w:val="center"/>
            </w:pPr>
            <w:r>
              <w:rPr>
                <w:rFonts w:ascii="Calibri" w:cs="Calibri" w:eastAsia="Calibri" w:hAnsi="Calibri"/>
                <w:b/>
                <w:bCs/>
                <w:color w:val="16233A"/>
                <w:sz w:val="18"/>
                <w:szCs w:val="18"/>
              </w:rPr>
              <w:t xml:space="preserve">10</w:t>
            </w:r>
          </w:p>
        </w:tc>
        <w:tc>
          <w:tcPr>
            <w:tcW w:type="dxa" w:w="1800"/>
            <w:tcMar>
              <w:top w:type="dxa" w:w="90"/>
              <w:left w:type="dxa" w:w="130"/>
              <w:bottom w:type="dxa" w:w="90"/>
              <w:right w:type="dxa" w:w="130"/>
            </w:tcMar>
            <w:vAlign w:val="top"/>
          </w:tcPr>
          <w:p>
            <w:pPr>
              <w:spacing w:after="0" w:line="250"/>
              <w:jc w:val="center"/>
            </w:pPr>
            <w:r>
              <w:rPr>
                <w:rFonts w:ascii="Calibri" w:cs="Calibri" w:eastAsia="Calibri" w:hAnsi="Calibri"/>
                <w:b/>
                <w:bCs/>
                <w:color w:val="16233A"/>
                <w:sz w:val="18"/>
                <w:szCs w:val="18"/>
              </w:rPr>
              <w:t xml:space="preserve">13</w:t>
            </w:r>
          </w:p>
        </w:tc>
        <w:tc>
          <w:tcPr>
            <w:tcW w:type="dxa" w:w="1800"/>
            <w:tcMar>
              <w:top w:type="dxa" w:w="90"/>
              <w:left w:type="dxa" w:w="130"/>
              <w:bottom w:type="dxa" w:w="90"/>
              <w:right w:type="dxa" w:w="130"/>
            </w:tcMar>
            <w:vAlign w:val="top"/>
          </w:tcPr>
          <w:p>
            <w:pPr>
              <w:spacing w:after="0" w:line="250"/>
              <w:jc w:val="center"/>
            </w:pPr>
            <w:r>
              <w:rPr>
                <w:rFonts w:ascii="Calibri" w:cs="Calibri" w:eastAsia="Calibri" w:hAnsi="Calibri"/>
                <w:b/>
                <w:bCs/>
                <w:color w:val="12693C"/>
                <w:sz w:val="22"/>
                <w:szCs w:val="22"/>
              </w:rPr>
              <w:t xml:space="preserve">21</w:t>
            </w:r>
          </w:p>
        </w:tc>
      </w:tr>
    </w:tbl>
    <w:p>
      <w:pPr>
        <w:spacing w:after="80"/>
      </w:pPr>
    </w:p>
    <w:p>
      <w:pPr>
        <w:spacing w:after="140" w:line="276"/>
      </w:pPr>
      <w:r>
        <w:rPr>
          <w:rFonts w:ascii="Calibri" w:cs="Calibri" w:eastAsia="Calibri" w:hAnsi="Calibri"/>
          <w:color w:val="64748B"/>
          <w:sz w:val="17"/>
          <w:szCs w:val="17"/>
        </w:rPr>
        <w:t xml:space="preserve">Thang 1–5, cao là tốt.</w:t>
      </w:r>
    </w:p>
    <w:p>
      <w:pPr>
        <w:spacing w:after="1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2693C" w:sz="18"/>
              <w:left w:val="single" w:color="DFE6F2" w:sz="4"/>
              <w:bottom w:val="single" w:color="DFE6F2" w:sz="4"/>
              <w:right w:val="single" w:color="DFE6F2" w:sz="4"/>
            </w:tcBorders>
            <w:shd w:fill="E4F6EC" w:color="auto" w:val="clear"/>
            <w:tcMar>
              <w:top w:type="dxa" w:w="160"/>
              <w:left w:type="dxa" w:w="180"/>
              <w:bottom w:type="dxa" w:w="160"/>
              <w:right w:type="dxa" w:w="180"/>
            </w:tcMar>
          </w:tcPr>
          <w:p>
            <w:pPr>
              <w:spacing w:after="110"/>
            </w:pPr>
            <w:r>
              <w:rPr>
                <w:rFonts w:ascii="Calibri" w:cs="Calibri" w:eastAsia="Calibri" w:hAnsi="Calibri"/>
                <w:b/>
                <w:bCs/>
                <w:color w:val="12693C"/>
                <w:spacing w:val="20"/>
                <w:sz w:val="16"/>
                <w:szCs w:val="16"/>
              </w:rPr>
              <w:t xml:space="preserve">KHUYẾN NGHỊ — CHỌN PA-3</w:t>
            </w:r>
          </w:p>
          <w:p>
            <w:pPr>
              <w:spacing w:after="110" w:line="270"/>
            </w:pPr>
            <w:r>
              <w:rPr>
                <w:rFonts w:ascii="Calibri" w:cs="Calibri" w:eastAsia="Calibri" w:hAnsi="Calibri"/>
                <w:color w:val="33415A"/>
                <w:sz w:val="20"/>
                <w:szCs w:val="20"/>
              </w:rPr>
              <w:t xml:space="preserve">Lý do quyết định không phải điểm số mà là một nguyên tắc: </w:t>
            </w:r>
            <w:r>
              <w:rPr>
                <w:rFonts w:ascii="Calibri" w:cs="Calibri" w:eastAsia="Calibri" w:hAnsi="Calibri"/>
                <w:b/>
                <w:bCs/>
                <w:color w:val="33415A"/>
                <w:sz w:val="20"/>
                <w:szCs w:val="20"/>
              </w:rPr>
              <w:t xml:space="preserve">bằng chứng phải nằm cùng chỗ với dữ liệu sinh ra nó.</w:t>
            </w:r>
            <w:r>
              <w:rPr>
                <w:rFonts w:ascii="Calibri" w:cs="Calibri" w:eastAsia="Calibri" w:hAnsi="Calibri"/>
                <w:color w:val="33415A"/>
                <w:sz w:val="20"/>
                <w:szCs w:val="20"/>
              </w:rPr>
              <w:t xml:space="preserve"> Giá trị đo, mã lỗi, ảnh, chữ ký và snapshot đóng băng phải ở chung một giao dịch — tách ra hai hệ là tự tạo ra khe hở mà đánh giá viên sẽ tìm đúng vào đó.</w:t>
            </w:r>
          </w:p>
          <w:p>
            <w:pPr>
              <w:spacing w:after="0" w:line="270"/>
            </w:pPr>
            <w:r>
              <w:rPr>
                <w:rFonts w:ascii="Calibri" w:cs="Calibri" w:eastAsia="Calibri" w:hAnsi="Calibri"/>
                <w:b/>
                <w:bCs/>
                <w:color w:val="33415A"/>
                <w:sz w:val="20"/>
                <w:szCs w:val="20"/>
              </w:rPr>
              <w:t xml:space="preserve">Cái mất phải chấp nhận:</w:t>
            </w:r>
            <w:r>
              <w:rPr>
                <w:rFonts w:ascii="Calibri" w:cs="Calibri" w:eastAsia="Calibri" w:hAnsi="Calibri"/>
                <w:color w:val="33415A"/>
                <w:sz w:val="20"/>
                <w:szCs w:val="20"/>
              </w:rPr>
              <w:t xml:space="preserve"> CAPA cấp hệ thống, đánh giá nội bộ và xem xét lãnh đạo </w:t>
            </w:r>
            <w:r>
              <w:rPr>
                <w:rFonts w:ascii="Calibri" w:cs="Calibri" w:eastAsia="Calibri" w:hAnsi="Calibri"/>
                <w:b/>
                <w:bCs/>
                <w:color w:val="33415A"/>
                <w:sz w:val="20"/>
                <w:szCs w:val="20"/>
              </w:rPr>
              <w:t xml:space="preserve">không</w:t>
            </w:r>
            <w:r>
              <w:rPr>
                <w:rFonts w:ascii="Calibri" w:cs="Calibri" w:eastAsia="Calibri" w:hAnsi="Calibri"/>
                <w:color w:val="33415A"/>
                <w:sz w:val="20"/>
                <w:szCs w:val="20"/>
              </w:rPr>
              <w:t xml:space="preserve"> vào CMES ở giai đoạn này. CMES chỉ cung cấp số liệu đầu vào cho chúng. Cần nói rõ ranh giới này trong sổ tay chất lượng, nếu không đánh giá viên sẽ đi tìm chúng trong CMES và ghi là thiếu.</w:t>
            </w:r>
          </w:p>
        </w:tc>
      </w:tr>
    </w:tbl>
    <w:p>
      <w:pPr>
        <w:pStyle w:val="Heading1"/>
        <w:keepNext/>
        <w:pageBreakBefore/>
        <w:pBdr>
          <w:bottom w:val="single" w:color="16233A" w:sz="12"/>
        </w:pBdr>
        <w:spacing w:after="180" w:before="0"/>
      </w:pPr>
      <w:r>
        <w:rPr>
          <w:rFonts w:ascii="Consolas" w:cs="Consolas" w:eastAsia="Consolas" w:hAnsi="Consolas"/>
          <w:b/>
          <w:bCs/>
          <w:color w:val="1D4ED8"/>
          <w:sz w:val="20"/>
          <w:szCs w:val="20"/>
        </w:rPr>
        <w:t xml:space="preserve">09  </w:t>
      </w:r>
      <w:r>
        <w:rPr>
          <w:rFonts w:ascii="Calibri" w:cs="Calibri" w:eastAsia="Calibri" w:hAnsi="Calibri"/>
          <w:b/>
          <w:bCs/>
          <w:color w:val="16233A"/>
          <w:sz w:val="30"/>
          <w:szCs w:val="30"/>
        </w:rPr>
        <w:t xml:space="preserve">Kế hoạch triển khai 5 đợt</w:t>
      </w:r>
    </w:p>
    <w:p>
      <w:pPr>
        <w:spacing w:after="140" w:line="276"/>
      </w:pPr>
      <w:r>
        <w:rPr>
          <w:rFonts w:ascii="Calibri" w:cs="Calibri" w:eastAsia="Calibri" w:hAnsi="Calibri"/>
          <w:color w:val="33415A"/>
          <w:sz w:val="21"/>
          <w:szCs w:val="21"/>
        </w:rPr>
        <w:t xml:space="preserve">Thứ tự các đợt </w:t>
      </w:r>
      <w:r>
        <w:rPr>
          <w:rFonts w:ascii="Calibri" w:cs="Calibri" w:eastAsia="Calibri" w:hAnsi="Calibri"/>
          <w:b/>
          <w:bCs/>
          <w:color w:val="33415A"/>
          <w:sz w:val="21"/>
          <w:szCs w:val="21"/>
        </w:rPr>
        <w:t xml:space="preserve">là</w:t>
      </w:r>
      <w:r>
        <w:rPr>
          <w:rFonts w:ascii="Calibri" w:cs="Calibri" w:eastAsia="Calibri" w:hAnsi="Calibri"/>
          <w:color w:val="33415A"/>
          <w:sz w:val="21"/>
          <w:szCs w:val="21"/>
        </w:rPr>
        <w:t xml:space="preserve"> thứ tự phụ thuộc kỹ thuật, không phải thứ tự ưu tiên kinh doanh: không có giá trị đo (Đợt 1) thì không có SPC (Đợt 4); không có hồ sơ NC (Đợt 2) thì không có CAPA (Đợt 4). Mỗi đợt gắn sẵn work-class · agent · skill theo vòng lặp 6 pha của dự án.</w:t>
      </w:r>
    </w:p>
    <w:p>
      <w:pPr>
        <w:pStyle w:val="Heading2"/>
        <w:pBdr>
          <w:top w:val="single" w:color="DFE6F2" w:sz="8"/>
        </w:pBdr>
        <w:spacing w:after="40" w:before="320"/>
      </w:pPr>
      <w:r>
        <w:rPr>
          <w:rFonts w:ascii="Consolas" w:cs="Consolas" w:eastAsia="Consolas" w:hAnsi="Consolas"/>
          <w:b/>
          <w:bCs/>
          <w:color w:val="1D4ED8"/>
          <w:sz w:val="22"/>
          <w:szCs w:val="22"/>
        </w:rPr>
        <w:t xml:space="preserve">ĐỢT 0  </w:t>
      </w:r>
      <w:r>
        <w:rPr>
          <w:rFonts w:ascii="Calibri" w:cs="Calibri" w:eastAsia="Calibri" w:hAnsi="Calibri"/>
          <w:b/>
          <w:bCs/>
          <w:color w:val="16233A"/>
          <w:sz w:val="24"/>
          <w:szCs w:val="24"/>
        </w:rPr>
        <w:t xml:space="preserve">Dọn điểm gây hiểu nhầm</w:t>
      </w:r>
    </w:p>
    <w:p>
      <w:pPr>
        <w:spacing w:after="130"/>
      </w:pPr>
      <w:r>
        <w:rPr>
          <w:rFonts w:ascii="Calibri" w:cs="Calibri" w:eastAsia="Calibri" w:hAnsi="Calibri"/>
          <w:color w:val="64748B"/>
          <w:sz w:val="18"/>
          <w:szCs w:val="18"/>
        </w:rPr>
        <w:t xml:space="preserve">1–2 tuần · làm ngay, trước bàn giao</w:t>
      </w:r>
      <w:r>
        <w:rPr>
          <w:rFonts w:ascii="Consolas" w:cs="Consolas" w:eastAsia="Consolas" w:hAnsi="Consolas"/>
          <w:color w:val="1E3A8A"/>
          <w:sz w:val="16"/>
          <w:szCs w:val="16"/>
        </w:rPr>
        <w:t xml:space="preserve">     W4 · W5   ·   mes-quality-architect   ·   skill cmes-audit-emit</w:t>
      </w:r>
    </w:p>
    <w:p>
      <w:pPr>
        <w:spacing w:after="140" w:line="276"/>
      </w:pPr>
      <w:r>
        <w:rPr>
          <w:rFonts w:ascii="Calibri" w:cs="Calibri" w:eastAsia="Calibri" w:hAnsi="Calibri"/>
          <w:color w:val="33415A"/>
          <w:sz w:val="21"/>
          <w:szCs w:val="21"/>
        </w:rPr>
        <w:t xml:space="preserve">Không thêm năng lực, chỉ loại bỏ những thứ khiến hệ trông như có kiểm soát mà thực ra không có. Rẻ, nhanh, giảm rủi ro audit ngay lập tức.</w:t>
      </w:r>
    </w:p>
    <w:p>
      <w:pPr>
        <w:pStyle w:val="ListParagraph"/>
        <w:numPr>
          <w:ilvl w:val="0"/>
          <w:numId w:val="4"/>
        </w:numPr>
        <w:spacing w:after="70" w:line="264"/>
      </w:pPr>
      <w:r>
        <w:rPr>
          <w:rFonts w:ascii="Calibri" w:cs="Calibri" w:eastAsia="Calibri" w:hAnsi="Calibri"/>
          <w:color w:val="33415A"/>
          <w:sz w:val="21"/>
          <w:szCs w:val="21"/>
        </w:rPr>
        <w:t xml:space="preserve">Gỡ màn hình </w:t>
      </w:r>
      <w:r>
        <w:rPr>
          <w:rFonts w:ascii="Calibri" w:cs="Calibri" w:eastAsia="Calibri" w:hAnsi="Calibri"/>
          <w:b/>
          <w:bCs/>
          <w:color w:val="33415A"/>
          <w:sz w:val="21"/>
          <w:szCs w:val="21"/>
        </w:rPr>
        <w:t xml:space="preserve">iCRA</w:t>
      </w:r>
      <w:r>
        <w:rPr>
          <w:rFonts w:ascii="Calibri" w:cs="Calibri" w:eastAsia="Calibri" w:hAnsi="Calibri"/>
          <w:color w:val="33415A"/>
          <w:sz w:val="21"/>
          <w:szCs w:val="21"/>
        </w:rPr>
        <w:t xml:space="preserve"> khỏi menu, hoặc gắn nhãn "chưa triển khai" rõ ràng — </w:t>
      </w:r>
      <w:r>
        <w:rPr>
          <w:rFonts w:ascii="Calibri" w:cs="Calibri" w:eastAsia="Calibri" w:hAnsi="Calibri"/>
          <w:b/>
          <w:bCs/>
          <w:color w:val="33415A"/>
          <w:sz w:val="21"/>
          <w:szCs w:val="21"/>
        </w:rPr>
        <w:t xml:space="preserve">M3</w:t>
      </w:r>
    </w:p>
    <w:p>
      <w:pPr>
        <w:pStyle w:val="ListParagraph"/>
        <w:numPr>
          <w:ilvl w:val="0"/>
          <w:numId w:val="4"/>
        </w:numPr>
        <w:spacing w:after="70" w:line="264"/>
      </w:pPr>
      <w:r>
        <w:rPr>
          <w:rFonts w:ascii="Calibri" w:cs="Calibri" w:eastAsia="Calibri" w:hAnsi="Calibri"/>
          <w:color w:val="33415A"/>
          <w:sz w:val="21"/>
          <w:szCs w:val="21"/>
        </w:rPr>
        <w:t xml:space="preserve">Chuẩn hoá dữ liệu AQL </w:t>
      </w:r>
      <w:r>
        <w:rPr>
          <w:rFonts w:ascii="Consolas" w:cs="Consolas" w:eastAsia="Consolas" w:hAnsi="Consolas"/>
          <w:color w:val="33415A"/>
          <w:sz w:val="19"/>
          <w:szCs w:val="19"/>
        </w:rPr>
        <w:t xml:space="preserve">"0,65"</w:t>
      </w:r>
      <w:r>
        <w:rPr>
          <w:rFonts w:ascii="Calibri" w:cs="Calibri" w:eastAsia="Calibri" w:hAnsi="Calibri"/>
          <w:color w:val="33415A"/>
          <w:sz w:val="21"/>
          <w:szCs w:val="21"/>
        </w:rPr>
        <w:t xml:space="preserve"> → </w:t>
      </w:r>
      <w:r>
        <w:rPr>
          <w:rFonts w:ascii="Consolas" w:cs="Consolas" w:eastAsia="Consolas" w:hAnsi="Consolas"/>
          <w:color w:val="33415A"/>
          <w:sz w:val="19"/>
          <w:szCs w:val="19"/>
        </w:rPr>
        <w:t xml:space="preserve">0.65</w:t>
      </w:r>
      <w:r>
        <w:rPr>
          <w:rFonts w:ascii="Calibri" w:cs="Calibri" w:eastAsia="Calibri" w:hAnsi="Calibri"/>
          <w:color w:val="33415A"/>
          <w:sz w:val="21"/>
          <w:szCs w:val="21"/>
        </w:rPr>
        <w:t xml:space="preserve"> dạng số — </w:t>
      </w:r>
      <w:r>
        <w:rPr>
          <w:rFonts w:ascii="Calibri" w:cs="Calibri" w:eastAsia="Calibri" w:hAnsi="Calibri"/>
          <w:b/>
          <w:bCs/>
          <w:color w:val="33415A"/>
          <w:sz w:val="21"/>
          <w:szCs w:val="21"/>
        </w:rPr>
        <w:t xml:space="preserve">M5</w:t>
      </w:r>
    </w:p>
    <w:p>
      <w:pPr>
        <w:pStyle w:val="ListParagraph"/>
        <w:numPr>
          <w:ilvl w:val="0"/>
          <w:numId w:val="4"/>
        </w:numPr>
        <w:spacing w:after="70" w:line="264"/>
      </w:pPr>
      <w:r>
        <w:rPr>
          <w:rFonts w:ascii="Calibri" w:cs="Calibri" w:eastAsia="Calibri" w:hAnsi="Calibri"/>
          <w:color w:val="33415A"/>
          <w:sz w:val="21"/>
          <w:szCs w:val="21"/>
        </w:rPr>
        <w:t xml:space="preserve">Phân tầng lại cờ công đoạn trong thư viện: hạng mục nào thật sự thuộc IPQC / FQC / OQC — </w:t>
      </w:r>
      <w:r>
        <w:rPr>
          <w:rFonts w:ascii="Calibri" w:cs="Calibri" w:eastAsia="Calibri" w:hAnsi="Calibri"/>
          <w:b/>
          <w:bCs/>
          <w:color w:val="33415A"/>
          <w:sz w:val="21"/>
          <w:szCs w:val="21"/>
        </w:rPr>
        <w:t xml:space="preserve">m8</w:t>
      </w:r>
    </w:p>
    <w:p>
      <w:pPr>
        <w:pStyle w:val="ListParagraph"/>
        <w:numPr>
          <w:ilvl w:val="0"/>
          <w:numId w:val="4"/>
        </w:numPr>
        <w:spacing w:after="70" w:line="264"/>
      </w:pPr>
      <w:r>
        <w:rPr>
          <w:rFonts w:ascii="Calibri" w:cs="Calibri" w:eastAsia="Calibri" w:hAnsi="Calibri"/>
          <w:color w:val="33415A"/>
          <w:sz w:val="21"/>
          <w:szCs w:val="21"/>
        </w:rPr>
        <w:t xml:space="preserve">Bắt buộc ảnh khi đánh NG (hạ tầng đã có, chỉ thêm luật) — </w:t>
      </w:r>
      <w:r>
        <w:rPr>
          <w:rFonts w:ascii="Calibri" w:cs="Calibri" w:eastAsia="Calibri" w:hAnsi="Calibri"/>
          <w:b/>
          <w:bCs/>
          <w:color w:val="33415A"/>
          <w:sz w:val="21"/>
          <w:szCs w:val="21"/>
        </w:rPr>
        <w:t xml:space="preserve">m15</w:t>
      </w:r>
    </w:p>
    <w:p>
      <w:pPr>
        <w:pStyle w:val="ListParagraph"/>
        <w:numPr>
          <w:ilvl w:val="0"/>
          <w:numId w:val="4"/>
        </w:numPr>
        <w:spacing w:after="70" w:line="264"/>
      </w:pPr>
      <w:r>
        <w:rPr>
          <w:rFonts w:ascii="Calibri" w:cs="Calibri" w:eastAsia="Calibri" w:hAnsi="Calibri"/>
          <w:color w:val="33415A"/>
          <w:sz w:val="21"/>
          <w:szCs w:val="21"/>
        </w:rPr>
        <w:t xml:space="preserve">Xác minh vì sao 27/27 lô còn Quarantine và 23/25 phiếu IQC còn Pending</w:t>
      </w:r>
    </w:p>
    <w:p>
      <w:pPr>
        <w:pStyle w:val="Heading2"/>
        <w:pBdr>
          <w:top w:val="single" w:color="DFE6F2" w:sz="8"/>
        </w:pBdr>
        <w:spacing w:after="40" w:before="320"/>
      </w:pPr>
      <w:r>
        <w:rPr>
          <w:rFonts w:ascii="Consolas" w:cs="Consolas" w:eastAsia="Consolas" w:hAnsi="Consolas"/>
          <w:b/>
          <w:bCs/>
          <w:color w:val="1D4ED8"/>
          <w:sz w:val="22"/>
          <w:szCs w:val="22"/>
        </w:rPr>
        <w:t xml:space="preserve">ĐỢT 1  </w:t>
      </w:r>
      <w:r>
        <w:rPr>
          <w:rFonts w:ascii="Calibri" w:cs="Calibri" w:eastAsia="Calibri" w:hAnsi="Calibri"/>
          <w:b/>
          <w:bCs/>
          <w:color w:val="16233A"/>
          <w:sz w:val="24"/>
          <w:szCs w:val="24"/>
        </w:rPr>
        <w:t xml:space="preserve">Bằng chứng đo được</w:t>
      </w:r>
    </w:p>
    <w:p>
      <w:pPr>
        <w:spacing w:after="130"/>
      </w:pPr>
      <w:r>
        <w:rPr>
          <w:rFonts w:ascii="Calibri" w:cs="Calibri" w:eastAsia="Calibri" w:hAnsi="Calibri"/>
          <w:color w:val="64748B"/>
          <w:sz w:val="18"/>
          <w:szCs w:val="18"/>
        </w:rPr>
        <w:t xml:space="preserve">4–6 tuần</w:t>
      </w:r>
      <w:r>
        <w:rPr>
          <w:rFonts w:ascii="Consolas" w:cs="Consolas" w:eastAsia="Consolas" w:hAnsi="Consolas"/>
          <w:color w:val="1E3A8A"/>
          <w:sz w:val="16"/>
          <w:szCs w:val="16"/>
        </w:rPr>
        <w:t xml:space="preserve">     W1 · W4   ·   mes-quality-architect + cmes-implementer   ·   skill cmes-migration-abc</w:t>
      </w:r>
    </w:p>
    <w:p>
      <w:pPr>
        <w:spacing w:after="140" w:line="276"/>
      </w:pPr>
      <w:r>
        <w:rPr>
          <w:rFonts w:ascii="Calibri" w:cs="Calibri" w:eastAsia="Calibri" w:hAnsi="Calibri"/>
          <w:color w:val="33415A"/>
          <w:sz w:val="21"/>
          <w:szCs w:val="21"/>
        </w:rPr>
        <w:t xml:space="preserve">Đóng M1 và M2 — hai finding gốc mà bốn finding khác phụ thuộc vào.</w:t>
      </w:r>
    </w:p>
    <w:p>
      <w:pPr>
        <w:pStyle w:val="ListParagraph"/>
        <w:numPr>
          <w:ilvl w:val="0"/>
          <w:numId w:val="4"/>
        </w:numPr>
        <w:spacing w:after="70" w:line="264"/>
      </w:pPr>
      <w:r>
        <w:rPr>
          <w:rFonts w:ascii="Calibri" w:cs="Calibri" w:eastAsia="Calibri" w:hAnsi="Calibri"/>
          <w:color w:val="33415A"/>
          <w:sz w:val="21"/>
          <w:szCs w:val="21"/>
        </w:rPr>
        <w:t xml:space="preserve">Thêm vào </w:t>
      </w:r>
      <w:r>
        <w:rPr>
          <w:rFonts w:ascii="Consolas" w:cs="Consolas" w:eastAsia="Consolas" w:hAnsi="Consolas"/>
          <w:color w:val="33415A"/>
          <w:sz w:val="19"/>
          <w:szCs w:val="19"/>
        </w:rPr>
        <w:t xml:space="preserve">WoIpqcCheckItem</w:t>
      </w:r>
      <w:r>
        <w:rPr>
          <w:rFonts w:ascii="Calibri" w:cs="Calibri" w:eastAsia="Calibri" w:hAnsi="Calibri"/>
          <w:color w:val="33415A"/>
          <w:sz w:val="21"/>
          <w:szCs w:val="21"/>
        </w:rPr>
        <w:t xml:space="preserve"> và </w:t>
      </w:r>
      <w:r>
        <w:rPr>
          <w:rFonts w:ascii="Consolas" w:cs="Consolas" w:eastAsia="Consolas" w:hAnsi="Consolas"/>
          <w:color w:val="33415A"/>
          <w:sz w:val="19"/>
          <w:szCs w:val="19"/>
        </w:rPr>
        <w:t xml:space="preserve">WoQcCheckItem</w:t>
      </w:r>
      <w:r>
        <w:rPr>
          <w:rFonts w:ascii="Calibri" w:cs="Calibri" w:eastAsia="Calibri" w:hAnsi="Calibri"/>
          <w:color w:val="33415A"/>
          <w:sz w:val="21"/>
          <w:szCs w:val="21"/>
        </w:rPr>
        <w:t xml:space="preserve">: </w:t>
      </w:r>
      <w:r>
        <w:rPr>
          <w:rFonts w:ascii="Consolas" w:cs="Consolas" w:eastAsia="Consolas" w:hAnsi="Consolas"/>
          <w:color w:val="33415A"/>
          <w:sz w:val="19"/>
          <w:szCs w:val="19"/>
        </w:rPr>
        <w:t xml:space="preserve">MeasuredValue</w:t>
      </w:r>
      <w:r>
        <w:rPr>
          <w:rFonts w:ascii="Calibri" w:cs="Calibri" w:eastAsia="Calibri" w:hAnsi="Calibri"/>
          <w:color w:val="33415A"/>
          <w:sz w:val="21"/>
          <w:szCs w:val="21"/>
        </w:rPr>
        <w:t xml:space="preserve"> (double?), </w:t>
      </w:r>
      <w:r>
        <w:rPr>
          <w:rFonts w:ascii="Consolas" w:cs="Consolas" w:eastAsia="Consolas" w:hAnsi="Consolas"/>
          <w:color w:val="33415A"/>
          <w:sz w:val="19"/>
          <w:szCs w:val="19"/>
        </w:rPr>
        <w:t xml:space="preserve">Uom</w:t>
      </w:r>
      <w:r>
        <w:rPr>
          <w:rFonts w:ascii="Calibri" w:cs="Calibri" w:eastAsia="Calibri" w:hAnsi="Calibri"/>
          <w:color w:val="33415A"/>
          <w:sz w:val="21"/>
          <w:szCs w:val="21"/>
        </w:rPr>
        <w:t xml:space="preserve">, </w:t>
      </w:r>
      <w:r>
        <w:rPr>
          <w:rFonts w:ascii="Consolas" w:cs="Consolas" w:eastAsia="Consolas" w:hAnsi="Consolas"/>
          <w:color w:val="33415A"/>
          <w:sz w:val="19"/>
          <w:szCs w:val="19"/>
        </w:rPr>
        <w:t xml:space="preserve">LowerLimit</w:t>
      </w:r>
      <w:r>
        <w:rPr>
          <w:rFonts w:ascii="Calibri" w:cs="Calibri" w:eastAsia="Calibri" w:hAnsi="Calibri"/>
          <w:color w:val="33415A"/>
          <w:sz w:val="21"/>
          <w:szCs w:val="21"/>
        </w:rPr>
        <w:t xml:space="preserve"> / </w:t>
      </w:r>
      <w:r>
        <w:rPr>
          <w:rFonts w:ascii="Consolas" w:cs="Consolas" w:eastAsia="Consolas" w:hAnsi="Consolas"/>
          <w:color w:val="33415A"/>
          <w:sz w:val="19"/>
          <w:szCs w:val="19"/>
        </w:rPr>
        <w:t xml:space="preserve">UpperLimit</w:t>
      </w:r>
      <w:r>
        <w:rPr>
          <w:rFonts w:ascii="Calibri" w:cs="Calibri" w:eastAsia="Calibri" w:hAnsi="Calibri"/>
          <w:color w:val="33415A"/>
          <w:sz w:val="21"/>
          <w:szCs w:val="21"/>
        </w:rPr>
        <w:t xml:space="preserve"> / </w:t>
      </w:r>
      <w:r>
        <w:rPr>
          <w:rFonts w:ascii="Consolas" w:cs="Consolas" w:eastAsia="Consolas" w:hAnsi="Consolas"/>
          <w:color w:val="33415A"/>
          <w:sz w:val="19"/>
          <w:szCs w:val="19"/>
        </w:rPr>
        <w:t xml:space="preserve">Target</w:t>
      </w:r>
      <w:r>
        <w:rPr>
          <w:rFonts w:ascii="Calibri" w:cs="Calibri" w:eastAsia="Calibri" w:hAnsi="Calibri"/>
          <w:color w:val="33415A"/>
          <w:sz w:val="21"/>
          <w:szCs w:val="21"/>
        </w:rPr>
        <w:t xml:space="preserve"> — </w:t>
      </w:r>
      <w:r>
        <w:rPr>
          <w:rFonts w:ascii="Calibri" w:cs="Calibri" w:eastAsia="Calibri" w:hAnsi="Calibri"/>
          <w:b/>
          <w:bCs/>
          <w:color w:val="33415A"/>
          <w:sz w:val="21"/>
          <w:szCs w:val="21"/>
        </w:rPr>
        <w:t xml:space="preserve">ba giới hạn phải được đóng băng vào dòng</w:t>
      </w:r>
      <w:r>
        <w:rPr>
          <w:rFonts w:ascii="Calibri" w:cs="Calibri" w:eastAsia="Calibri" w:hAnsi="Calibri"/>
          <w:color w:val="33415A"/>
          <w:sz w:val="21"/>
          <w:szCs w:val="21"/>
        </w:rPr>
        <w:t xml:space="preserve"> lúc materialize, cùng cơ chế với </w:t>
      </w:r>
      <w:r>
        <w:rPr>
          <w:rFonts w:ascii="Consolas" w:cs="Consolas" w:eastAsia="Consolas" w:hAnsi="Consolas"/>
          <w:color w:val="33415A"/>
          <w:sz w:val="19"/>
          <w:szCs w:val="19"/>
        </w:rPr>
        <w:t xml:space="preserve">ProfileSnapshotJson</w:t>
      </w:r>
      <w:r>
        <w:rPr>
          <w:rFonts w:ascii="Calibri" w:cs="Calibri" w:eastAsia="Calibri" w:hAnsi="Calibri"/>
          <w:color w:val="33415A"/>
          <w:sz w:val="21"/>
          <w:szCs w:val="21"/>
        </w:rPr>
        <w:t xml:space="preserve">, để sửa ngưỡng về sau không hồi tố lô đã kiểm</w:t>
      </w:r>
    </w:p>
    <w:p>
      <w:pPr>
        <w:pStyle w:val="ListParagraph"/>
        <w:numPr>
          <w:ilvl w:val="0"/>
          <w:numId w:val="4"/>
        </w:numPr>
        <w:spacing w:after="70" w:line="264"/>
      </w:pPr>
      <w:r>
        <w:rPr>
          <w:rFonts w:ascii="Calibri" w:cs="Calibri" w:eastAsia="Calibri" w:hAnsi="Calibri"/>
          <w:color w:val="33415A"/>
          <w:sz w:val="21"/>
          <w:szCs w:val="21"/>
        </w:rPr>
        <w:t xml:space="preserve">Nối </w:t>
      </w:r>
      <w:r>
        <w:rPr>
          <w:rFonts w:ascii="Consolas" w:cs="Consolas" w:eastAsia="Consolas" w:hAnsi="Consolas"/>
          <w:color w:val="33415A"/>
          <w:sz w:val="19"/>
          <w:szCs w:val="19"/>
        </w:rPr>
        <w:t xml:space="preserve">QcThresholdResolver</w:t>
      </w:r>
      <w:r>
        <w:rPr>
          <w:rFonts w:ascii="Calibri" w:cs="Calibri" w:eastAsia="Calibri" w:hAnsi="Calibri"/>
          <w:color w:val="33415A"/>
          <w:sz w:val="21"/>
          <w:szCs w:val="21"/>
        </w:rPr>
        <w:t xml:space="preserve"> vào đường ghi thật: </w:t>
      </w:r>
      <w:r>
        <w:rPr>
          <w:rFonts w:ascii="Calibri" w:cs="Calibri" w:eastAsia="Calibri" w:hAnsi="Calibri"/>
          <w:b/>
          <w:bCs/>
          <w:color w:val="33415A"/>
          <w:sz w:val="21"/>
          <w:szCs w:val="21"/>
        </w:rPr>
        <w:t xml:space="preserve">server</w:t>
      </w:r>
      <w:r>
        <w:rPr>
          <w:rFonts w:ascii="Calibri" w:cs="Calibri" w:eastAsia="Calibri" w:hAnsi="Calibri"/>
          <w:color w:val="33415A"/>
          <w:sz w:val="21"/>
          <w:szCs w:val="21"/>
        </w:rPr>
        <w:t xml:space="preserve"> so sánh và quyết định Ok/NG, không để người kiểm tự quyết. </w:t>
      </w:r>
      <w:r>
        <w:rPr>
          <w:rFonts w:ascii="Calibri" w:cs="Calibri" w:eastAsia="Calibri" w:hAnsi="Calibri"/>
          <w:b/>
          <w:bCs/>
          <w:color w:val="33415A"/>
          <w:sz w:val="21"/>
          <w:szCs w:val="21"/>
        </w:rPr>
        <w:t xml:space="preserve">Cấm ghi </w:t>
      </w:r>
      <w:r>
        <w:rPr>
          <w:rFonts w:ascii="Consolas" w:cs="Consolas" w:eastAsia="Consolas" w:hAnsi="Consolas"/>
          <w:b/>
          <w:bCs/>
          <w:color w:val="33415A"/>
          <w:sz w:val="19"/>
          <w:szCs w:val="19"/>
        </w:rPr>
        <w:t xml:space="preserve">Status = Ok</w:t>
      </w:r>
      <w:r>
        <w:rPr>
          <w:rFonts w:ascii="Calibri" w:cs="Calibri" w:eastAsia="Calibri" w:hAnsi="Calibri"/>
          <w:b/>
          <w:bCs/>
          <w:color w:val="33415A"/>
          <w:sz w:val="21"/>
          <w:szCs w:val="21"/>
        </w:rPr>
        <w:t xml:space="preserve"> khi giá trị đo nằm ngoài giới hạn</w:t>
      </w:r>
    </w:p>
    <w:p>
      <w:pPr>
        <w:pStyle w:val="ListParagraph"/>
        <w:numPr>
          <w:ilvl w:val="0"/>
          <w:numId w:val="4"/>
        </w:numPr>
        <w:spacing w:after="70" w:line="264"/>
      </w:pPr>
      <w:r>
        <w:rPr>
          <w:rFonts w:ascii="Calibri" w:cs="Calibri" w:eastAsia="Calibri" w:hAnsi="Calibri"/>
          <w:color w:val="33415A"/>
          <w:sz w:val="21"/>
          <w:szCs w:val="21"/>
        </w:rPr>
        <w:t xml:space="preserve">Thêm </w:t>
      </w:r>
      <w:r>
        <w:rPr>
          <w:rFonts w:ascii="Consolas" w:cs="Consolas" w:eastAsia="Consolas" w:hAnsi="Consolas"/>
          <w:color w:val="33415A"/>
          <w:sz w:val="19"/>
          <w:szCs w:val="19"/>
        </w:rPr>
        <w:t xml:space="preserve">CheckType</w:t>
      </w:r>
      <w:r>
        <w:rPr>
          <w:rFonts w:ascii="Calibri" w:cs="Calibri" w:eastAsia="Calibri" w:hAnsi="Calibri"/>
          <w:color w:val="33415A"/>
          <w:sz w:val="21"/>
          <w:szCs w:val="21"/>
        </w:rPr>
        <w:t xml:space="preserve"> vào hợp đồng: hạng mục </w:t>
      </w:r>
      <w:r>
        <w:rPr>
          <w:rFonts w:ascii="Consolas" w:cs="Consolas" w:eastAsia="Consolas" w:hAnsi="Consolas"/>
          <w:color w:val="33415A"/>
          <w:sz w:val="19"/>
          <w:szCs w:val="19"/>
        </w:rPr>
        <w:t xml:space="preserve">Measure</w:t>
      </w:r>
      <w:r>
        <w:rPr>
          <w:rFonts w:ascii="Calibri" w:cs="Calibri" w:eastAsia="Calibri" w:hAnsi="Calibri"/>
          <w:color w:val="33415A"/>
          <w:sz w:val="21"/>
          <w:szCs w:val="21"/>
        </w:rPr>
        <w:t xml:space="preserve"> bắt buộc có số; hạng mục </w:t>
      </w:r>
      <w:r>
        <w:rPr>
          <w:rFonts w:ascii="Consolas" w:cs="Consolas" w:eastAsia="Consolas" w:hAnsi="Consolas"/>
          <w:color w:val="33415A"/>
          <w:sz w:val="19"/>
          <w:szCs w:val="19"/>
        </w:rPr>
        <w:t xml:space="preserve">Visual</w:t>
      </w:r>
      <w:r>
        <w:rPr>
          <w:rFonts w:ascii="Calibri" w:cs="Calibri" w:eastAsia="Calibri" w:hAnsi="Calibri"/>
          <w:color w:val="33415A"/>
          <w:sz w:val="21"/>
          <w:szCs w:val="21"/>
        </w:rPr>
        <w:t xml:space="preserve"> giữ nguyên Ok/NG</w:t>
      </w:r>
    </w:p>
    <w:p>
      <w:pPr>
        <w:pStyle w:val="ListParagraph"/>
        <w:numPr>
          <w:ilvl w:val="0"/>
          <w:numId w:val="4"/>
        </w:numPr>
        <w:spacing w:after="70" w:line="264"/>
      </w:pPr>
      <w:r>
        <w:rPr>
          <w:rFonts w:ascii="Calibri" w:cs="Calibri" w:eastAsia="Calibri" w:hAnsi="Calibri"/>
          <w:color w:val="33415A"/>
          <w:sz w:val="21"/>
          <w:szCs w:val="21"/>
        </w:rPr>
        <w:t xml:space="preserve">Migration additive thuần — WO đang chạy không bị ảnh hưởng</w:t>
      </w:r>
    </w:p>
    <w:p>
      <w:pPr>
        <w:spacing w:after="60"/>
      </w:pPr>
    </w:p>
    <w:p>
      <w:pPr>
        <w:pBdr>
          <w:top w:val="single" w:color="E8EEFF" w:sz="2"/>
          <w:bottom w:val="single" w:color="E8EEFF" w:sz="2"/>
        </w:pBdr>
        <w:shd w:fill="E8EEFF" w:color="auto" w:val="clear"/>
        <w:spacing w:after="120" w:line="268"/>
        <w:ind w:left="160" w:right="160"/>
      </w:pPr>
      <w:r>
        <w:rPr>
          <w:rFonts w:ascii="Calibri" w:cs="Calibri" w:eastAsia="Calibri" w:hAnsi="Calibri"/>
          <w:b/>
          <w:bCs/>
          <w:color w:val="33415A"/>
          <w:sz w:val="20"/>
          <w:szCs w:val="20"/>
        </w:rPr>
        <w:t xml:space="preserve">Nghiệm thu:</w:t>
      </w:r>
      <w:r>
        <w:rPr>
          <w:rFonts w:ascii="Calibri" w:cs="Calibri" w:eastAsia="Calibri" w:hAnsi="Calibri"/>
          <w:color w:val="33415A"/>
          <w:sz w:val="20"/>
          <w:szCs w:val="20"/>
        </w:rPr>
        <w:t xml:space="preserve"> mở một WO thật, nhập ΔE = 2.4 vào hạng mục có ngưỡng 2.0 → hệ tự đặt NG, từ chối Pass, và dán được output thật của lệnh kiểm chứng.</w:t>
      </w:r>
    </w:p>
    <w:p>
      <w:pPr>
        <w:pStyle w:val="Heading2"/>
        <w:pBdr>
          <w:top w:val="single" w:color="DFE6F2" w:sz="8"/>
        </w:pBdr>
        <w:spacing w:after="40" w:before="320"/>
      </w:pPr>
      <w:r>
        <w:rPr>
          <w:rFonts w:ascii="Consolas" w:cs="Consolas" w:eastAsia="Consolas" w:hAnsi="Consolas"/>
          <w:b/>
          <w:bCs/>
          <w:color w:val="1D4ED8"/>
          <w:sz w:val="22"/>
          <w:szCs w:val="22"/>
        </w:rPr>
        <w:t xml:space="preserve">ĐỢT 2  </w:t>
      </w:r>
      <w:r>
        <w:rPr>
          <w:rFonts w:ascii="Calibri" w:cs="Calibri" w:eastAsia="Calibri" w:hAnsi="Calibri"/>
          <w:b/>
          <w:bCs/>
          <w:color w:val="16233A"/>
          <w:sz w:val="24"/>
          <w:szCs w:val="24"/>
        </w:rPr>
        <w:t xml:space="preserve">Đóng vòng không phù hợp</w:t>
      </w:r>
    </w:p>
    <w:p>
      <w:pPr>
        <w:spacing w:after="130"/>
      </w:pPr>
      <w:r>
        <w:rPr>
          <w:rFonts w:ascii="Calibri" w:cs="Calibri" w:eastAsia="Calibri" w:hAnsi="Calibri"/>
          <w:color w:val="64748B"/>
          <w:sz w:val="18"/>
          <w:szCs w:val="18"/>
        </w:rPr>
        <w:t xml:space="preserve">6–8 tuần</w:t>
      </w:r>
      <w:r>
        <w:rPr>
          <w:rFonts w:ascii="Consolas" w:cs="Consolas" w:eastAsia="Consolas" w:hAnsi="Consolas"/>
          <w:color w:val="1E3A8A"/>
          <w:sz w:val="16"/>
          <w:szCs w:val="16"/>
        </w:rPr>
        <w:t xml:space="preserve">     W1 · W2 · W4   ·   mes-quality-architect + mes-process-architect   ·   skill cmes-state-contract</w:t>
      </w:r>
    </w:p>
    <w:p>
      <w:pPr>
        <w:spacing w:after="140" w:line="276"/>
      </w:pPr>
      <w:r>
        <w:rPr>
          <w:rFonts w:ascii="Calibri" w:cs="Calibri" w:eastAsia="Calibri" w:hAnsi="Calibri"/>
          <w:color w:val="33415A"/>
          <w:sz w:val="21"/>
          <w:szCs w:val="21"/>
        </w:rPr>
        <w:t xml:space="preserve">Đóng M3 và M4. Đây là hạng mục C1 đã nằm sẵn trong IMPROVEMENT-BACKLOG.md của dự án.</w:t>
      </w:r>
    </w:p>
    <w:p>
      <w:pPr>
        <w:pStyle w:val="ListParagraph"/>
        <w:numPr>
          <w:ilvl w:val="0"/>
          <w:numId w:val="4"/>
        </w:numPr>
        <w:spacing w:after="70" w:line="264"/>
      </w:pPr>
      <w:r>
        <w:rPr>
          <w:rFonts w:ascii="Consolas" w:cs="Consolas" w:eastAsia="Consolas" w:hAnsi="Consolas"/>
          <w:color w:val="33415A"/>
          <w:sz w:val="19"/>
          <w:szCs w:val="19"/>
        </w:rPr>
        <w:t xml:space="preserve">NonConformance</w:t>
      </w:r>
      <w:r>
        <w:rPr>
          <w:rFonts w:ascii="Calibri" w:cs="Calibri" w:eastAsia="Calibri" w:hAnsi="Calibri"/>
          <w:color w:val="33415A"/>
          <w:sz w:val="21"/>
          <w:szCs w:val="21"/>
        </w:rPr>
        <w:t xml:space="preserve"> — nguồn phát sinh (IQC / IPQC / FQC / OQC / khiếu nại), </w:t>
      </w:r>
      <w:r>
        <w:rPr>
          <w:rFonts w:ascii="Consolas" w:cs="Consolas" w:eastAsia="Consolas" w:hAnsi="Consolas"/>
          <w:color w:val="33415A"/>
          <w:sz w:val="19"/>
          <w:szCs w:val="19"/>
        </w:rPr>
        <w:t xml:space="preserve">DefectCode</w:t>
      </w:r>
      <w:r>
        <w:rPr>
          <w:rFonts w:ascii="Calibri" w:cs="Calibri" w:eastAsia="Calibri" w:hAnsi="Calibri"/>
          <w:color w:val="33415A"/>
          <w:sz w:val="21"/>
          <w:szCs w:val="21"/>
        </w:rPr>
        <w:t xml:space="preserve"> (khoá đã sẵn trong thư viện v5), số lượng ảnh hưởng, mức nghiêm trọng, lô / WO / leg liên quan, người phát hiện, thời điểm</w:t>
      </w:r>
    </w:p>
    <w:p>
      <w:pPr>
        <w:pStyle w:val="ListParagraph"/>
        <w:numPr>
          <w:ilvl w:val="0"/>
          <w:numId w:val="4"/>
        </w:numPr>
        <w:spacing w:after="70" w:line="264"/>
      </w:pPr>
      <w:r>
        <w:rPr>
          <w:rFonts w:ascii="Consolas" w:cs="Consolas" w:eastAsia="Consolas" w:hAnsi="Consolas"/>
          <w:color w:val="33415A"/>
          <w:sz w:val="19"/>
          <w:szCs w:val="19"/>
        </w:rPr>
        <w:t xml:space="preserve">Disposition</w:t>
      </w:r>
      <w:r>
        <w:rPr>
          <w:rFonts w:ascii="Calibri" w:cs="Calibri" w:eastAsia="Calibri" w:hAnsi="Calibri"/>
          <w:color w:val="33415A"/>
          <w:sz w:val="21"/>
          <w:szCs w:val="21"/>
        </w:rPr>
        <w:t xml:space="preserve"> — </w:t>
      </w:r>
      <w:r>
        <w:rPr>
          <w:rFonts w:ascii="Consolas" w:cs="Consolas" w:eastAsia="Consolas" w:hAnsi="Consolas"/>
          <w:color w:val="33415A"/>
          <w:sz w:val="19"/>
          <w:szCs w:val="19"/>
        </w:rPr>
        <w:t xml:space="preserve">{ Rework, Scrap, UseAsIs, Return, Regrade }</w:t>
      </w:r>
      <w:r>
        <w:rPr>
          <w:rFonts w:ascii="Calibri" w:cs="Calibri" w:eastAsia="Calibri" w:hAnsi="Calibri"/>
          <w:color w:val="33415A"/>
          <w:sz w:val="21"/>
          <w:szCs w:val="21"/>
        </w:rPr>
        <w:t xml:space="preserve">, người quyết định, lý do, số lượng theo từng hướng xử lý. Enum </w:t>
      </w:r>
      <w:r>
        <w:rPr>
          <w:rFonts w:ascii="Consolas" w:cs="Consolas" w:eastAsia="Consolas" w:hAnsi="Consolas"/>
          <w:color w:val="33415A"/>
          <w:sz w:val="19"/>
          <w:szCs w:val="19"/>
        </w:rPr>
        <w:t xml:space="preserve">QcRejectAction</w:t>
      </w:r>
      <w:r>
        <w:rPr>
          <w:rFonts w:ascii="Calibri" w:cs="Calibri" w:eastAsia="Calibri" w:hAnsi="Calibri"/>
          <w:color w:val="33415A"/>
          <w:sz w:val="21"/>
          <w:szCs w:val="21"/>
        </w:rPr>
        <w:t xml:space="preserve"> đã có sẵn trong domain làm điểm khởi đầu</w:t>
      </w:r>
    </w:p>
    <w:p>
      <w:pPr>
        <w:pStyle w:val="ListParagraph"/>
        <w:numPr>
          <w:ilvl w:val="0"/>
          <w:numId w:val="4"/>
        </w:numPr>
        <w:spacing w:after="70" w:line="264"/>
      </w:pPr>
      <w:r>
        <w:rPr>
          <w:rFonts w:ascii="Calibri" w:cs="Calibri" w:eastAsia="Calibri" w:hAnsi="Calibri"/>
          <w:b/>
          <w:bCs/>
          <w:color w:val="33415A"/>
          <w:sz w:val="21"/>
          <w:szCs w:val="21"/>
        </w:rPr>
        <w:t xml:space="preserve">Nâng cấp nhượng bộ</w:t>
      </w:r>
      <w:r>
        <w:rPr>
          <w:rFonts w:ascii="Calibri" w:cs="Calibri" w:eastAsia="Calibri" w:hAnsi="Calibri"/>
          <w:color w:val="33415A"/>
          <w:sz w:val="21"/>
          <w:szCs w:val="21"/>
        </w:rPr>
        <w:t xml:space="preserve"> — bổ sung 4 trường mà 8.7.2 đòi: số lượng, mã lỗi có cấu trúc, cờ đã-thông-báo-khách + tham chiếu, phạm vi &amp; hiệu lực</w:t>
      </w:r>
    </w:p>
    <w:p>
      <w:pPr>
        <w:pStyle w:val="ListParagraph"/>
        <w:numPr>
          <w:ilvl w:val="0"/>
          <w:numId w:val="4"/>
        </w:numPr>
        <w:spacing w:after="70" w:line="264"/>
      </w:pPr>
      <w:r>
        <w:rPr>
          <w:rFonts w:ascii="Calibri" w:cs="Calibri" w:eastAsia="Calibri" w:hAnsi="Calibri"/>
          <w:b/>
          <w:bCs/>
          <w:color w:val="33415A"/>
          <w:sz w:val="21"/>
          <w:szCs w:val="21"/>
        </w:rPr>
        <w:t xml:space="preserve">Cách ly bằng trạng thái</w:t>
      </w:r>
      <w:r>
        <w:rPr>
          <w:rFonts w:ascii="Calibri" w:cs="Calibri" w:eastAsia="Calibri" w:hAnsi="Calibri"/>
          <w:color w:val="33415A"/>
          <w:sz w:val="21"/>
          <w:szCs w:val="21"/>
        </w:rPr>
        <w:t xml:space="preserve"> — WO / lô có NC mở không được advance cho tới khi có disposition. Luật đặt trong domain policy, không đặt trong controller</w:t>
      </w:r>
    </w:p>
    <w:p>
      <w:pPr>
        <w:pStyle w:val="ListParagraph"/>
        <w:numPr>
          <w:ilvl w:val="0"/>
          <w:numId w:val="4"/>
        </w:numPr>
        <w:spacing w:after="70" w:line="264"/>
      </w:pPr>
      <w:r>
        <w:rPr>
          <w:rFonts w:ascii="Calibri" w:cs="Calibri" w:eastAsia="Calibri" w:hAnsi="Calibri"/>
          <w:color w:val="33415A"/>
          <w:sz w:val="21"/>
          <w:szCs w:val="21"/>
        </w:rPr>
        <w:t xml:space="preserve">Mọi disposition emit audit row; </w:t>
      </w:r>
      <w:r>
        <w:rPr>
          <w:rFonts w:ascii="Calibri" w:cs="Calibri" w:eastAsia="Calibri" w:hAnsi="Calibri"/>
          <w:b/>
          <w:bCs/>
          <w:color w:val="33415A"/>
          <w:sz w:val="21"/>
          <w:szCs w:val="21"/>
        </w:rPr>
        <w:t xml:space="preserve">không</w:t>
      </w:r>
      <w:r>
        <w:rPr>
          <w:rFonts w:ascii="Calibri" w:cs="Calibri" w:eastAsia="Calibri" w:hAnsi="Calibri"/>
          <w:color w:val="33415A"/>
          <w:sz w:val="21"/>
          <w:szCs w:val="21"/>
        </w:rPr>
        <w:t xml:space="preserve"> ghi đè snapshot đã đóng băng — NC là dòng mới, không phải bản vá dòng cũ</w:t>
      </w:r>
    </w:p>
    <w:p>
      <w:pPr>
        <w:spacing w:after="60"/>
      </w:pPr>
    </w:p>
    <w:p>
      <w:pPr>
        <w:pBdr>
          <w:top w:val="single" w:color="E8EEFF" w:sz="2"/>
          <w:bottom w:val="single" w:color="E8EEFF" w:sz="2"/>
        </w:pBdr>
        <w:shd w:fill="E8EEFF" w:color="auto" w:val="clear"/>
        <w:spacing w:after="120" w:line="268"/>
        <w:ind w:left="160" w:right="160"/>
      </w:pPr>
      <w:r>
        <w:rPr>
          <w:rFonts w:ascii="Calibri" w:cs="Calibri" w:eastAsia="Calibri" w:hAnsi="Calibri"/>
          <w:b/>
          <w:bCs/>
          <w:color w:val="33415A"/>
          <w:sz w:val="20"/>
          <w:szCs w:val="20"/>
        </w:rPr>
        <w:t xml:space="preserve">Nghiệm thu:</w:t>
      </w:r>
      <w:r>
        <w:rPr>
          <w:rFonts w:ascii="Calibri" w:cs="Calibri" w:eastAsia="Calibri" w:hAnsi="Calibri"/>
          <w:color w:val="33415A"/>
          <w:sz w:val="20"/>
          <w:szCs w:val="20"/>
        </w:rPr>
        <w:t xml:space="preserve"> một lô NG đi trọn đường NC → disposition → đóng, và truy vấn được "tất cả NC mở theo mã lỗi trong tháng". Snapshot cũ không đổi một byte.</w:t>
      </w:r>
    </w:p>
    <w:p>
      <w:pPr>
        <w:pStyle w:val="Heading2"/>
        <w:pBdr>
          <w:top w:val="single" w:color="DFE6F2" w:sz="8"/>
        </w:pBdr>
        <w:spacing w:after="40" w:before="320"/>
      </w:pPr>
      <w:r>
        <w:rPr>
          <w:rFonts w:ascii="Consolas" w:cs="Consolas" w:eastAsia="Consolas" w:hAnsi="Consolas"/>
          <w:b/>
          <w:bCs/>
          <w:color w:val="1D4ED8"/>
          <w:sz w:val="22"/>
          <w:szCs w:val="22"/>
        </w:rPr>
        <w:t xml:space="preserve">ĐỢT 3  </w:t>
      </w:r>
      <w:r>
        <w:rPr>
          <w:rFonts w:ascii="Calibri" w:cs="Calibri" w:eastAsia="Calibri" w:hAnsi="Calibri"/>
          <w:b/>
          <w:bCs/>
          <w:color w:val="16233A"/>
          <w:sz w:val="24"/>
          <w:szCs w:val="24"/>
        </w:rPr>
        <w:t xml:space="preserve">Thi hành AQL &amp; gói hồ sơ chất lượng</w:t>
      </w:r>
    </w:p>
    <w:p>
      <w:pPr>
        <w:spacing w:after="130"/>
      </w:pPr>
      <w:r>
        <w:rPr>
          <w:rFonts w:ascii="Calibri" w:cs="Calibri" w:eastAsia="Calibri" w:hAnsi="Calibri"/>
          <w:color w:val="64748B"/>
          <w:sz w:val="18"/>
          <w:szCs w:val="18"/>
        </w:rPr>
        <w:t xml:space="preserve">5–6 tuần</w:t>
      </w:r>
      <w:r>
        <w:rPr>
          <w:rFonts w:ascii="Consolas" w:cs="Consolas" w:eastAsia="Consolas" w:hAnsi="Consolas"/>
          <w:color w:val="1E3A8A"/>
          <w:sz w:val="16"/>
          <w:szCs w:val="16"/>
        </w:rPr>
        <w:t xml:space="preserve">     W4 · W5   ·   mes-quality-architect + cmes-shopfloor-ux   ·   skill cmes-spec-print</w:t>
      </w:r>
    </w:p>
    <w:p>
      <w:pPr>
        <w:spacing w:after="140" w:line="276"/>
      </w:pPr>
      <w:r>
        <w:rPr>
          <w:rFonts w:ascii="Calibri" w:cs="Calibri" w:eastAsia="Calibri" w:hAnsi="Calibri"/>
          <w:color w:val="33415A"/>
          <w:sz w:val="21"/>
          <w:szCs w:val="21"/>
        </w:rPr>
        <w:t xml:space="preserve">Đóng M5 và m13. Hạng mục sau chính là C2 — mục duy nhất trong backlog bán được cho khách hàng.</w:t>
      </w:r>
    </w:p>
    <w:p>
      <w:pPr>
        <w:pStyle w:val="ListParagraph"/>
        <w:numPr>
          <w:ilvl w:val="0"/>
          <w:numId w:val="4"/>
        </w:numPr>
        <w:spacing w:after="70" w:line="264"/>
      </w:pPr>
      <w:r>
        <w:rPr>
          <w:rFonts w:ascii="Calibri" w:cs="Calibri" w:eastAsia="Calibri" w:hAnsi="Calibri"/>
          <w:b/>
          <w:bCs/>
          <w:color w:val="33415A"/>
          <w:sz w:val="21"/>
          <w:szCs w:val="21"/>
        </w:rPr>
        <w:t xml:space="preserve">Engine lấy mẫu ISO 2859-1</w:t>
      </w:r>
      <w:r>
        <w:rPr>
          <w:rFonts w:ascii="Calibri" w:cs="Calibri" w:eastAsia="Calibri" w:hAnsi="Calibri"/>
          <w:color w:val="33415A"/>
          <w:sz w:val="21"/>
          <w:szCs w:val="21"/>
        </w:rPr>
        <w:t xml:space="preserve">: cỡ lô → chữ cái mã cỡ mẫu → cỡ mẫu → số chấp nhận Ac / số loại Re, theo từng bậc nghiêm trọng (Critical 0.65 · Major 1.5 · Minor 4.0 — </w:t>
      </w:r>
      <w:r>
        <w:rPr>
          <w:rFonts w:ascii="Calibri" w:cs="Calibri" w:eastAsia="Calibri" w:hAnsi="Calibri"/>
          <w:b/>
          <w:bCs/>
          <w:color w:val="33415A"/>
          <w:sz w:val="21"/>
          <w:szCs w:val="21"/>
        </w:rPr>
        <w:t xml:space="preserve">chốt lại với QA</w:t>
      </w:r>
      <w:r>
        <w:rPr>
          <w:rFonts w:ascii="Calibri" w:cs="Calibri" w:eastAsia="Calibri" w:hAnsi="Calibri"/>
          <w:color w:val="33415A"/>
          <w:sz w:val="21"/>
          <w:szCs w:val="21"/>
        </w:rPr>
        <w:t xml:space="preserve">)</w:t>
      </w:r>
    </w:p>
    <w:p>
      <w:pPr>
        <w:pStyle w:val="ListParagraph"/>
        <w:numPr>
          <w:ilvl w:val="0"/>
          <w:numId w:val="4"/>
        </w:numPr>
        <w:spacing w:after="70" w:line="264"/>
      </w:pPr>
      <w:r>
        <w:rPr>
          <w:rFonts w:ascii="Calibri" w:cs="Calibri" w:eastAsia="Calibri" w:hAnsi="Calibri"/>
          <w:color w:val="33415A"/>
          <w:sz w:val="21"/>
          <w:szCs w:val="21"/>
        </w:rPr>
        <w:t xml:space="preserve">Lưu </w:t>
      </w:r>
      <w:r>
        <w:rPr>
          <w:rFonts w:ascii="Calibri" w:cs="Calibri" w:eastAsia="Calibri" w:hAnsi="Calibri"/>
          <w:b/>
          <w:bCs/>
          <w:color w:val="33415A"/>
          <w:sz w:val="21"/>
          <w:szCs w:val="21"/>
        </w:rPr>
        <w:t xml:space="preserve">cỡ mẫu thực tế</w:t>
      </w:r>
      <w:r>
        <w:rPr>
          <w:rFonts w:ascii="Calibri" w:cs="Calibri" w:eastAsia="Calibri" w:hAnsi="Calibri"/>
          <w:color w:val="33415A"/>
          <w:sz w:val="21"/>
          <w:szCs w:val="21"/>
        </w:rPr>
        <w:t xml:space="preserve"> và </w:t>
      </w:r>
      <w:r>
        <w:rPr>
          <w:rFonts w:ascii="Calibri" w:cs="Calibri" w:eastAsia="Calibri" w:hAnsi="Calibri"/>
          <w:b/>
          <w:bCs/>
          <w:color w:val="33415A"/>
          <w:sz w:val="21"/>
          <w:szCs w:val="21"/>
        </w:rPr>
        <w:t xml:space="preserve">số khuyết tật đếm được theo bậc</w:t>
      </w:r>
      <w:r>
        <w:rPr>
          <w:rFonts w:ascii="Calibri" w:cs="Calibri" w:eastAsia="Calibri" w:hAnsi="Calibri"/>
          <w:color w:val="33415A"/>
          <w:sz w:val="21"/>
          <w:szCs w:val="21"/>
        </w:rPr>
        <w:t xml:space="preserve"> vào phiếu — hôm nay hai số này không tồn tại ở đâu cả</w:t>
      </w:r>
    </w:p>
    <w:p>
      <w:pPr>
        <w:pStyle w:val="ListParagraph"/>
        <w:numPr>
          <w:ilvl w:val="0"/>
          <w:numId w:val="4"/>
        </w:numPr>
        <w:spacing w:after="70" w:line="264"/>
      </w:pPr>
      <w:r>
        <w:rPr>
          <w:rFonts w:ascii="Calibri" w:cs="Calibri" w:eastAsia="Calibri" w:hAnsi="Calibri"/>
          <w:color w:val="33415A"/>
          <w:sz w:val="21"/>
          <w:szCs w:val="21"/>
        </w:rPr>
        <w:t xml:space="preserve">Sửa </w:t>
      </w:r>
      <w:r>
        <w:rPr>
          <w:rFonts w:ascii="Consolas" w:cs="Consolas" w:eastAsia="Consolas" w:hAnsi="Consolas"/>
          <w:color w:val="33415A"/>
          <w:sz w:val="19"/>
          <w:szCs w:val="19"/>
        </w:rPr>
        <w:t xml:space="preserve">WoQcReadinessRollup</w:t>
      </w:r>
      <w:r>
        <w:rPr>
          <w:rFonts w:ascii="Calibri" w:cs="Calibri" w:eastAsia="Calibri" w:hAnsi="Calibri"/>
          <w:color w:val="33415A"/>
          <w:sz w:val="21"/>
          <w:szCs w:val="21"/>
        </w:rPr>
        <w:t xml:space="preserve">: Pass chỉ khi số khuyết tật ≤ Ac của bậc tương ứng. Vượt Ac → chỉ còn hai lối: Reject, hoặc nhượng bộ có hồ sơ đầy đủ theo Đợt 2</w:t>
      </w:r>
    </w:p>
    <w:p>
      <w:pPr>
        <w:pStyle w:val="ListParagraph"/>
        <w:numPr>
          <w:ilvl w:val="0"/>
          <w:numId w:val="4"/>
        </w:numPr>
        <w:spacing w:after="70" w:line="264"/>
      </w:pPr>
      <w:r>
        <w:rPr>
          <w:rFonts w:ascii="Calibri" w:cs="Calibri" w:eastAsia="Calibri" w:hAnsi="Calibri"/>
          <w:b/>
          <w:bCs/>
          <w:color w:val="33415A"/>
          <w:sz w:val="21"/>
          <w:szCs w:val="21"/>
        </w:rPr>
        <w:t xml:space="preserve">Quality Record Pack</w:t>
      </w:r>
      <w:r>
        <w:rPr>
          <w:rFonts w:ascii="Calibri" w:cs="Calibri" w:eastAsia="Calibri" w:hAnsi="Calibri"/>
          <w:color w:val="33415A"/>
          <w:sz w:val="21"/>
          <w:szCs w:val="21"/>
        </w:rPr>
        <w:t xml:space="preserve"> — một WO → một PDF: spec revision đã dùng, snapshot routing, lô NVL đã quét, toàn bộ giá trị đo, chữ ký, ảnh, NC và disposition. Nội dung lấy </w:t>
      </w:r>
      <w:r>
        <w:rPr>
          <w:rFonts w:ascii="Calibri" w:cs="Calibri" w:eastAsia="Calibri" w:hAnsi="Calibri"/>
          <w:b/>
          <w:bCs/>
          <w:color w:val="33415A"/>
          <w:sz w:val="21"/>
          <w:szCs w:val="21"/>
        </w:rPr>
        <w:t xml:space="preserve">hoàn toàn</w:t>
      </w:r>
      <w:r>
        <w:rPr>
          <w:rFonts w:ascii="Calibri" w:cs="Calibri" w:eastAsia="Calibri" w:hAnsi="Calibri"/>
          <w:color w:val="33415A"/>
          <w:sz w:val="21"/>
          <w:szCs w:val="21"/>
        </w:rPr>
        <w:t xml:space="preserve"> từ snapshot đóng băng, không JOIN dữ liệu sống (L29)</w:t>
      </w:r>
    </w:p>
    <w:p>
      <w:pPr>
        <w:spacing w:after="60"/>
      </w:pPr>
    </w:p>
    <w:p>
      <w:pPr>
        <w:pBdr>
          <w:top w:val="single" w:color="E8EEFF" w:sz="2"/>
          <w:bottom w:val="single" w:color="E8EEFF" w:sz="2"/>
        </w:pBdr>
        <w:shd w:fill="E8EEFF" w:color="auto" w:val="clear"/>
        <w:spacing w:after="120" w:line="268"/>
        <w:ind w:left="160" w:right="160"/>
      </w:pPr>
      <w:r>
        <w:rPr>
          <w:rFonts w:ascii="Calibri" w:cs="Calibri" w:eastAsia="Calibri" w:hAnsi="Calibri"/>
          <w:b/>
          <w:bCs/>
          <w:color w:val="33415A"/>
          <w:sz w:val="20"/>
          <w:szCs w:val="20"/>
        </w:rPr>
        <w:t xml:space="preserve">Nghiệm thu:</w:t>
      </w:r>
      <w:r>
        <w:rPr>
          <w:rFonts w:ascii="Calibri" w:cs="Calibri" w:eastAsia="Calibri" w:hAnsi="Calibri"/>
          <w:color w:val="33415A"/>
          <w:sz w:val="20"/>
          <w:szCs w:val="20"/>
        </w:rPr>
        <w:t xml:space="preserve"> lô 50.000 nhãn, AQL 1.5, cỡ mẫu do hệ tính → đếm 3 khuyết tật Major → hệ chặn Pass và nêu đúng Ac. Và: một WO → một PDF, không ghép tay.</w:t>
      </w:r>
    </w:p>
    <w:p>
      <w:pPr>
        <w:pStyle w:val="Heading2"/>
        <w:pBdr>
          <w:top w:val="single" w:color="DFE6F2" w:sz="8"/>
        </w:pBdr>
        <w:spacing w:after="40" w:before="320"/>
      </w:pPr>
      <w:r>
        <w:rPr>
          <w:rFonts w:ascii="Consolas" w:cs="Consolas" w:eastAsia="Consolas" w:hAnsi="Consolas"/>
          <w:b/>
          <w:bCs/>
          <w:color w:val="1D4ED8"/>
          <w:sz w:val="22"/>
          <w:szCs w:val="22"/>
        </w:rPr>
        <w:t xml:space="preserve">ĐỢT 4  </w:t>
      </w:r>
      <w:r>
        <w:rPr>
          <w:rFonts w:ascii="Calibri" w:cs="Calibri" w:eastAsia="Calibri" w:hAnsi="Calibri"/>
          <w:b/>
          <w:bCs/>
          <w:color w:val="16233A"/>
          <w:sz w:val="24"/>
          <w:szCs w:val="24"/>
        </w:rPr>
        <w:t xml:space="preserve">Thiết bị đo, năng lực &amp; cải tiến</w:t>
      </w:r>
    </w:p>
    <w:p>
      <w:pPr>
        <w:spacing w:after="130"/>
      </w:pPr>
      <w:r>
        <w:rPr>
          <w:rFonts w:ascii="Calibri" w:cs="Calibri" w:eastAsia="Calibri" w:hAnsi="Calibri"/>
          <w:color w:val="64748B"/>
          <w:sz w:val="18"/>
          <w:szCs w:val="18"/>
        </w:rPr>
        <w:t xml:space="preserve">6–8 tuần</w:t>
      </w:r>
      <w:r>
        <w:rPr>
          <w:rFonts w:ascii="Consolas" w:cs="Consolas" w:eastAsia="Consolas" w:hAnsi="Consolas"/>
          <w:color w:val="1E3A8A"/>
          <w:sz w:val="16"/>
          <w:szCs w:val="16"/>
        </w:rPr>
        <w:t xml:space="preserve">     W1 · W4 · W6   ·   mes-quality-architect   ·   skill cmes-rbac-matrix</w:t>
      </w:r>
    </w:p>
    <w:p>
      <w:pPr>
        <w:spacing w:after="140" w:line="276"/>
      </w:pPr>
      <w:r>
        <w:rPr>
          <w:rFonts w:ascii="Calibri" w:cs="Calibri" w:eastAsia="Calibri" w:hAnsi="Calibri"/>
          <w:color w:val="33415A"/>
          <w:sz w:val="21"/>
          <w:szCs w:val="21"/>
        </w:rPr>
        <w:t xml:space="preserve">Đóng M6, m9, m12 và mở đường cho điều 9.1.3 / 10.3.</w:t>
      </w:r>
    </w:p>
    <w:p>
      <w:pPr>
        <w:pStyle w:val="ListParagraph"/>
        <w:numPr>
          <w:ilvl w:val="0"/>
          <w:numId w:val="4"/>
        </w:numPr>
        <w:spacing w:after="70" w:line="264"/>
      </w:pPr>
      <w:r>
        <w:rPr>
          <w:rFonts w:ascii="Calibri" w:cs="Calibri" w:eastAsia="Calibri" w:hAnsi="Calibri"/>
          <w:b/>
          <w:bCs/>
          <w:color w:val="33415A"/>
          <w:sz w:val="21"/>
          <w:szCs w:val="21"/>
        </w:rPr>
        <w:t xml:space="preserve">Sổ thiết bị đo</w:t>
      </w:r>
      <w:r>
        <w:rPr>
          <w:rFonts w:ascii="Calibri" w:cs="Calibri" w:eastAsia="Calibri" w:hAnsi="Calibri"/>
          <w:color w:val="33415A"/>
          <w:sz w:val="21"/>
          <w:szCs w:val="21"/>
        </w:rPr>
        <w:t xml:space="preserve"> — mã, loại, độ phân giải, chu kỳ hiệu chuẩn, ngày hiệu chuẩn gần nhất, ngày đến hạn, chứng chỉ. Mỗi giá trị đo ghi kèm </w:t>
      </w:r>
      <w:r>
        <w:rPr>
          <w:rFonts w:ascii="Consolas" w:cs="Consolas" w:eastAsia="Consolas" w:hAnsi="Consolas"/>
          <w:color w:val="33415A"/>
          <w:sz w:val="19"/>
          <w:szCs w:val="19"/>
        </w:rPr>
        <w:t xml:space="preserve">MeasuringDeviceId</w:t>
      </w:r>
      <w:r>
        <w:rPr>
          <w:rFonts w:ascii="Calibri" w:cs="Calibri" w:eastAsia="Calibri" w:hAnsi="Calibri"/>
          <w:color w:val="33415A"/>
          <w:sz w:val="21"/>
          <w:szCs w:val="21"/>
        </w:rPr>
        <w:t xml:space="preserve">. </w:t>
      </w:r>
      <w:r>
        <w:rPr>
          <w:rFonts w:ascii="Calibri" w:cs="Calibri" w:eastAsia="Calibri" w:hAnsi="Calibri"/>
          <w:b/>
          <w:bCs/>
          <w:color w:val="33415A"/>
          <w:sz w:val="21"/>
          <w:szCs w:val="21"/>
        </w:rPr>
        <w:t xml:space="preserve">Chặn ký khi thiết bị quá hạn</w:t>
      </w:r>
      <w:r>
        <w:rPr>
          <w:rFonts w:ascii="Calibri" w:cs="Calibri" w:eastAsia="Calibri" w:hAnsi="Calibri"/>
          <w:color w:val="33415A"/>
          <w:sz w:val="21"/>
          <w:szCs w:val="21"/>
        </w:rPr>
        <w:t xml:space="preserve">, và truy vấn ngược được "những lô nào đã đo bằng thiết bị này kể từ lần hiệu chuẩn đạt gần nhất" — đây là vế đắt nhất của 7.1.5.2</w:t>
      </w:r>
    </w:p>
    <w:p>
      <w:pPr>
        <w:pStyle w:val="ListParagraph"/>
        <w:numPr>
          <w:ilvl w:val="0"/>
          <w:numId w:val="4"/>
        </w:numPr>
        <w:spacing w:after="70" w:line="264"/>
      </w:pPr>
      <w:r>
        <w:rPr>
          <w:rFonts w:ascii="Calibri" w:cs="Calibri" w:eastAsia="Calibri" w:hAnsi="Calibri"/>
          <w:b/>
          <w:bCs/>
          <w:color w:val="33415A"/>
          <w:sz w:val="21"/>
          <w:szCs w:val="21"/>
        </w:rPr>
        <w:t xml:space="preserve">Hồ sơ năng lực</w:t>
      </w:r>
      <w:r>
        <w:rPr>
          <w:rFonts w:ascii="Calibri" w:cs="Calibri" w:eastAsia="Calibri" w:hAnsi="Calibri"/>
          <w:color w:val="33415A"/>
          <w:sz w:val="21"/>
          <w:szCs w:val="21"/>
        </w:rPr>
        <w:t xml:space="preserve"> — chứng nhận theo công đoạn và theo khách hàng, có ngày hiệu lực; hết hạn thì mất quyền ký, không phải mất quyền đăng nhập</w:t>
      </w:r>
    </w:p>
    <w:p>
      <w:pPr>
        <w:pStyle w:val="ListParagraph"/>
        <w:numPr>
          <w:ilvl w:val="0"/>
          <w:numId w:val="4"/>
        </w:numPr>
        <w:spacing w:after="70" w:line="264"/>
      </w:pPr>
      <w:r>
        <w:rPr>
          <w:rFonts w:ascii="Calibri" w:cs="Calibri" w:eastAsia="Calibri" w:hAnsi="Calibri"/>
          <w:b/>
          <w:bCs/>
          <w:color w:val="33415A"/>
          <w:sz w:val="21"/>
          <w:szCs w:val="21"/>
        </w:rPr>
        <w:t xml:space="preserve">Nguyên nhân phế</w:t>
      </w:r>
      <w:r>
        <w:rPr>
          <w:rFonts w:ascii="Calibri" w:cs="Calibri" w:eastAsia="Calibri" w:hAnsi="Calibri"/>
          <w:color w:val="33415A"/>
          <w:sz w:val="21"/>
          <w:szCs w:val="21"/>
        </w:rPr>
        <w:t xml:space="preserve"> — thêm </w:t>
      </w:r>
      <w:r>
        <w:rPr>
          <w:rFonts w:ascii="Consolas" w:cs="Consolas" w:eastAsia="Consolas" w:hAnsi="Consolas"/>
          <w:color w:val="33415A"/>
          <w:sz w:val="19"/>
          <w:szCs w:val="19"/>
        </w:rPr>
        <w:t xml:space="preserve">ScrapReasonId</w:t>
      </w:r>
      <w:r>
        <w:rPr>
          <w:rFonts w:ascii="Calibri" w:cs="Calibri" w:eastAsia="Calibri" w:hAnsi="Calibri"/>
          <w:color w:val="33415A"/>
          <w:sz w:val="21"/>
          <w:szCs w:val="21"/>
        </w:rPr>
        <w:t xml:space="preserve"> vào </w:t>
      </w:r>
      <w:r>
        <w:rPr>
          <w:rFonts w:ascii="Consolas" w:cs="Consolas" w:eastAsia="Consolas" w:hAnsi="Consolas"/>
          <w:color w:val="33415A"/>
          <w:sz w:val="19"/>
          <w:szCs w:val="19"/>
        </w:rPr>
        <w:t xml:space="preserve">ProductionLog</w:t>
      </w:r>
      <w:r>
        <w:rPr>
          <w:rFonts w:ascii="Calibri" w:cs="Calibri" w:eastAsia="Calibri" w:hAnsi="Calibri"/>
          <w:color w:val="33415A"/>
          <w:sz w:val="21"/>
          <w:szCs w:val="21"/>
        </w:rPr>
        <w:t xml:space="preserve">, nối 53 mã </w:t>
      </w:r>
      <w:r>
        <w:rPr>
          <w:rFonts w:ascii="Consolas" w:cs="Consolas" w:eastAsia="Consolas" w:hAnsi="Consolas"/>
          <w:color w:val="33415A"/>
          <w:sz w:val="19"/>
          <w:szCs w:val="19"/>
        </w:rPr>
        <w:t xml:space="preserve">ReasonCode</w:t>
      </w:r>
      <w:r>
        <w:rPr>
          <w:rFonts w:ascii="Calibri" w:cs="Calibri" w:eastAsia="Calibri" w:hAnsi="Calibri"/>
          <w:color w:val="33415A"/>
          <w:sz w:val="21"/>
          <w:szCs w:val="21"/>
        </w:rPr>
        <w:t xml:space="preserve"> đã có</w:t>
      </w:r>
    </w:p>
    <w:p>
      <w:pPr>
        <w:pStyle w:val="ListParagraph"/>
        <w:numPr>
          <w:ilvl w:val="0"/>
          <w:numId w:val="4"/>
        </w:numPr>
        <w:spacing w:after="70" w:line="264"/>
      </w:pPr>
      <w:r>
        <w:rPr>
          <w:rFonts w:ascii="Calibri" w:cs="Calibri" w:eastAsia="Calibri" w:hAnsi="Calibri"/>
          <w:b/>
          <w:bCs/>
          <w:color w:val="33415A"/>
          <w:sz w:val="21"/>
          <w:szCs w:val="21"/>
        </w:rPr>
        <w:t xml:space="preserve">SPC</w:t>
      </w:r>
      <w:r>
        <w:rPr>
          <w:rFonts w:ascii="Calibri" w:cs="Calibri" w:eastAsia="Calibri" w:hAnsi="Calibri"/>
          <w:color w:val="33415A"/>
          <w:sz w:val="21"/>
          <w:szCs w:val="21"/>
        </w:rPr>
        <w:t xml:space="preserve"> — biểu đồ p / u theo </w:t>
      </w:r>
      <w:r>
        <w:rPr>
          <w:rFonts w:ascii="Consolas" w:cs="Consolas" w:eastAsia="Consolas" w:hAnsi="Consolas"/>
          <w:color w:val="33415A"/>
          <w:sz w:val="19"/>
          <w:szCs w:val="19"/>
        </w:rPr>
        <w:t xml:space="preserve">DefectCode</w:t>
      </w:r>
      <w:r>
        <w:rPr>
          <w:rFonts w:ascii="Calibri" w:cs="Calibri" w:eastAsia="Calibri" w:hAnsi="Calibri"/>
          <w:color w:val="33415A"/>
          <w:sz w:val="21"/>
          <w:szCs w:val="21"/>
        </w:rPr>
        <w:t xml:space="preserve"> × dòng sản phẩm × thời gian; biểu đồ X̄-R cho các hạng mục đo được (ΔE, kích thước die-cut). Pareto lỗi theo tháng làm đầu vào cho xem xét lãnh đạo</w:t>
      </w:r>
    </w:p>
    <w:p>
      <w:pPr>
        <w:pStyle w:val="ListParagraph"/>
        <w:numPr>
          <w:ilvl w:val="0"/>
          <w:numId w:val="4"/>
        </w:numPr>
        <w:spacing w:after="70" w:line="264"/>
      </w:pPr>
      <w:r>
        <w:rPr>
          <w:rFonts w:ascii="Calibri" w:cs="Calibri" w:eastAsia="Calibri" w:hAnsi="Calibri"/>
          <w:b/>
          <w:bCs/>
          <w:color w:val="33415A"/>
          <w:sz w:val="21"/>
          <w:szCs w:val="21"/>
        </w:rPr>
        <w:t xml:space="preserve">Móc nối CAPA</w:t>
      </w:r>
      <w:r>
        <w:rPr>
          <w:rFonts w:ascii="Calibri" w:cs="Calibri" w:eastAsia="Calibri" w:hAnsi="Calibri"/>
          <w:color w:val="33415A"/>
          <w:sz w:val="21"/>
          <w:szCs w:val="21"/>
        </w:rPr>
        <w:t xml:space="preserve"> — CMES </w:t>
      </w:r>
      <w:r>
        <w:rPr>
          <w:rFonts w:ascii="Calibri" w:cs="Calibri" w:eastAsia="Calibri" w:hAnsi="Calibri"/>
          <w:b/>
          <w:bCs/>
          <w:color w:val="33415A"/>
          <w:sz w:val="21"/>
          <w:szCs w:val="21"/>
        </w:rPr>
        <w:t xml:space="preserve">không</w:t>
      </w:r>
      <w:r>
        <w:rPr>
          <w:rFonts w:ascii="Calibri" w:cs="Calibri" w:eastAsia="Calibri" w:hAnsi="Calibri"/>
          <w:color w:val="33415A"/>
          <w:sz w:val="21"/>
          <w:szCs w:val="21"/>
        </w:rPr>
        <w:t xml:space="preserve"> chứa 8D; nó mở NC, gắn mã CAPA từ hệ QMS doanh nghiệp, và cung cấp số liệu hiệu lực (lỗi cùng mã có tái diễn sau ngày đóng CAPA không)</w:t>
      </w:r>
    </w:p>
    <w:p>
      <w:pPr>
        <w:spacing w:after="60"/>
      </w:pPr>
    </w:p>
    <w:p>
      <w:pPr>
        <w:pBdr>
          <w:top w:val="single" w:color="E8EEFF" w:sz="2"/>
          <w:bottom w:val="single" w:color="E8EEFF" w:sz="2"/>
        </w:pBdr>
        <w:shd w:fill="E8EEFF" w:color="auto" w:val="clear"/>
        <w:spacing w:after="120" w:line="268"/>
        <w:ind w:left="160" w:right="160"/>
      </w:pPr>
      <w:r>
        <w:rPr>
          <w:rFonts w:ascii="Calibri" w:cs="Calibri" w:eastAsia="Calibri" w:hAnsi="Calibri"/>
          <w:b/>
          <w:bCs/>
          <w:color w:val="33415A"/>
          <w:sz w:val="20"/>
          <w:szCs w:val="20"/>
        </w:rPr>
        <w:t xml:space="preserve">Nghiệm thu:</w:t>
      </w:r>
      <w:r>
        <w:rPr>
          <w:rFonts w:ascii="Calibri" w:cs="Calibri" w:eastAsia="Calibri" w:hAnsi="Calibri"/>
          <w:color w:val="33415A"/>
          <w:sz w:val="20"/>
          <w:szCs w:val="20"/>
        </w:rPr>
        <w:t xml:space="preserve"> ký OQC bị chặn khi quang phổ kế quá hạn hiệu chuẩn; biểu đồ Pareto lỗi 30 ngày dựng được từ dữ liệu thật, không phải mock.</w:t>
      </w:r>
    </w:p>
    <w:p>
      <w:pPr>
        <w:spacing w:after="2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8A5A06" w:sz="18"/>
              <w:left w:val="single" w:color="DFE6F2" w:sz="4"/>
              <w:bottom w:val="single" w:color="DFE6F2" w:sz="4"/>
              <w:right w:val="single" w:color="DFE6F2" w:sz="4"/>
            </w:tcBorders>
            <w:shd w:fill="FDF2DD" w:color="auto" w:val="clear"/>
            <w:tcMar>
              <w:top w:type="dxa" w:w="160"/>
              <w:left w:type="dxa" w:w="180"/>
              <w:bottom w:type="dxa" w:w="160"/>
              <w:right w:type="dxa" w:w="180"/>
            </w:tcMar>
          </w:tcPr>
          <w:p>
            <w:pPr>
              <w:spacing w:after="110"/>
            </w:pPr>
            <w:r>
              <w:rPr>
                <w:rFonts w:ascii="Calibri" w:cs="Calibri" w:eastAsia="Calibri" w:hAnsi="Calibri"/>
                <w:b/>
                <w:bCs/>
                <w:color w:val="8A5A06"/>
                <w:spacing w:val="20"/>
                <w:sz w:val="16"/>
                <w:szCs w:val="16"/>
              </w:rPr>
              <w:t xml:space="preserve">VỀ MỐC GO-LIVE 30/07/2026</w:t>
            </w:r>
          </w:p>
          <w:p>
            <w:pPr>
              <w:spacing w:after="110" w:line="270"/>
            </w:pPr>
            <w:r>
              <w:rPr>
                <w:rFonts w:ascii="Calibri" w:cs="Calibri" w:eastAsia="Calibri" w:hAnsi="Calibri"/>
                <w:color w:val="33415A"/>
                <w:sz w:val="20"/>
                <w:szCs w:val="20"/>
              </w:rPr>
              <w:t xml:space="preserve">Mốc này đã qua so với ngày lập báo cáo. Nếu hệ đã go-live, thứ tự trên vẫn giữ nguyên nhưng </w:t>
            </w:r>
            <w:r>
              <w:rPr>
                <w:rFonts w:ascii="Calibri" w:cs="Calibri" w:eastAsia="Calibri" w:hAnsi="Calibri"/>
                <w:b/>
                <w:bCs/>
                <w:color w:val="33415A"/>
                <w:sz w:val="20"/>
                <w:szCs w:val="20"/>
              </w:rPr>
              <w:t xml:space="preserve">Đợt 0 trở thành việc phải làm ngay</w:t>
            </w:r>
            <w:r>
              <w:rPr>
                <w:rFonts w:ascii="Calibri" w:cs="Calibri" w:eastAsia="Calibri" w:hAnsi="Calibri"/>
                <w:color w:val="33415A"/>
                <w:sz w:val="20"/>
                <w:szCs w:val="20"/>
              </w:rPr>
              <w:t xml:space="preserve"> — đặc biệt là gỡ màn hình iCRA giả và xác minh 27 lô còn Quarantine.</w:t>
            </w:r>
          </w:p>
          <w:p>
            <w:pPr>
              <w:spacing w:after="0" w:line="270"/>
            </w:pPr>
            <w:r>
              <w:rPr>
                <w:rFonts w:ascii="Calibri" w:cs="Calibri" w:eastAsia="Calibri" w:hAnsi="Calibri"/>
                <w:color w:val="33415A"/>
                <w:sz w:val="20"/>
                <w:szCs w:val="20"/>
              </w:rPr>
              <w:t xml:space="preserve">Nếu chưa go-live, cân nhắc đưa Đợt 0 và phần chặn-ghi-Ok-khi-ngoài-ngưỡng của Đợt 1 vào trước khi mở cho vận hành thật: </w:t>
            </w:r>
            <w:r>
              <w:rPr>
                <w:rFonts w:ascii="Calibri" w:cs="Calibri" w:eastAsia="Calibri" w:hAnsi="Calibri"/>
                <w:b/>
                <w:bCs/>
                <w:color w:val="33415A"/>
                <w:sz w:val="20"/>
                <w:szCs w:val="20"/>
              </w:rPr>
              <w:t xml:space="preserve">sửa hợp đồng dữ liệu sau khi có hàng nghìn phiếu đắt hơn nhiều lần.</w:t>
            </w:r>
          </w:p>
        </w:tc>
      </w:tr>
    </w:tbl>
    <w:p>
      <w:pPr>
        <w:pStyle w:val="Heading1"/>
        <w:keepNext/>
        <w:pageBreakBefore/>
        <w:pBdr>
          <w:bottom w:val="single" w:color="16233A" w:sz="12"/>
        </w:pBdr>
        <w:spacing w:after="180" w:before="0"/>
      </w:pPr>
      <w:r>
        <w:rPr>
          <w:rFonts w:ascii="Consolas" w:cs="Consolas" w:eastAsia="Consolas" w:hAnsi="Consolas"/>
          <w:b/>
          <w:bCs/>
          <w:color w:val="1D4ED8"/>
          <w:sz w:val="20"/>
          <w:szCs w:val="20"/>
        </w:rPr>
        <w:t xml:space="preserve">10  </w:t>
      </w:r>
      <w:r>
        <w:rPr>
          <w:rFonts w:ascii="Calibri" w:cs="Calibri" w:eastAsia="Calibri" w:hAnsi="Calibri"/>
          <w:b/>
          <w:bCs/>
          <w:color w:val="16233A"/>
          <w:sz w:val="30"/>
          <w:szCs w:val="30"/>
        </w:rPr>
        <w:t xml:space="preserve">KPI &amp; tiêu chí nghiệm thu</w:t>
      </w:r>
    </w:p>
    <w:p>
      <w:pPr>
        <w:spacing w:after="140" w:line="276"/>
      </w:pPr>
      <w:r>
        <w:rPr>
          <w:rFonts w:ascii="Calibri" w:cs="Calibri" w:eastAsia="Calibri" w:hAnsi="Calibri"/>
          <w:color w:val="33415A"/>
          <w:sz w:val="21"/>
          <w:szCs w:val="21"/>
        </w:rPr>
        <w:t xml:space="preserve">Nguyên tắc lấy từ chính kỷ luật của dự án: </w:t>
      </w:r>
      <w:r>
        <w:rPr>
          <w:rFonts w:ascii="Calibri" w:cs="Calibri" w:eastAsia="Calibri" w:hAnsi="Calibri"/>
          <w:b/>
          <w:bCs/>
          <w:color w:val="33415A"/>
          <w:sz w:val="21"/>
          <w:szCs w:val="21"/>
        </w:rPr>
        <w:t xml:space="preserve">không có output thật thì chưa xong.</w:t>
      </w:r>
      <w:r>
        <w:rPr>
          <w:rFonts w:ascii="Calibri" w:cs="Calibri" w:eastAsia="Calibri" w:hAnsi="Calibri"/>
          <w:color w:val="33415A"/>
          <w:sz w:val="21"/>
          <w:szCs w:val="21"/>
        </w:rPr>
        <w:t xml:space="preserve"> Mỗi chỉ số dưới đây phải đo được bằng một câu truy vấn, không bằng cảm nhận.</w:t>
      </w:r>
    </w:p>
    <w:tbl>
      <w:tblPr>
        <w:tblW w:type="dxa" w:w="9638"/>
        <w:tblBorders>
          <w:top w:val="single" w:color="DFE6F2" w:sz="4"/>
          <w:left w:val="single" w:color="DFE6F2" w:sz="4"/>
          <w:bottom w:val="single" w:color="DFE6F2" w:sz="4"/>
          <w:right w:val="single" w:color="DFE6F2" w:sz="4"/>
          <w:insideH w:val="single" w:color="EDF1F8" w:sz="4"/>
          <w:insideV w:val="single" w:color="EDF1F8" w:sz="4"/>
        </w:tblBorders>
      </w:tblPr>
      <w:tblGrid>
        <w:gridCol w:w="3400"/>
        <w:gridCol w:w="1200"/>
        <w:gridCol w:w="1300"/>
        <w:gridCol w:w="3738"/>
      </w:tblGrid>
      <w:tr>
        <w:trPr>
          <w:tblHeader/>
        </w:trPr>
        <w:tc>
          <w:tcPr>
            <w:tcW w:type="dxa" w:w="3400"/>
            <w:shd w:fill="F7F9FD" w:color="auto" w:val="clear"/>
            <w:tcMar>
              <w:top w:type="dxa" w:w="90"/>
              <w:left w:type="dxa" w:w="130"/>
              <w:bottom w:type="dxa" w:w="90"/>
              <w:right w:type="dxa" w:w="130"/>
            </w:tcMar>
            <w:vAlign w:val="top"/>
          </w:tcPr>
          <w:p>
            <w:pPr>
              <w:spacing w:after="0" w:line="250"/>
            </w:pPr>
            <w:r>
              <w:rPr>
                <w:rFonts w:ascii="Calibri" w:cs="Calibri" w:eastAsia="Calibri" w:hAnsi="Calibri"/>
                <w:b/>
                <w:bCs/>
                <w:color w:val="64748B"/>
                <w:sz w:val="17"/>
                <w:szCs w:val="17"/>
              </w:rPr>
              <w:t xml:space="preserve">Chỉ số</w:t>
            </w:r>
          </w:p>
        </w:tc>
        <w:tc>
          <w:tcPr>
            <w:tcW w:type="dxa" w:w="1200"/>
            <w:shd w:fill="F7F9FD" w:color="auto" w:val="clear"/>
            <w:tcMar>
              <w:top w:type="dxa" w:w="90"/>
              <w:left w:type="dxa" w:w="130"/>
              <w:bottom w:type="dxa" w:w="90"/>
              <w:right w:type="dxa" w:w="130"/>
            </w:tcMar>
            <w:vAlign w:val="top"/>
          </w:tcPr>
          <w:p>
            <w:pPr>
              <w:spacing w:after="0" w:line="250"/>
              <w:jc w:val="right"/>
            </w:pPr>
            <w:r>
              <w:rPr>
                <w:rFonts w:ascii="Calibri" w:cs="Calibri" w:eastAsia="Calibri" w:hAnsi="Calibri"/>
                <w:b/>
                <w:bCs/>
                <w:color w:val="64748B"/>
                <w:sz w:val="17"/>
                <w:szCs w:val="17"/>
              </w:rPr>
              <w:t xml:space="preserve">Hôm nay</w:t>
            </w:r>
          </w:p>
        </w:tc>
        <w:tc>
          <w:tcPr>
            <w:tcW w:type="dxa" w:w="1300"/>
            <w:shd w:fill="F7F9FD" w:color="auto" w:val="clear"/>
            <w:tcMar>
              <w:top w:type="dxa" w:w="90"/>
              <w:left w:type="dxa" w:w="130"/>
              <w:bottom w:type="dxa" w:w="90"/>
              <w:right w:type="dxa" w:w="130"/>
            </w:tcMar>
            <w:vAlign w:val="top"/>
          </w:tcPr>
          <w:p>
            <w:pPr>
              <w:spacing w:after="0" w:line="250"/>
              <w:jc w:val="right"/>
            </w:pPr>
            <w:r>
              <w:rPr>
                <w:rFonts w:ascii="Calibri" w:cs="Calibri" w:eastAsia="Calibri" w:hAnsi="Calibri"/>
                <w:b/>
                <w:bCs/>
                <w:color w:val="64748B"/>
                <w:sz w:val="17"/>
                <w:szCs w:val="17"/>
              </w:rPr>
              <w:t xml:space="preserve">Sau Đợt 3</w:t>
            </w:r>
          </w:p>
        </w:tc>
        <w:tc>
          <w:tcPr>
            <w:tcW w:type="dxa" w:w="3738"/>
            <w:shd w:fill="F7F9FD" w:color="auto" w:val="clear"/>
            <w:tcMar>
              <w:top w:type="dxa" w:w="90"/>
              <w:left w:type="dxa" w:w="130"/>
              <w:bottom w:type="dxa" w:w="90"/>
              <w:right w:type="dxa" w:w="130"/>
            </w:tcMar>
            <w:vAlign w:val="top"/>
          </w:tcPr>
          <w:p>
            <w:pPr>
              <w:spacing w:after="0" w:line="250"/>
            </w:pPr>
            <w:r>
              <w:rPr>
                <w:rFonts w:ascii="Calibri" w:cs="Calibri" w:eastAsia="Calibri" w:hAnsi="Calibri"/>
                <w:b/>
                <w:bCs/>
                <w:color w:val="64748B"/>
                <w:sz w:val="17"/>
                <w:szCs w:val="17"/>
              </w:rPr>
              <w:t xml:space="preserve">Cách đo</w:t>
            </w:r>
          </w:p>
        </w:tc>
      </w:tr>
      <w:tr>
        <w:tc>
          <w:tcPr>
            <w:tcW w:type="dxa" w:w="3400"/>
            <w:tcMar>
              <w:top w:type="dxa" w:w="90"/>
              <w:left w:type="dxa" w:w="130"/>
              <w:bottom w:type="dxa" w:w="90"/>
              <w:right w:type="dxa" w:w="130"/>
            </w:tcMar>
            <w:vAlign w:val="top"/>
          </w:tcPr>
          <w:p>
            <w:pPr>
              <w:spacing w:after="0" w:line="250"/>
            </w:pPr>
            <w:r>
              <w:rPr>
                <w:rFonts w:ascii="Calibri" w:cs="Calibri" w:eastAsia="Calibri" w:hAnsi="Calibri"/>
                <w:color w:val="33415A"/>
                <w:sz w:val="18"/>
                <w:szCs w:val="18"/>
              </w:rPr>
              <w:t xml:space="preserve">Tỷ lệ hạng mục kiểm loại Measure có giá trị đo</w:t>
            </w:r>
          </w:p>
        </w:tc>
        <w:tc>
          <w:tcPr>
            <w:tcW w:type="dxa" w:w="1200"/>
            <w:tcMar>
              <w:top w:type="dxa" w:w="90"/>
              <w:left w:type="dxa" w:w="130"/>
              <w:bottom w:type="dxa" w:w="90"/>
              <w:right w:type="dxa" w:w="130"/>
            </w:tcMar>
            <w:vAlign w:val="top"/>
          </w:tcPr>
          <w:p>
            <w:pPr>
              <w:spacing w:after="0" w:line="250"/>
              <w:jc w:val="right"/>
            </w:pPr>
            <w:r>
              <w:rPr>
                <w:rFonts w:ascii="Calibri" w:cs="Calibri" w:eastAsia="Calibri" w:hAnsi="Calibri"/>
                <w:color w:val="33415A"/>
                <w:sz w:val="18"/>
                <w:szCs w:val="18"/>
              </w:rPr>
              <w:t xml:space="preserve">0%</w:t>
            </w:r>
          </w:p>
        </w:tc>
        <w:tc>
          <w:tcPr>
            <w:tcW w:type="dxa" w:w="1300"/>
            <w:tcMar>
              <w:top w:type="dxa" w:w="90"/>
              <w:left w:type="dxa" w:w="130"/>
              <w:bottom w:type="dxa" w:w="90"/>
              <w:right w:type="dxa" w:w="130"/>
            </w:tcMar>
            <w:vAlign w:val="top"/>
          </w:tcPr>
          <w:p>
            <w:pPr>
              <w:spacing w:after="0" w:line="250"/>
              <w:jc w:val="right"/>
            </w:pPr>
            <w:r>
              <w:rPr>
                <w:rFonts w:ascii="Calibri" w:cs="Calibri" w:eastAsia="Calibri" w:hAnsi="Calibri"/>
                <w:color w:val="33415A"/>
                <w:sz w:val="18"/>
                <w:szCs w:val="18"/>
              </w:rPr>
              <w:t xml:space="preserve">100%</w:t>
            </w:r>
          </w:p>
        </w:tc>
        <w:tc>
          <w:tcPr>
            <w:tcW w:type="dxa" w:w="3738"/>
            <w:tcMar>
              <w:top w:type="dxa" w:w="90"/>
              <w:left w:type="dxa" w:w="130"/>
              <w:bottom w:type="dxa" w:w="90"/>
              <w:right w:type="dxa" w:w="130"/>
            </w:tcMar>
            <w:vAlign w:val="top"/>
          </w:tcPr>
          <w:p>
            <w:pPr>
              <w:spacing w:after="0" w:line="250"/>
            </w:pPr>
            <w:r>
              <w:rPr>
                <w:rFonts w:ascii="Calibri" w:cs="Calibri" w:eastAsia="Calibri" w:hAnsi="Calibri"/>
                <w:color w:val="33415A"/>
                <w:sz w:val="18"/>
                <w:szCs w:val="18"/>
              </w:rPr>
              <w:t xml:space="preserve">MeasuredValue IS NOT NULL trên CheckType='Measure'</w:t>
            </w:r>
          </w:p>
        </w:tc>
      </w:tr>
      <w:tr>
        <w:tc>
          <w:tcPr>
            <w:tcW w:type="dxa" w:w="3400"/>
            <w:tcMar>
              <w:top w:type="dxa" w:w="90"/>
              <w:left w:type="dxa" w:w="130"/>
              <w:bottom w:type="dxa" w:w="90"/>
              <w:right w:type="dxa" w:w="130"/>
            </w:tcMar>
            <w:vAlign w:val="top"/>
          </w:tcPr>
          <w:p>
            <w:pPr>
              <w:spacing w:after="0" w:line="250"/>
            </w:pPr>
            <w:r>
              <w:rPr>
                <w:rFonts w:ascii="Calibri" w:cs="Calibri" w:eastAsia="Calibri" w:hAnsi="Calibri"/>
                <w:color w:val="33415A"/>
                <w:sz w:val="18"/>
                <w:szCs w:val="18"/>
              </w:rPr>
              <w:t xml:space="preserve">Quyết định Ok/NG do máy tính, không do người tự đặt</w:t>
            </w:r>
          </w:p>
        </w:tc>
        <w:tc>
          <w:tcPr>
            <w:tcW w:type="dxa" w:w="1200"/>
            <w:tcMar>
              <w:top w:type="dxa" w:w="90"/>
              <w:left w:type="dxa" w:w="130"/>
              <w:bottom w:type="dxa" w:w="90"/>
              <w:right w:type="dxa" w:w="130"/>
            </w:tcMar>
            <w:vAlign w:val="top"/>
          </w:tcPr>
          <w:p>
            <w:pPr>
              <w:spacing w:after="0" w:line="250"/>
              <w:jc w:val="right"/>
            </w:pPr>
            <w:r>
              <w:rPr>
                <w:rFonts w:ascii="Calibri" w:cs="Calibri" w:eastAsia="Calibri" w:hAnsi="Calibri"/>
                <w:color w:val="33415A"/>
                <w:sz w:val="18"/>
                <w:szCs w:val="18"/>
              </w:rPr>
              <w:t xml:space="preserve">0%</w:t>
            </w:r>
          </w:p>
        </w:tc>
        <w:tc>
          <w:tcPr>
            <w:tcW w:type="dxa" w:w="1300"/>
            <w:tcMar>
              <w:top w:type="dxa" w:w="90"/>
              <w:left w:type="dxa" w:w="130"/>
              <w:bottom w:type="dxa" w:w="90"/>
              <w:right w:type="dxa" w:w="130"/>
            </w:tcMar>
            <w:vAlign w:val="top"/>
          </w:tcPr>
          <w:p>
            <w:pPr>
              <w:spacing w:after="0" w:line="250"/>
              <w:jc w:val="right"/>
            </w:pPr>
            <w:r>
              <w:rPr>
                <w:rFonts w:ascii="Calibri" w:cs="Calibri" w:eastAsia="Calibri" w:hAnsi="Calibri"/>
                <w:color w:val="33415A"/>
                <w:sz w:val="18"/>
                <w:szCs w:val="18"/>
              </w:rPr>
              <w:t xml:space="preserve">100%</w:t>
            </w:r>
          </w:p>
        </w:tc>
        <w:tc>
          <w:tcPr>
            <w:tcW w:type="dxa" w:w="3738"/>
            <w:tcMar>
              <w:top w:type="dxa" w:w="90"/>
              <w:left w:type="dxa" w:w="130"/>
              <w:bottom w:type="dxa" w:w="90"/>
              <w:right w:type="dxa" w:w="130"/>
            </w:tcMar>
            <w:vAlign w:val="top"/>
          </w:tcPr>
          <w:p>
            <w:pPr>
              <w:spacing w:after="0" w:line="250"/>
            </w:pPr>
            <w:r>
              <w:rPr>
                <w:rFonts w:ascii="Calibri" w:cs="Calibri" w:eastAsia="Calibri" w:hAnsi="Calibri"/>
                <w:color w:val="33415A"/>
                <w:sz w:val="18"/>
                <w:szCs w:val="18"/>
              </w:rPr>
              <w:t xml:space="preserve">Audit detail có threshold_applied</w:t>
            </w:r>
          </w:p>
        </w:tc>
      </w:tr>
      <w:tr>
        <w:tc>
          <w:tcPr>
            <w:tcW w:type="dxa" w:w="3400"/>
            <w:tcMar>
              <w:top w:type="dxa" w:w="90"/>
              <w:left w:type="dxa" w:w="130"/>
              <w:bottom w:type="dxa" w:w="90"/>
              <w:right w:type="dxa" w:w="130"/>
            </w:tcMar>
            <w:vAlign w:val="top"/>
          </w:tcPr>
          <w:p>
            <w:pPr>
              <w:spacing w:after="0" w:line="250"/>
            </w:pPr>
            <w:r>
              <w:rPr>
                <w:rFonts w:ascii="Calibri" w:cs="Calibri" w:eastAsia="Calibri" w:hAnsi="Calibri"/>
                <w:color w:val="33415A"/>
                <w:sz w:val="18"/>
                <w:szCs w:val="18"/>
              </w:rPr>
              <w:t xml:space="preserve">Phiếu QC có cỡ mẫu thực tế</w:t>
            </w:r>
          </w:p>
        </w:tc>
        <w:tc>
          <w:tcPr>
            <w:tcW w:type="dxa" w:w="1200"/>
            <w:tcMar>
              <w:top w:type="dxa" w:w="90"/>
              <w:left w:type="dxa" w:w="130"/>
              <w:bottom w:type="dxa" w:w="90"/>
              <w:right w:type="dxa" w:w="130"/>
            </w:tcMar>
            <w:vAlign w:val="top"/>
          </w:tcPr>
          <w:p>
            <w:pPr>
              <w:spacing w:after="0" w:line="250"/>
              <w:jc w:val="right"/>
            </w:pPr>
            <w:r>
              <w:rPr>
                <w:rFonts w:ascii="Calibri" w:cs="Calibri" w:eastAsia="Calibri" w:hAnsi="Calibri"/>
                <w:color w:val="33415A"/>
                <w:sz w:val="18"/>
                <w:szCs w:val="18"/>
              </w:rPr>
              <w:t xml:space="preserve">0%</w:t>
            </w:r>
          </w:p>
        </w:tc>
        <w:tc>
          <w:tcPr>
            <w:tcW w:type="dxa" w:w="1300"/>
            <w:tcMar>
              <w:top w:type="dxa" w:w="90"/>
              <w:left w:type="dxa" w:w="130"/>
              <w:bottom w:type="dxa" w:w="90"/>
              <w:right w:type="dxa" w:w="130"/>
            </w:tcMar>
            <w:vAlign w:val="top"/>
          </w:tcPr>
          <w:p>
            <w:pPr>
              <w:spacing w:after="0" w:line="250"/>
              <w:jc w:val="right"/>
            </w:pPr>
            <w:r>
              <w:rPr>
                <w:rFonts w:ascii="Calibri" w:cs="Calibri" w:eastAsia="Calibri" w:hAnsi="Calibri"/>
                <w:color w:val="33415A"/>
                <w:sz w:val="18"/>
                <w:szCs w:val="18"/>
              </w:rPr>
              <w:t xml:space="preserve">100%</w:t>
            </w:r>
          </w:p>
        </w:tc>
        <w:tc>
          <w:tcPr>
            <w:tcW w:type="dxa" w:w="3738"/>
            <w:tcMar>
              <w:top w:type="dxa" w:w="90"/>
              <w:left w:type="dxa" w:w="130"/>
              <w:bottom w:type="dxa" w:w="90"/>
              <w:right w:type="dxa" w:w="130"/>
            </w:tcMar>
            <w:vAlign w:val="top"/>
          </w:tcPr>
          <w:p>
            <w:pPr>
              <w:spacing w:after="0" w:line="250"/>
            </w:pPr>
            <w:r>
              <w:rPr>
                <w:rFonts w:ascii="Consolas" w:cs="Consolas" w:eastAsia="Consolas" w:hAnsi="Consolas"/>
                <w:color w:val="33415A"/>
                <w:sz w:val="18"/>
                <w:szCs w:val="18"/>
              </w:rPr>
              <w:t xml:space="preserve">SampleSizeActual IS NOT NULL</w:t>
            </w:r>
          </w:p>
        </w:tc>
      </w:tr>
      <w:tr>
        <w:tc>
          <w:tcPr>
            <w:tcW w:type="dxa" w:w="3400"/>
            <w:tcMar>
              <w:top w:type="dxa" w:w="90"/>
              <w:left w:type="dxa" w:w="130"/>
              <w:bottom w:type="dxa" w:w="90"/>
              <w:right w:type="dxa" w:w="130"/>
            </w:tcMar>
            <w:vAlign w:val="top"/>
          </w:tcPr>
          <w:p>
            <w:pPr>
              <w:spacing w:after="0" w:line="250"/>
            </w:pPr>
            <w:r>
              <w:rPr>
                <w:rFonts w:ascii="Calibri" w:cs="Calibri" w:eastAsia="Calibri" w:hAnsi="Calibri"/>
                <w:color w:val="33415A"/>
                <w:sz w:val="18"/>
                <w:szCs w:val="18"/>
              </w:rPr>
              <w:t xml:space="preserve">Hạng mục NG có ảnh bằng chứng</w:t>
            </w:r>
          </w:p>
        </w:tc>
        <w:tc>
          <w:tcPr>
            <w:tcW w:type="dxa" w:w="1200"/>
            <w:tcMar>
              <w:top w:type="dxa" w:w="90"/>
              <w:left w:type="dxa" w:w="130"/>
              <w:bottom w:type="dxa" w:w="90"/>
              <w:right w:type="dxa" w:w="130"/>
            </w:tcMar>
            <w:vAlign w:val="top"/>
          </w:tcPr>
          <w:p>
            <w:pPr>
              <w:spacing w:after="0" w:line="250"/>
              <w:jc w:val="right"/>
            </w:pPr>
            <w:r>
              <w:rPr>
                <w:rFonts w:ascii="Calibri" w:cs="Calibri" w:eastAsia="Calibri" w:hAnsi="Calibri"/>
                <w:color w:val="33415A"/>
                <w:sz w:val="18"/>
                <w:szCs w:val="18"/>
              </w:rPr>
              <w:t xml:space="preserve">n/a</w:t>
            </w:r>
          </w:p>
        </w:tc>
        <w:tc>
          <w:tcPr>
            <w:tcW w:type="dxa" w:w="1300"/>
            <w:tcMar>
              <w:top w:type="dxa" w:w="90"/>
              <w:left w:type="dxa" w:w="130"/>
              <w:bottom w:type="dxa" w:w="90"/>
              <w:right w:type="dxa" w:w="130"/>
            </w:tcMar>
            <w:vAlign w:val="top"/>
          </w:tcPr>
          <w:p>
            <w:pPr>
              <w:spacing w:after="0" w:line="250"/>
              <w:jc w:val="right"/>
            </w:pPr>
            <w:r>
              <w:rPr>
                <w:rFonts w:ascii="Calibri" w:cs="Calibri" w:eastAsia="Calibri" w:hAnsi="Calibri"/>
                <w:color w:val="33415A"/>
                <w:sz w:val="18"/>
                <w:szCs w:val="18"/>
              </w:rPr>
              <w:t xml:space="preserve">100%</w:t>
            </w:r>
          </w:p>
        </w:tc>
        <w:tc>
          <w:tcPr>
            <w:tcW w:type="dxa" w:w="3738"/>
            <w:tcMar>
              <w:top w:type="dxa" w:w="90"/>
              <w:left w:type="dxa" w:w="130"/>
              <w:bottom w:type="dxa" w:w="90"/>
              <w:right w:type="dxa" w:w="130"/>
            </w:tcMar>
            <w:vAlign w:val="top"/>
          </w:tcPr>
          <w:p>
            <w:pPr>
              <w:spacing w:after="0" w:line="250"/>
            </w:pPr>
            <w:r>
              <w:rPr>
                <w:rFonts w:ascii="Calibri" w:cs="Calibri" w:eastAsia="Calibri" w:hAnsi="Calibri"/>
                <w:color w:val="33415A"/>
                <w:sz w:val="18"/>
                <w:szCs w:val="18"/>
              </w:rPr>
              <w:t xml:space="preserve">Status='Ng' AND PhotoBlobId IS NULL → phải bằng 0</w:t>
            </w:r>
          </w:p>
        </w:tc>
      </w:tr>
      <w:tr>
        <w:tc>
          <w:tcPr>
            <w:tcW w:type="dxa" w:w="3400"/>
            <w:tcMar>
              <w:top w:type="dxa" w:w="90"/>
              <w:left w:type="dxa" w:w="130"/>
              <w:bottom w:type="dxa" w:w="90"/>
              <w:right w:type="dxa" w:w="130"/>
            </w:tcMar>
            <w:vAlign w:val="top"/>
          </w:tcPr>
          <w:p>
            <w:pPr>
              <w:spacing w:after="0" w:line="250"/>
            </w:pPr>
            <w:r>
              <w:rPr>
                <w:rFonts w:ascii="Calibri" w:cs="Calibri" w:eastAsia="Calibri" w:hAnsi="Calibri"/>
                <w:color w:val="33415A"/>
                <w:sz w:val="18"/>
                <w:szCs w:val="18"/>
              </w:rPr>
              <w:t xml:space="preserve">NC có disposition trong 24h</w:t>
            </w:r>
          </w:p>
        </w:tc>
        <w:tc>
          <w:tcPr>
            <w:tcW w:type="dxa" w:w="1200"/>
            <w:tcMar>
              <w:top w:type="dxa" w:w="90"/>
              <w:left w:type="dxa" w:w="130"/>
              <w:bottom w:type="dxa" w:w="90"/>
              <w:right w:type="dxa" w:w="130"/>
            </w:tcMar>
            <w:vAlign w:val="top"/>
          </w:tcPr>
          <w:p>
            <w:pPr>
              <w:spacing w:after="0" w:line="250"/>
              <w:jc w:val="right"/>
            </w:pPr>
            <w:r>
              <w:rPr>
                <w:rFonts w:ascii="Calibri" w:cs="Calibri" w:eastAsia="Calibri" w:hAnsi="Calibri"/>
                <w:color w:val="33415A"/>
                <w:sz w:val="18"/>
                <w:szCs w:val="18"/>
              </w:rPr>
              <w:t xml:space="preserve">—</w:t>
            </w:r>
          </w:p>
        </w:tc>
        <w:tc>
          <w:tcPr>
            <w:tcW w:type="dxa" w:w="1300"/>
            <w:tcMar>
              <w:top w:type="dxa" w:w="90"/>
              <w:left w:type="dxa" w:w="130"/>
              <w:bottom w:type="dxa" w:w="90"/>
              <w:right w:type="dxa" w:w="130"/>
            </w:tcMar>
            <w:vAlign w:val="top"/>
          </w:tcPr>
          <w:p>
            <w:pPr>
              <w:spacing w:after="0" w:line="250"/>
              <w:jc w:val="right"/>
            </w:pPr>
            <w:r>
              <w:rPr>
                <w:rFonts w:ascii="Calibri" w:cs="Calibri" w:eastAsia="Calibri" w:hAnsi="Calibri"/>
                <w:color w:val="33415A"/>
                <w:sz w:val="18"/>
                <w:szCs w:val="18"/>
              </w:rPr>
              <w:t xml:space="preserve">≥ 95%</w:t>
            </w:r>
          </w:p>
        </w:tc>
        <w:tc>
          <w:tcPr>
            <w:tcW w:type="dxa" w:w="3738"/>
            <w:tcMar>
              <w:top w:type="dxa" w:w="90"/>
              <w:left w:type="dxa" w:w="130"/>
              <w:bottom w:type="dxa" w:w="90"/>
              <w:right w:type="dxa" w:w="130"/>
            </w:tcMar>
            <w:vAlign w:val="top"/>
          </w:tcPr>
          <w:p>
            <w:pPr>
              <w:spacing w:after="0" w:line="250"/>
            </w:pPr>
            <w:r>
              <w:rPr>
                <w:rFonts w:ascii="Calibri" w:cs="Calibri" w:eastAsia="Calibri" w:hAnsi="Calibri"/>
                <w:color w:val="33415A"/>
                <w:sz w:val="18"/>
                <w:szCs w:val="18"/>
              </w:rPr>
              <w:t xml:space="preserve">Chênh lệch ClosedAt − OpenedAt</w:t>
            </w:r>
          </w:p>
        </w:tc>
      </w:tr>
      <w:tr>
        <w:tc>
          <w:tcPr>
            <w:tcW w:type="dxa" w:w="3400"/>
            <w:tcMar>
              <w:top w:type="dxa" w:w="90"/>
              <w:left w:type="dxa" w:w="130"/>
              <w:bottom w:type="dxa" w:w="90"/>
              <w:right w:type="dxa" w:w="130"/>
            </w:tcMar>
            <w:vAlign w:val="top"/>
          </w:tcPr>
          <w:p>
            <w:pPr>
              <w:spacing w:after="0" w:line="250"/>
            </w:pPr>
            <w:r>
              <w:rPr>
                <w:rFonts w:ascii="Calibri" w:cs="Calibri" w:eastAsia="Calibri" w:hAnsi="Calibri"/>
                <w:color w:val="33415A"/>
                <w:sz w:val="18"/>
                <w:szCs w:val="18"/>
              </w:rPr>
              <w:t xml:space="preserve">Nhượng bộ có đủ 4 trường theo 8.7.2</w:t>
            </w:r>
          </w:p>
        </w:tc>
        <w:tc>
          <w:tcPr>
            <w:tcW w:type="dxa" w:w="1200"/>
            <w:tcMar>
              <w:top w:type="dxa" w:w="90"/>
              <w:left w:type="dxa" w:w="130"/>
              <w:bottom w:type="dxa" w:w="90"/>
              <w:right w:type="dxa" w:w="130"/>
            </w:tcMar>
            <w:vAlign w:val="top"/>
          </w:tcPr>
          <w:p>
            <w:pPr>
              <w:spacing w:after="0" w:line="250"/>
              <w:jc w:val="right"/>
            </w:pPr>
            <w:r>
              <w:rPr>
                <w:rFonts w:ascii="Calibri" w:cs="Calibri" w:eastAsia="Calibri" w:hAnsi="Calibri"/>
                <w:color w:val="33415A"/>
                <w:sz w:val="18"/>
                <w:szCs w:val="18"/>
              </w:rPr>
              <w:t xml:space="preserve">0%</w:t>
            </w:r>
          </w:p>
        </w:tc>
        <w:tc>
          <w:tcPr>
            <w:tcW w:type="dxa" w:w="1300"/>
            <w:tcMar>
              <w:top w:type="dxa" w:w="90"/>
              <w:left w:type="dxa" w:w="130"/>
              <w:bottom w:type="dxa" w:w="90"/>
              <w:right w:type="dxa" w:w="130"/>
            </w:tcMar>
            <w:vAlign w:val="top"/>
          </w:tcPr>
          <w:p>
            <w:pPr>
              <w:spacing w:after="0" w:line="250"/>
              <w:jc w:val="right"/>
            </w:pPr>
            <w:r>
              <w:rPr>
                <w:rFonts w:ascii="Calibri" w:cs="Calibri" w:eastAsia="Calibri" w:hAnsi="Calibri"/>
                <w:color w:val="33415A"/>
                <w:sz w:val="18"/>
                <w:szCs w:val="18"/>
              </w:rPr>
              <w:t xml:space="preserve">100%</w:t>
            </w:r>
          </w:p>
        </w:tc>
        <w:tc>
          <w:tcPr>
            <w:tcW w:type="dxa" w:w="3738"/>
            <w:tcMar>
              <w:top w:type="dxa" w:w="90"/>
              <w:left w:type="dxa" w:w="130"/>
              <w:bottom w:type="dxa" w:w="90"/>
              <w:right w:type="dxa" w:w="130"/>
            </w:tcMar>
            <w:vAlign w:val="top"/>
          </w:tcPr>
          <w:p>
            <w:pPr>
              <w:spacing w:after="0" w:line="250"/>
            </w:pPr>
            <w:r>
              <w:rPr>
                <w:rFonts w:ascii="Calibri" w:cs="Calibri" w:eastAsia="Calibri" w:hAnsi="Calibri"/>
                <w:color w:val="33415A"/>
                <w:sz w:val="18"/>
                <w:szCs w:val="18"/>
              </w:rPr>
              <w:t xml:space="preserve">Ràng buộc CHECK ở schema, không chỉ ở UI</w:t>
            </w:r>
          </w:p>
        </w:tc>
      </w:tr>
      <w:tr>
        <w:tc>
          <w:tcPr>
            <w:tcW w:type="dxa" w:w="3400"/>
            <w:tcMar>
              <w:top w:type="dxa" w:w="90"/>
              <w:left w:type="dxa" w:w="130"/>
              <w:bottom w:type="dxa" w:w="90"/>
              <w:right w:type="dxa" w:w="130"/>
            </w:tcMar>
            <w:vAlign w:val="top"/>
          </w:tcPr>
          <w:p>
            <w:pPr>
              <w:spacing w:after="0" w:line="250"/>
            </w:pPr>
            <w:r>
              <w:rPr>
                <w:rFonts w:ascii="Calibri" w:cs="Calibri" w:eastAsia="Calibri" w:hAnsi="Calibri"/>
                <w:color w:val="33415A"/>
                <w:sz w:val="18"/>
                <w:szCs w:val="18"/>
              </w:rPr>
              <w:t xml:space="preserve">Thời gian dựng hồ sơ audit cho 1 WO</w:t>
            </w:r>
          </w:p>
        </w:tc>
        <w:tc>
          <w:tcPr>
            <w:tcW w:type="dxa" w:w="1200"/>
            <w:tcMar>
              <w:top w:type="dxa" w:w="90"/>
              <w:left w:type="dxa" w:w="130"/>
              <w:bottom w:type="dxa" w:w="90"/>
              <w:right w:type="dxa" w:w="130"/>
            </w:tcMar>
            <w:vAlign w:val="top"/>
          </w:tcPr>
          <w:p>
            <w:pPr>
              <w:spacing w:after="0" w:line="250"/>
              <w:jc w:val="right"/>
            </w:pPr>
            <w:r>
              <w:rPr>
                <w:rFonts w:ascii="Calibri" w:cs="Calibri" w:eastAsia="Calibri" w:hAnsi="Calibri"/>
                <w:color w:val="33415A"/>
                <w:sz w:val="18"/>
                <w:szCs w:val="18"/>
              </w:rPr>
              <w:t xml:space="preserve">ghép tay</w:t>
            </w:r>
          </w:p>
        </w:tc>
        <w:tc>
          <w:tcPr>
            <w:tcW w:type="dxa" w:w="1300"/>
            <w:tcMar>
              <w:top w:type="dxa" w:w="90"/>
              <w:left w:type="dxa" w:w="130"/>
              <w:bottom w:type="dxa" w:w="90"/>
              <w:right w:type="dxa" w:w="130"/>
            </w:tcMar>
            <w:vAlign w:val="top"/>
          </w:tcPr>
          <w:p>
            <w:pPr>
              <w:spacing w:after="0" w:line="250"/>
              <w:jc w:val="right"/>
            </w:pPr>
            <w:r>
              <w:rPr>
                <w:rFonts w:ascii="Calibri" w:cs="Calibri" w:eastAsia="Calibri" w:hAnsi="Calibri"/>
                <w:color w:val="33415A"/>
                <w:sz w:val="18"/>
                <w:szCs w:val="18"/>
              </w:rPr>
              <w:t xml:space="preserve">&lt; 30 giây</w:t>
            </w:r>
          </w:p>
        </w:tc>
        <w:tc>
          <w:tcPr>
            <w:tcW w:type="dxa" w:w="3738"/>
            <w:tcMar>
              <w:top w:type="dxa" w:w="90"/>
              <w:left w:type="dxa" w:w="130"/>
              <w:bottom w:type="dxa" w:w="90"/>
              <w:right w:type="dxa" w:w="130"/>
            </w:tcMar>
            <w:vAlign w:val="top"/>
          </w:tcPr>
          <w:p>
            <w:pPr>
              <w:spacing w:after="0" w:line="250"/>
            </w:pPr>
            <w:r>
              <w:rPr>
                <w:rFonts w:ascii="Calibri" w:cs="Calibri" w:eastAsia="Calibri" w:hAnsi="Calibri"/>
                <w:color w:val="33415A"/>
                <w:sz w:val="18"/>
                <w:szCs w:val="18"/>
              </w:rPr>
              <w:t xml:space="preserve">Một nút → một PDF</w:t>
            </w:r>
          </w:p>
        </w:tc>
      </w:tr>
      <w:tr>
        <w:tc>
          <w:tcPr>
            <w:tcW w:type="dxa" w:w="3400"/>
            <w:tcMar>
              <w:top w:type="dxa" w:w="90"/>
              <w:left w:type="dxa" w:w="130"/>
              <w:bottom w:type="dxa" w:w="90"/>
              <w:right w:type="dxa" w:w="130"/>
            </w:tcMar>
            <w:vAlign w:val="top"/>
          </w:tcPr>
          <w:p>
            <w:pPr>
              <w:spacing w:after="0" w:line="250"/>
            </w:pPr>
            <w:r>
              <w:rPr>
                <w:rFonts w:ascii="Calibri" w:cs="Calibri" w:eastAsia="Calibri" w:hAnsi="Calibri"/>
                <w:color w:val="33415A"/>
                <w:sz w:val="18"/>
                <w:szCs w:val="18"/>
              </w:rPr>
              <w:t xml:space="preserve">Giá trị đo gắn thiết bị còn hạn hiệu chuẩn</w:t>
            </w:r>
          </w:p>
        </w:tc>
        <w:tc>
          <w:tcPr>
            <w:tcW w:type="dxa" w:w="1200"/>
            <w:tcMar>
              <w:top w:type="dxa" w:w="90"/>
              <w:left w:type="dxa" w:w="130"/>
              <w:bottom w:type="dxa" w:w="90"/>
              <w:right w:type="dxa" w:w="130"/>
            </w:tcMar>
            <w:vAlign w:val="top"/>
          </w:tcPr>
          <w:p>
            <w:pPr>
              <w:spacing w:after="0" w:line="250"/>
              <w:jc w:val="right"/>
            </w:pPr>
            <w:r>
              <w:rPr>
                <w:rFonts w:ascii="Calibri" w:cs="Calibri" w:eastAsia="Calibri" w:hAnsi="Calibri"/>
                <w:color w:val="33415A"/>
                <w:sz w:val="18"/>
                <w:szCs w:val="18"/>
              </w:rPr>
              <w:t xml:space="preserve">0%</w:t>
            </w:r>
          </w:p>
        </w:tc>
        <w:tc>
          <w:tcPr>
            <w:tcW w:type="dxa" w:w="1300"/>
            <w:tcMar>
              <w:top w:type="dxa" w:w="90"/>
              <w:left w:type="dxa" w:w="130"/>
              <w:bottom w:type="dxa" w:w="90"/>
              <w:right w:type="dxa" w:w="130"/>
            </w:tcMar>
            <w:vAlign w:val="top"/>
          </w:tcPr>
          <w:p>
            <w:pPr>
              <w:spacing w:after="0" w:line="250"/>
              <w:jc w:val="right"/>
            </w:pPr>
            <w:r>
              <w:rPr>
                <w:rFonts w:ascii="Calibri" w:cs="Calibri" w:eastAsia="Calibri" w:hAnsi="Calibri"/>
                <w:color w:val="33415A"/>
                <w:sz w:val="18"/>
                <w:szCs w:val="18"/>
              </w:rPr>
              <w:t xml:space="preserve">100%</w:t>
            </w:r>
          </w:p>
        </w:tc>
        <w:tc>
          <w:tcPr>
            <w:tcW w:type="dxa" w:w="3738"/>
            <w:tcMar>
              <w:top w:type="dxa" w:w="90"/>
              <w:left w:type="dxa" w:w="130"/>
              <w:bottom w:type="dxa" w:w="90"/>
              <w:right w:type="dxa" w:w="130"/>
            </w:tcMar>
            <w:vAlign w:val="top"/>
          </w:tcPr>
          <w:p>
            <w:pPr>
              <w:spacing w:after="0" w:line="250"/>
            </w:pPr>
            <w:r>
              <w:rPr>
                <w:rFonts w:ascii="Calibri" w:cs="Calibri" w:eastAsia="Calibri" w:hAnsi="Calibri"/>
                <w:color w:val="33415A"/>
                <w:sz w:val="18"/>
                <w:szCs w:val="18"/>
              </w:rPr>
              <w:t xml:space="preserve">Sau Đợt 4 — join sổ thiết bị</w:t>
            </w:r>
          </w:p>
        </w:tc>
      </w:tr>
    </w:tbl>
    <w:p>
      <w:pPr>
        <w:pStyle w:val="Heading1"/>
        <w:keepNext/>
        <w:pBdr>
          <w:bottom w:val="single" w:color="16233A" w:sz="12"/>
        </w:pBdr>
        <w:spacing w:after="180" w:before="380"/>
      </w:pPr>
      <w:r>
        <w:rPr>
          <w:rFonts w:ascii="Consolas" w:cs="Consolas" w:eastAsia="Consolas" w:hAnsi="Consolas"/>
          <w:b/>
          <w:bCs/>
          <w:color w:val="1D4ED8"/>
          <w:sz w:val="20"/>
          <w:szCs w:val="20"/>
        </w:rPr>
        <w:t xml:space="preserve">11  </w:t>
      </w:r>
      <w:r>
        <w:rPr>
          <w:rFonts w:ascii="Calibri" w:cs="Calibri" w:eastAsia="Calibri" w:hAnsi="Calibri"/>
          <w:b/>
          <w:bCs/>
          <w:color w:val="16233A"/>
          <w:sz w:val="30"/>
          <w:szCs w:val="30"/>
        </w:rPr>
        <w:t xml:space="preserve">Rủi ro &amp; STOP-gate</w:t>
      </w:r>
    </w:p>
    <w:p>
      <w:pPr>
        <w:pStyle w:val="Heading3"/>
        <w:spacing w:after="110" w:before="220"/>
      </w:pPr>
      <w:r>
        <w:rPr>
          <w:rFonts w:ascii="Calibri" w:cs="Calibri" w:eastAsia="Calibri" w:hAnsi="Calibri"/>
          <w:b/>
          <w:bCs/>
          <w:color w:val="1E3A8A"/>
          <w:sz w:val="22"/>
          <w:szCs w:val="22"/>
        </w:rPr>
        <w:t xml:space="preserve">Rủi ro triển khai</w:t>
      </w:r>
    </w:p>
    <w:p>
      <w:pPr>
        <w:pStyle w:val="ListParagraph"/>
        <w:numPr>
          <w:ilvl w:val="0"/>
          <w:numId w:val="2"/>
        </w:numPr>
        <w:spacing w:after="70" w:line="264"/>
      </w:pPr>
      <w:r>
        <w:rPr>
          <w:rFonts w:ascii="Calibri" w:cs="Calibri" w:eastAsia="Calibri" w:hAnsi="Calibri"/>
          <w:b/>
          <w:bCs/>
          <w:color w:val="33415A"/>
          <w:sz w:val="21"/>
          <w:szCs w:val="21"/>
        </w:rPr>
        <w:t xml:space="preserve">Gánh nặng nhập liệu ở xưởng.</w:t>
      </w:r>
      <w:r>
        <w:rPr>
          <w:rFonts w:ascii="Calibri" w:cs="Calibri" w:eastAsia="Calibri" w:hAnsi="Calibri"/>
          <w:color w:val="33415A"/>
          <w:sz w:val="21"/>
          <w:szCs w:val="21"/>
        </w:rPr>
        <w:t xml:space="preserve"> Bắt nhập số đo cho 34 hạng mục × 3 công đoạn là cách chắc chắn để người kiểm bịa số. Giảm thiểu: làm m8 (phân tầng công đoạn) </w:t>
      </w:r>
      <w:r>
        <w:rPr>
          <w:rFonts w:ascii="Calibri" w:cs="Calibri" w:eastAsia="Calibri" w:hAnsi="Calibri"/>
          <w:b/>
          <w:bCs/>
          <w:color w:val="33415A"/>
          <w:sz w:val="21"/>
          <w:szCs w:val="21"/>
        </w:rPr>
        <w:t xml:space="preserve">trước</w:t>
      </w:r>
      <w:r>
        <w:rPr>
          <w:rFonts w:ascii="Calibri" w:cs="Calibri" w:eastAsia="Calibri" w:hAnsi="Calibri"/>
          <w:color w:val="33415A"/>
          <w:sz w:val="21"/>
          <w:szCs w:val="21"/>
        </w:rPr>
        <w:t xml:space="preserve"> Đợt 1, và chỉ bắt buộc số đo ở hạng mục </w:t>
      </w:r>
      <w:r>
        <w:rPr>
          <w:rFonts w:ascii="Consolas" w:cs="Consolas" w:eastAsia="Consolas" w:hAnsi="Consolas"/>
          <w:color w:val="33415A"/>
          <w:sz w:val="19"/>
          <w:szCs w:val="19"/>
        </w:rPr>
        <w:t xml:space="preserve">CheckType='Measure'</w:t>
      </w:r>
      <w:r>
        <w:rPr>
          <w:rFonts w:ascii="Calibri" w:cs="Calibri" w:eastAsia="Calibri" w:hAnsi="Calibri"/>
          <w:color w:val="33415A"/>
          <w:sz w:val="21"/>
          <w:szCs w:val="21"/>
        </w:rPr>
        <w:t xml:space="preserve"> — theo dữ liệu hiện tại phần lớn hạng mục là Visual.</w:t>
      </w:r>
    </w:p>
    <w:p>
      <w:pPr>
        <w:pStyle w:val="ListParagraph"/>
        <w:numPr>
          <w:ilvl w:val="0"/>
          <w:numId w:val="2"/>
        </w:numPr>
        <w:spacing w:after="70" w:line="264"/>
      </w:pPr>
      <w:r>
        <w:rPr>
          <w:rFonts w:ascii="Calibri" w:cs="Calibri" w:eastAsia="Calibri" w:hAnsi="Calibri"/>
          <w:b/>
          <w:bCs/>
          <w:color w:val="33415A"/>
          <w:sz w:val="21"/>
          <w:szCs w:val="21"/>
        </w:rPr>
        <w:t xml:space="preserve">Sửa hợp đồng dữ liệu sau khi có dữ liệu thật.</w:t>
      </w:r>
      <w:r>
        <w:rPr>
          <w:rFonts w:ascii="Calibri" w:cs="Calibri" w:eastAsia="Calibri" w:hAnsi="Calibri"/>
          <w:color w:val="33415A"/>
          <w:sz w:val="21"/>
          <w:szCs w:val="21"/>
        </w:rPr>
        <w:t xml:space="preserve"> Càng để lâu càng đắt. Ba giới hạn phải đóng băng vào dòng ngay từ Đợt 1, không thêm sau.</w:t>
      </w:r>
    </w:p>
    <w:p>
      <w:pPr>
        <w:pStyle w:val="ListParagraph"/>
        <w:numPr>
          <w:ilvl w:val="0"/>
          <w:numId w:val="2"/>
        </w:numPr>
        <w:spacing w:after="70" w:line="264"/>
      </w:pPr>
      <w:r>
        <w:rPr>
          <w:rFonts w:ascii="Calibri" w:cs="Calibri" w:eastAsia="Calibri" w:hAnsi="Calibri"/>
          <w:b/>
          <w:bCs/>
          <w:color w:val="33415A"/>
          <w:sz w:val="21"/>
          <w:szCs w:val="21"/>
        </w:rPr>
        <w:t xml:space="preserve">Số AQL sai bậc.</w:t>
      </w:r>
      <w:r>
        <w:rPr>
          <w:rFonts w:ascii="Calibri" w:cs="Calibri" w:eastAsia="Calibri" w:hAnsi="Calibri"/>
          <w:color w:val="33415A"/>
          <w:sz w:val="21"/>
          <w:szCs w:val="21"/>
        </w:rPr>
        <w:t xml:space="preserve"> Bậc AQL là quyết định </w:t>
      </w:r>
      <w:r>
        <w:rPr>
          <w:rFonts w:ascii="Calibri" w:cs="Calibri" w:eastAsia="Calibri" w:hAnsi="Calibri"/>
          <w:b/>
          <w:bCs/>
          <w:color w:val="33415A"/>
          <w:sz w:val="21"/>
          <w:szCs w:val="21"/>
        </w:rPr>
        <w:t xml:space="preserve">thương mại</w:t>
      </w:r>
      <w:r>
        <w:rPr>
          <w:rFonts w:ascii="Calibri" w:cs="Calibri" w:eastAsia="Calibri" w:hAnsi="Calibri"/>
          <w:color w:val="33415A"/>
          <w:sz w:val="21"/>
          <w:szCs w:val="21"/>
        </w:rPr>
        <w:t xml:space="preserve">, không phải quyết định kỹ thuật — sai bậc thì hoặc chặn oan hàng tốt, hoặc thả hàng lỗi. Phải có chữ ký của QA trước khi code Đợt 3.</w:t>
      </w:r>
    </w:p>
    <w:p>
      <w:pPr>
        <w:pStyle w:val="ListParagraph"/>
        <w:numPr>
          <w:ilvl w:val="0"/>
          <w:numId w:val="2"/>
        </w:numPr>
        <w:spacing w:after="70" w:line="264"/>
      </w:pPr>
      <w:r>
        <w:rPr>
          <w:rFonts w:ascii="Calibri" w:cs="Calibri" w:eastAsia="Calibri" w:hAnsi="Calibri"/>
          <w:b/>
          <w:bCs/>
          <w:color w:val="33415A"/>
          <w:sz w:val="21"/>
          <w:szCs w:val="21"/>
        </w:rPr>
        <w:t xml:space="preserve">Phạm vi phình sang QMS doanh nghiệp.</w:t>
      </w:r>
      <w:r>
        <w:rPr>
          <w:rFonts w:ascii="Calibri" w:cs="Calibri" w:eastAsia="Calibri" w:hAnsi="Calibri"/>
          <w:color w:val="33415A"/>
          <w:sz w:val="21"/>
          <w:szCs w:val="21"/>
        </w:rPr>
        <w:t xml:space="preserve"> Ranh giới PA-3 phải được ghi vào sổ tay chất lượng, không chỉ ghi trong báo cáo này.</w:t>
      </w:r>
    </w:p>
    <w:p>
      <w:pPr>
        <w:pStyle w:val="Heading3"/>
        <w:spacing w:after="110" w:before="220"/>
      </w:pPr>
      <w:r>
        <w:rPr>
          <w:rFonts w:ascii="Calibri" w:cs="Calibri" w:eastAsia="Calibri" w:hAnsi="Calibri"/>
          <w:b/>
          <w:bCs/>
          <w:color w:val="1E3A8A"/>
          <w:sz w:val="22"/>
          <w:szCs w:val="22"/>
        </w:rPr>
        <w:t xml:space="preserve">STOP-gate — dừng và hỏi Henry trước khi làm</w:t>
      </w:r>
    </w:p>
    <w:p>
      <w:pPr>
        <w:pStyle w:val="ListParagraph"/>
        <w:numPr>
          <w:ilvl w:val="0"/>
          <w:numId w:val="2"/>
        </w:numPr>
        <w:spacing w:after="70" w:line="264"/>
      </w:pPr>
      <w:r>
        <w:rPr>
          <w:rFonts w:ascii="Calibri" w:cs="Calibri" w:eastAsia="Calibri" w:hAnsi="Calibri"/>
          <w:color w:val="33415A"/>
          <w:sz w:val="21"/>
          <w:szCs w:val="21"/>
        </w:rPr>
        <w:t xml:space="preserve">Bất kỳ thay đổi nào khiến </w:t>
      </w:r>
      <w:r>
        <w:rPr>
          <w:rFonts w:ascii="Consolas" w:cs="Consolas" w:eastAsia="Consolas" w:hAnsi="Consolas"/>
          <w:color w:val="33415A"/>
          <w:sz w:val="19"/>
          <w:szCs w:val="19"/>
        </w:rPr>
        <w:t xml:space="preserve">WoTraceSnapshot</w:t>
      </w:r>
      <w:r>
        <w:rPr>
          <w:rFonts w:ascii="Calibri" w:cs="Calibri" w:eastAsia="Calibri" w:hAnsi="Calibri"/>
          <w:color w:val="33415A"/>
          <w:sz w:val="21"/>
          <w:szCs w:val="21"/>
        </w:rPr>
        <w:t xml:space="preserve"> bị ghi đè hoặc cập nhật tại chỗ — </w:t>
      </w:r>
      <w:r>
        <w:rPr>
          <w:rFonts w:ascii="Calibri" w:cs="Calibri" w:eastAsia="Calibri" w:hAnsi="Calibri"/>
          <w:b/>
          <w:bCs/>
          <w:color w:val="33415A"/>
          <w:sz w:val="21"/>
          <w:szCs w:val="21"/>
        </w:rPr>
        <w:t xml:space="preserve">đây là lằn ranh không được vượt</w:t>
      </w:r>
    </w:p>
    <w:p>
      <w:pPr>
        <w:pStyle w:val="ListParagraph"/>
        <w:numPr>
          <w:ilvl w:val="0"/>
          <w:numId w:val="2"/>
        </w:numPr>
        <w:spacing w:after="70" w:line="264"/>
      </w:pPr>
      <w:r>
        <w:rPr>
          <w:rFonts w:ascii="Calibri" w:cs="Calibri" w:eastAsia="Calibri" w:hAnsi="Calibri"/>
          <w:color w:val="33415A"/>
          <w:sz w:val="21"/>
          <w:szCs w:val="21"/>
        </w:rPr>
        <w:t xml:space="preserve">Thêm trạng thái WO mới cho luồng NC/disposition → phải sửa </w:t>
      </w:r>
      <w:r>
        <w:rPr>
          <w:rFonts w:ascii="Consolas" w:cs="Consolas" w:eastAsia="Consolas" w:hAnsi="Consolas"/>
          <w:color w:val="33415A"/>
          <w:sz w:val="19"/>
          <w:szCs w:val="19"/>
        </w:rPr>
        <w:t xml:space="preserve">P10.7-WO-STATE-CONTRACT.md</w:t>
      </w:r>
      <w:r>
        <w:rPr>
          <w:rFonts w:ascii="Calibri" w:cs="Calibri" w:eastAsia="Calibri" w:hAnsi="Calibri"/>
          <w:color w:val="33415A"/>
          <w:sz w:val="21"/>
          <w:szCs w:val="21"/>
        </w:rPr>
        <w:t xml:space="preserve"> và có chữ ký trước, rồi mới code</w:t>
      </w:r>
    </w:p>
    <w:p>
      <w:pPr>
        <w:pStyle w:val="ListParagraph"/>
        <w:numPr>
          <w:ilvl w:val="0"/>
          <w:numId w:val="2"/>
        </w:numPr>
        <w:spacing w:after="70" w:line="264"/>
      </w:pPr>
      <w:r>
        <w:rPr>
          <w:rFonts w:ascii="Calibri" w:cs="Calibri" w:eastAsia="Calibri" w:hAnsi="Calibri"/>
          <w:color w:val="33415A"/>
          <w:sz w:val="21"/>
          <w:szCs w:val="21"/>
        </w:rPr>
        <w:t xml:space="preserve">Chạy migration lên DB live</w:t>
      </w:r>
    </w:p>
    <w:p>
      <w:pPr>
        <w:pStyle w:val="ListParagraph"/>
        <w:numPr>
          <w:ilvl w:val="0"/>
          <w:numId w:val="2"/>
        </w:numPr>
        <w:spacing w:after="70" w:line="264"/>
      </w:pPr>
      <w:r>
        <w:rPr>
          <w:rFonts w:ascii="Calibri" w:cs="Calibri" w:eastAsia="Calibri" w:hAnsi="Calibri"/>
          <w:color w:val="33415A"/>
          <w:sz w:val="21"/>
          <w:szCs w:val="21"/>
        </w:rPr>
        <w:t xml:space="preserve">Chốt bậc AQL mà chưa có xác nhận của QA CCL</w:t>
      </w:r>
    </w:p>
    <w:p>
      <w:pPr>
        <w:pStyle w:val="ListParagraph"/>
        <w:numPr>
          <w:ilvl w:val="0"/>
          <w:numId w:val="2"/>
        </w:numPr>
        <w:spacing w:after="70" w:line="264"/>
      </w:pPr>
      <w:r>
        <w:rPr>
          <w:rFonts w:ascii="Calibri" w:cs="Calibri" w:eastAsia="Calibri" w:hAnsi="Calibri"/>
          <w:color w:val="33415A"/>
          <w:sz w:val="21"/>
          <w:szCs w:val="21"/>
        </w:rPr>
        <w:t xml:space="preserve">Đụng vào </w:t>
      </w:r>
      <w:r>
        <w:rPr>
          <w:rFonts w:ascii="Consolas" w:cs="Consolas" w:eastAsia="Consolas" w:hAnsi="Consolas"/>
          <w:color w:val="33415A"/>
          <w:sz w:val="19"/>
          <w:szCs w:val="19"/>
        </w:rPr>
        <w:t xml:space="preserve">src/CCL.MES.*</w:t>
      </w:r>
      <w:r>
        <w:rPr>
          <w:rFonts w:ascii="Calibri" w:cs="Calibri" w:eastAsia="Calibri" w:hAnsi="Calibri"/>
          <w:color w:val="33415A"/>
          <w:sz w:val="21"/>
          <w:szCs w:val="21"/>
        </w:rPr>
        <w:t xml:space="preserve"> khi baseline còn ở chế độ chỉ-đọc</w:t>
      </w:r>
    </w:p>
    <w:p>
      <w:pPr>
        <w:pStyle w:val="Heading1"/>
        <w:keepNext/>
        <w:pageBreakBefore/>
        <w:pBdr>
          <w:bottom w:val="single" w:color="16233A" w:sz="12"/>
        </w:pBdr>
        <w:spacing w:after="180" w:before="0"/>
      </w:pPr>
      <w:r>
        <w:rPr>
          <w:rFonts w:ascii="Consolas" w:cs="Consolas" w:eastAsia="Consolas" w:hAnsi="Consolas"/>
          <w:b/>
          <w:bCs/>
          <w:color w:val="1D4ED8"/>
          <w:sz w:val="20"/>
          <w:szCs w:val="20"/>
        </w:rPr>
        <w:t xml:space="preserve">PL-A  </w:t>
      </w:r>
      <w:r>
        <w:rPr>
          <w:rFonts w:ascii="Calibri" w:cs="Calibri" w:eastAsia="Calibri" w:hAnsi="Calibri"/>
          <w:b/>
          <w:bCs/>
          <w:color w:val="16233A"/>
          <w:sz w:val="30"/>
          <w:szCs w:val="30"/>
        </w:rPr>
        <w:t xml:space="preserve">Phụ lục — bằng chứng SQL</w:t>
      </w:r>
    </w:p>
    <w:p>
      <w:pPr>
        <w:spacing w:after="140" w:line="276"/>
      </w:pPr>
      <w:r>
        <w:rPr>
          <w:rFonts w:ascii="Calibri" w:cs="Calibri" w:eastAsia="Calibri" w:hAnsi="Calibri"/>
          <w:color w:val="33415A"/>
          <w:sz w:val="21"/>
          <w:szCs w:val="21"/>
        </w:rPr>
        <w:t xml:space="preserve">Chạy lại trên bản sao chỉ-đọc của </w:t>
      </w:r>
      <w:r>
        <w:rPr>
          <w:rFonts w:ascii="Consolas" w:cs="Consolas" w:eastAsia="Consolas" w:hAnsi="Consolas"/>
          <w:color w:val="33415A"/>
          <w:sz w:val="19"/>
          <w:szCs w:val="19"/>
        </w:rPr>
        <w:t xml:space="preserve">data/ccl_mes.db</w:t>
      </w:r>
      <w:r>
        <w:rPr>
          <w:rFonts w:ascii="Calibri" w:cs="Calibri" w:eastAsia="Calibri" w:hAnsi="Calibri"/>
          <w:color w:val="33415A"/>
          <w:sz w:val="21"/>
          <w:szCs w:val="21"/>
        </w:rPr>
        <w:t xml:space="preserve">. Toàn bộ số liệu trong báo cáo tái tạo được từ đây.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FE6F2" w:sz="4"/>
              <w:left w:val="single" w:color="DFE6F2" w:sz="4"/>
              <w:bottom w:val="single" w:color="DFE6F2" w:sz="4"/>
              <w:right w:val="single" w:color="DFE6F2" w:sz="4"/>
            </w:tcBorders>
            <w:shd w:fill="F7F9FD" w:color="auto" w:val="clear"/>
            <w:tcMar>
              <w:top w:type="dxa" w:w="130"/>
              <w:left w:type="dxa" w:w="150"/>
              <w:bottom w:type="dxa" w:w="130"/>
              <w:right w:type="dxa" w:w="150"/>
            </w:tcMar>
          </w:tcPr>
          <w:p>
            <w:pPr>
              <w:spacing w:after="20" w:line="240"/>
            </w:pPr>
            <w:r>
              <w:rPr>
                <w:rFonts w:ascii="Calibri" w:cs="Calibri" w:eastAsia="Calibri" w:hAnsi="Calibri"/>
                <w:i/>
                <w:iCs/>
                <w:color w:val="64748B"/>
                <w:sz w:val="17"/>
                <w:szCs w:val="17"/>
              </w:rPr>
              <w:t xml:space="preserve">-- M1 · không có cột giá trị đo</w:t>
            </w:r>
          </w:p>
          <w:p>
            <w:pPr>
              <w:spacing w:after="20" w:line="240"/>
            </w:pPr>
            <w:r>
              <w:rPr>
                <w:rFonts w:ascii="Consolas" w:cs="Consolas" w:eastAsia="Consolas" w:hAnsi="Consolas"/>
                <w:i w:val="false"/>
                <w:iCs w:val="false"/>
                <w:color w:val="33415A"/>
                <w:sz w:val="16"/>
                <w:szCs w:val="16"/>
              </w:rPr>
              <w:t xml:space="preserve">PRAGMA table_info(WoIpqcCheckItems);</w:t>
            </w:r>
          </w:p>
          <w:p>
            <w:pPr>
              <w:spacing w:after="20" w:line="240"/>
            </w:pPr>
            <w:r>
              <w:rPr>
                <w:rFonts w:ascii="Consolas" w:cs="Consolas" w:eastAsia="Consolas" w:hAnsi="Consolas"/>
                <w:i w:val="false"/>
                <w:iCs w:val="false"/>
                <w:color w:val="33415A"/>
                <w:sz w:val="16"/>
                <w:szCs w:val="16"/>
              </w:rPr>
              <w:t xml:space="preserve">PRAGMA table_info(WoQcCheckItems);</w:t>
            </w:r>
          </w:p>
          <w:p>
            <w:pPr>
              <w:spacing w:after="20" w:line="240"/>
            </w:pPr>
            <w:r>
              <w:rPr>
                <w:rFonts w:ascii="Consolas" w:cs="Consolas" w:eastAsia="Consolas" w:hAnsi="Consolas"/>
                <w:i w:val="false"/>
                <w:iCs w:val="false"/>
                <w:color w:val="33415A"/>
                <w:sz w:val="16"/>
                <w:szCs w:val="16"/>
              </w:rPr>
              <w:t xml:space="preserve"> </w:t>
            </w:r>
          </w:p>
          <w:p>
            <w:pPr>
              <w:spacing w:after="20" w:line="240"/>
            </w:pPr>
            <w:r>
              <w:rPr>
                <w:rFonts w:ascii="Calibri" w:cs="Calibri" w:eastAsia="Calibri" w:hAnsi="Calibri"/>
                <w:i/>
                <w:iCs/>
                <w:color w:val="64748B"/>
                <w:sz w:val="17"/>
                <w:szCs w:val="17"/>
              </w:rPr>
              <w:t xml:space="preserve">-- m7 · kế hoạch kiểm theo spec bị bỏ hoang</w:t>
            </w:r>
          </w:p>
          <w:p>
            <w:pPr>
              <w:spacing w:after="20" w:line="240"/>
            </w:pPr>
            <w:r>
              <w:rPr>
                <w:rFonts w:ascii="Consolas" w:cs="Consolas" w:eastAsia="Consolas" w:hAnsi="Consolas"/>
                <w:i w:val="false"/>
                <w:iCs w:val="false"/>
                <w:color w:val="33415A"/>
                <w:sz w:val="16"/>
                <w:szCs w:val="16"/>
              </w:rPr>
              <w:t xml:space="preserve">SELECT (SELECT COUNT(*) FROM SpecQcWindows)  AS windows,</w:t>
            </w:r>
          </w:p>
          <w:p>
            <w:pPr>
              <w:spacing w:after="20" w:line="240"/>
            </w:pPr>
            <w:r>
              <w:rPr>
                <w:rFonts w:ascii="Consolas" w:cs="Consolas" w:eastAsia="Consolas" w:hAnsi="Consolas"/>
                <w:i w:val="false"/>
                <w:iCs w:val="false"/>
                <w:color w:val="33415A"/>
                <w:sz w:val="16"/>
                <w:szCs w:val="16"/>
              </w:rPr>
              <w:t xml:space="preserve">       (SELECT COUNT(*) FROM QcCriteria)     AS criteria,</w:t>
            </w:r>
          </w:p>
          <w:p>
            <w:pPr>
              <w:spacing w:after="20" w:line="240"/>
            </w:pPr>
            <w:r>
              <w:rPr>
                <w:rFonts w:ascii="Consolas" w:cs="Consolas" w:eastAsia="Consolas" w:hAnsi="Consolas"/>
                <w:i w:val="false"/>
                <w:iCs w:val="false"/>
                <w:color w:val="33415A"/>
                <w:sz w:val="16"/>
                <w:szCs w:val="16"/>
              </w:rPr>
              <w:t xml:space="preserve">       (SELECT COUNT(*) FROM SpecQcCaptures) AS captures;</w:t>
            </w:r>
          </w:p>
          <w:p>
            <w:pPr>
              <w:spacing w:after="20" w:line="240"/>
            </w:pPr>
            <w:r>
              <w:rPr>
                <w:rFonts w:ascii="Consolas" w:cs="Consolas" w:eastAsia="Consolas" w:hAnsi="Consolas"/>
                <w:i w:val="false"/>
                <w:iCs w:val="false"/>
                <w:color w:val="64748B"/>
                <w:sz w:val="16"/>
                <w:szCs w:val="16"/>
              </w:rPr>
              <w:t xml:space="preserve">-- → 0 | 0 | 0</w:t>
            </w:r>
          </w:p>
          <w:p>
            <w:pPr>
              <w:spacing w:after="20" w:line="240"/>
            </w:pPr>
            <w:r>
              <w:rPr>
                <w:rFonts w:ascii="Consolas" w:cs="Consolas" w:eastAsia="Consolas" w:hAnsi="Consolas"/>
                <w:i w:val="false"/>
                <w:iCs w:val="false"/>
                <w:color w:val="33415A"/>
                <w:sz w:val="16"/>
                <w:szCs w:val="16"/>
              </w:rPr>
              <w:t xml:space="preserve"> </w:t>
            </w:r>
          </w:p>
          <w:p>
            <w:pPr>
              <w:spacing w:after="20" w:line="240"/>
            </w:pPr>
            <w:r>
              <w:rPr>
                <w:rFonts w:ascii="Calibri" w:cs="Calibri" w:eastAsia="Calibri" w:hAnsi="Calibri"/>
                <w:i/>
                <w:iCs/>
                <w:color w:val="64748B"/>
                <w:sz w:val="17"/>
                <w:szCs w:val="17"/>
              </w:rPr>
              <w:t xml:space="preserve">-- m8 · thư viện không phân biệt công đoạn</w:t>
            </w:r>
          </w:p>
          <w:p>
            <w:pPr>
              <w:spacing w:after="20" w:line="240"/>
            </w:pPr>
            <w:r>
              <w:rPr>
                <w:rFonts w:ascii="Consolas" w:cs="Consolas" w:eastAsia="Consolas" w:hAnsi="Consolas"/>
                <w:i w:val="false"/>
                <w:iCs w:val="false"/>
                <w:color w:val="33415A"/>
                <w:sz w:val="16"/>
                <w:szCs w:val="16"/>
              </w:rPr>
              <w:t xml:space="preserve">SELECT Ipqc, Fqc, Oqc, COUNT(*) n FROM CheckItemLibraries</w:t>
            </w:r>
          </w:p>
          <w:p>
            <w:pPr>
              <w:spacing w:after="20" w:line="240"/>
            </w:pPr>
            <w:r>
              <w:rPr>
                <w:rFonts w:ascii="Consolas" w:cs="Consolas" w:eastAsia="Consolas" w:hAnsi="Consolas"/>
                <w:i w:val="false"/>
                <w:iCs w:val="false"/>
                <w:color w:val="33415A"/>
                <w:sz w:val="16"/>
                <w:szCs w:val="16"/>
              </w:rPr>
              <w:t xml:space="preserve">GROUP BY Ipqc, Fqc, Oqc;</w:t>
            </w:r>
          </w:p>
          <w:p>
            <w:pPr>
              <w:spacing w:after="20" w:line="240"/>
            </w:pPr>
            <w:r>
              <w:rPr>
                <w:rFonts w:ascii="Calibri" w:cs="Calibri" w:eastAsia="Calibri" w:hAnsi="Calibri"/>
                <w:i/>
                <w:iCs/>
                <w:color w:val="64748B"/>
                <w:sz w:val="17"/>
                <w:szCs w:val="17"/>
              </w:rPr>
              <w:t xml:space="preserve">-- → 1 | 1 | 1 | 59   (một nhóm duy nhất)</w:t>
            </w:r>
          </w:p>
          <w:p>
            <w:pPr>
              <w:spacing w:after="20" w:line="240"/>
            </w:pPr>
            <w:r>
              <w:rPr>
                <w:rFonts w:ascii="Consolas" w:cs="Consolas" w:eastAsia="Consolas" w:hAnsi="Consolas"/>
                <w:i w:val="false"/>
                <w:iCs w:val="false"/>
                <w:color w:val="33415A"/>
                <w:sz w:val="16"/>
                <w:szCs w:val="16"/>
              </w:rPr>
              <w:t xml:space="preserve"> </w:t>
            </w:r>
          </w:p>
          <w:p>
            <w:pPr>
              <w:spacing w:after="20" w:line="240"/>
            </w:pPr>
            <w:r>
              <w:rPr>
                <w:rFonts w:ascii="Calibri" w:cs="Calibri" w:eastAsia="Calibri" w:hAnsi="Calibri"/>
                <w:i/>
                <w:iCs/>
                <w:color w:val="64748B"/>
                <w:sz w:val="17"/>
                <w:szCs w:val="17"/>
              </w:rPr>
              <w:t xml:space="preserve">-- M5 · AQL lấp đầy 100% nhưng lưu dạng chuỗi dấu phẩy</w:t>
            </w:r>
          </w:p>
          <w:p>
            <w:pPr>
              <w:spacing w:after="20" w:line="240"/>
            </w:pPr>
            <w:r>
              <w:rPr>
                <w:rFonts w:ascii="Consolas" w:cs="Consolas" w:eastAsia="Consolas" w:hAnsi="Consolas"/>
                <w:i w:val="false"/>
                <w:iCs w:val="false"/>
                <w:color w:val="33415A"/>
                <w:sz w:val="16"/>
                <w:szCs w:val="16"/>
              </w:rPr>
              <w:t xml:space="preserve">SELECT ItemId, Severity, Aql, Sampling, CheckType</w:t>
            </w:r>
          </w:p>
          <w:p>
            <w:pPr>
              <w:spacing w:after="20" w:line="240"/>
            </w:pPr>
            <w:r>
              <w:rPr>
                <w:rFonts w:ascii="Consolas" w:cs="Consolas" w:eastAsia="Consolas" w:hAnsi="Consolas"/>
                <w:i w:val="false"/>
                <w:iCs w:val="false"/>
                <w:color w:val="33415A"/>
                <w:sz w:val="16"/>
                <w:szCs w:val="16"/>
              </w:rPr>
              <w:t xml:space="preserve">FROM CheckItemLibraries LIMIT 8;</w:t>
            </w:r>
          </w:p>
          <w:p>
            <w:pPr>
              <w:spacing w:after="20" w:line="240"/>
            </w:pPr>
            <w:r>
              <w:rPr>
                <w:rFonts w:ascii="Consolas" w:cs="Consolas" w:eastAsia="Consolas" w:hAnsi="Consolas"/>
                <w:i w:val="false"/>
                <w:iCs w:val="false"/>
                <w:color w:val="64748B"/>
                <w:sz w:val="16"/>
                <w:szCs w:val="16"/>
              </w:rPr>
              <w:t xml:space="preserve">-- → "0,65" · "FAI 100% + AQL 0.65" · Visual</w:t>
            </w:r>
          </w:p>
          <w:p>
            <w:pPr>
              <w:spacing w:after="20" w:line="240"/>
            </w:pPr>
            <w:r>
              <w:rPr>
                <w:rFonts w:ascii="Consolas" w:cs="Consolas" w:eastAsia="Consolas" w:hAnsi="Consolas"/>
                <w:i w:val="false"/>
                <w:iCs w:val="false"/>
                <w:color w:val="33415A"/>
                <w:sz w:val="16"/>
                <w:szCs w:val="16"/>
              </w:rPr>
              <w:t xml:space="preserve"> </w:t>
            </w:r>
          </w:p>
          <w:p>
            <w:pPr>
              <w:spacing w:after="20" w:line="240"/>
            </w:pPr>
            <w:r>
              <w:rPr>
                <w:rFonts w:ascii="Calibri" w:cs="Calibri" w:eastAsia="Calibri" w:hAnsi="Calibri"/>
                <w:i/>
                <w:iCs/>
                <w:color w:val="64748B"/>
                <w:sz w:val="17"/>
                <w:szCs w:val="17"/>
              </w:rPr>
              <w:t xml:space="preserve">-- M4 · hồ sơ nhượng bộ thực tế</w:t>
            </w:r>
          </w:p>
          <w:p>
            <w:pPr>
              <w:spacing w:after="20" w:line="240"/>
            </w:pPr>
            <w:r>
              <w:rPr>
                <w:rFonts w:ascii="Consolas" w:cs="Consolas" w:eastAsia="Consolas" w:hAnsi="Consolas"/>
                <w:i w:val="false"/>
                <w:iCs w:val="false"/>
                <w:color w:val="33415A"/>
                <w:sz w:val="16"/>
                <w:szCs w:val="16"/>
              </w:rPr>
              <w:t xml:space="preserve">SELECT WorkOrderId, SpecialAcceptReason, IpqcSubmittedBy,</w:t>
            </w:r>
          </w:p>
          <w:p>
            <w:pPr>
              <w:spacing w:after="20" w:line="240"/>
            </w:pPr>
            <w:r>
              <w:rPr>
                <w:rFonts w:ascii="Consolas" w:cs="Consolas" w:eastAsia="Consolas" w:hAnsi="Consolas"/>
                <w:i w:val="false"/>
                <w:iCs w:val="false"/>
                <w:color w:val="33415A"/>
                <w:sz w:val="16"/>
                <w:szCs w:val="16"/>
              </w:rPr>
              <w:t xml:space="preserve">       QaOutcome, QaReason, QaApprovedBy</w:t>
            </w:r>
          </w:p>
          <w:p>
            <w:pPr>
              <w:spacing w:after="20" w:line="240"/>
            </w:pPr>
            <w:r>
              <w:rPr>
                <w:rFonts w:ascii="Consolas" w:cs="Consolas" w:eastAsia="Consolas" w:hAnsi="Consolas"/>
                <w:i w:val="false"/>
                <w:iCs w:val="false"/>
                <w:color w:val="33415A"/>
                <w:sz w:val="16"/>
                <w:szCs w:val="16"/>
              </w:rPr>
              <w:t xml:space="preserve">FROM WoIpqcChecks WHERE Judgment = 'SpecialAccept';</w:t>
            </w:r>
          </w:p>
          <w:p>
            <w:pPr>
              <w:spacing w:after="20" w:line="240"/>
            </w:pPr>
            <w:r>
              <w:rPr>
                <w:rFonts w:ascii="Consolas" w:cs="Consolas" w:eastAsia="Consolas" w:hAnsi="Consolas"/>
                <w:i w:val="false"/>
                <w:iCs w:val="false"/>
                <w:color w:val="33415A"/>
                <w:sz w:val="16"/>
                <w:szCs w:val="16"/>
              </w:rPr>
              <w:t xml:space="preserve"> </w:t>
            </w:r>
          </w:p>
          <w:p>
            <w:pPr>
              <w:spacing w:after="20" w:line="240"/>
            </w:pPr>
            <w:r>
              <w:rPr>
                <w:rFonts w:ascii="Calibri" w:cs="Calibri" w:eastAsia="Calibri" w:hAnsi="Calibri"/>
                <w:i/>
                <w:iCs/>
                <w:color w:val="64748B"/>
                <w:sz w:val="17"/>
                <w:szCs w:val="17"/>
              </w:rPr>
              <w:t xml:space="preserve">-- m15 · ảnh bằng chứng</w:t>
            </w:r>
          </w:p>
          <w:p>
            <w:pPr>
              <w:spacing w:after="20" w:line="240"/>
            </w:pPr>
            <w:r>
              <w:rPr>
                <w:rFonts w:ascii="Consolas" w:cs="Consolas" w:eastAsia="Consolas" w:hAnsi="Consolas"/>
                <w:i w:val="false"/>
                <w:iCs w:val="false"/>
                <w:color w:val="33415A"/>
                <w:sz w:val="16"/>
                <w:szCs w:val="16"/>
              </w:rPr>
              <w:t xml:space="preserve">SELECT COUNT(*) FROM WoQcPhotos;          -- → 0</w:t>
            </w:r>
          </w:p>
          <w:p>
            <w:pPr>
              <w:spacing w:after="20" w:line="240"/>
            </w:pPr>
            <w:r>
              <w:rPr>
                <w:rFonts w:ascii="Consolas" w:cs="Consolas" w:eastAsia="Consolas" w:hAnsi="Consolas"/>
                <w:i w:val="false"/>
                <w:iCs w:val="false"/>
                <w:color w:val="33415A"/>
                <w:sz w:val="16"/>
                <w:szCs w:val="16"/>
              </w:rPr>
              <w:t xml:space="preserve">SELECT Status, COUNT(*) FROM WoQcCheckItems GROUP BY Status;</w:t>
            </w:r>
          </w:p>
          <w:p>
            <w:pPr>
              <w:spacing w:after="20" w:line="240"/>
            </w:pPr>
            <w:r>
              <w:rPr>
                <w:rFonts w:ascii="Consolas" w:cs="Consolas" w:eastAsia="Consolas" w:hAnsi="Consolas"/>
                <w:i w:val="false"/>
                <w:iCs w:val="false"/>
                <w:color w:val="33415A"/>
                <w:sz w:val="16"/>
                <w:szCs w:val="16"/>
              </w:rPr>
              <w:t xml:space="preserve"> </w:t>
            </w:r>
          </w:p>
          <w:p>
            <w:pPr>
              <w:spacing w:after="20" w:line="240"/>
            </w:pPr>
            <w:r>
              <w:rPr>
                <w:rFonts w:ascii="Calibri" w:cs="Calibri" w:eastAsia="Calibri" w:hAnsi="Calibri"/>
                <w:i/>
                <w:iCs/>
                <w:color w:val="64748B"/>
                <w:sz w:val="17"/>
                <w:szCs w:val="17"/>
              </w:rPr>
              <w:t xml:space="preserve">-- Lô NVL còn cách ly</w:t>
            </w:r>
          </w:p>
          <w:p>
            <w:pPr>
              <w:spacing w:after="20" w:line="240"/>
            </w:pPr>
            <w:r>
              <w:rPr>
                <w:rFonts w:ascii="Consolas" w:cs="Consolas" w:eastAsia="Consolas" w:hAnsi="Consolas"/>
                <w:i w:val="false"/>
                <w:iCs w:val="false"/>
                <w:color w:val="33415A"/>
                <w:sz w:val="16"/>
                <w:szCs w:val="16"/>
              </w:rPr>
              <w:t xml:space="preserve">SELECT Status, COUNT(*) FROM MaterialLots GROUP BY Status;</w:t>
            </w:r>
          </w:p>
          <w:p>
            <w:pPr>
              <w:spacing w:after="20" w:line="240"/>
            </w:pPr>
            <w:r>
              <w:rPr>
                <w:rFonts w:ascii="Consolas" w:cs="Consolas" w:eastAsia="Consolas" w:hAnsi="Consolas"/>
                <w:i w:val="false"/>
                <w:iCs w:val="false"/>
                <w:color w:val="64748B"/>
                <w:sz w:val="16"/>
                <w:szCs w:val="16"/>
              </w:rPr>
              <w:t xml:space="preserve">-- → Quarantine | 27</w:t>
            </w:r>
          </w:p>
          <w:p>
            <w:pPr>
              <w:spacing w:after="20" w:line="240"/>
            </w:pPr>
            <w:r>
              <w:rPr>
                <w:rFonts w:ascii="Consolas" w:cs="Consolas" w:eastAsia="Consolas" w:hAnsi="Consolas"/>
                <w:i w:val="false"/>
                <w:iCs w:val="false"/>
                <w:color w:val="33415A"/>
                <w:sz w:val="16"/>
                <w:szCs w:val="16"/>
              </w:rPr>
              <w:t xml:space="preserve"> </w:t>
            </w:r>
          </w:p>
          <w:p>
            <w:pPr>
              <w:spacing w:after="20" w:line="240"/>
            </w:pPr>
            <w:r>
              <w:rPr>
                <w:rFonts w:ascii="Calibri" w:cs="Calibri" w:eastAsia="Calibri" w:hAnsi="Calibri"/>
                <w:i/>
                <w:iCs/>
                <w:color w:val="64748B"/>
                <w:sz w:val="17"/>
                <w:szCs w:val="17"/>
              </w:rPr>
              <w:t xml:space="preserve">-- Phiếu IQC chưa kết luận</w:t>
            </w:r>
          </w:p>
          <w:p>
            <w:pPr>
              <w:spacing w:after="20" w:line="240"/>
            </w:pPr>
            <w:r>
              <w:rPr>
                <w:rFonts w:ascii="Consolas" w:cs="Consolas" w:eastAsia="Consolas" w:hAnsi="Consolas"/>
                <w:i w:val="false"/>
                <w:iCs w:val="false"/>
                <w:color w:val="33415A"/>
                <w:sz w:val="16"/>
                <w:szCs w:val="16"/>
              </w:rPr>
              <w:t xml:space="preserve">SELECT Result, COUNT(*) FROM IqcInspections GROUP BY Result;</w:t>
            </w:r>
          </w:p>
          <w:p>
            <w:pPr>
              <w:spacing w:after="0" w:line="240"/>
            </w:pPr>
            <w:r>
              <w:rPr>
                <w:rFonts w:ascii="Consolas" w:cs="Consolas" w:eastAsia="Consolas" w:hAnsi="Consolas"/>
                <w:i w:val="false"/>
                <w:iCs w:val="false"/>
                <w:color w:val="64748B"/>
                <w:sz w:val="16"/>
                <w:szCs w:val="16"/>
              </w:rPr>
              <w:t xml:space="preserve">-- → Pending 23 | Pass 1 | Fail 1</w:t>
            </w:r>
          </w:p>
        </w:tc>
      </w:tr>
    </w:tbl>
    <w:p>
      <w:pPr>
        <w:spacing w:after="200"/>
      </w:pPr>
    </w:p>
    <w:p>
      <w:pPr>
        <w:spacing w:after="140" w:line="276"/>
      </w:pPr>
      <w:r>
        <w:rPr>
          <w:rFonts w:ascii="Calibri" w:cs="Calibri" w:eastAsia="Calibri" w:hAnsi="Calibri"/>
          <w:color w:val="33415A"/>
          <w:sz w:val="21"/>
          <w:szCs w:val="21"/>
        </w:rPr>
        <w:t xml:space="preserve">Kiểm chứng </w:t>
      </w:r>
      <w:r>
        <w:rPr>
          <w:rFonts w:ascii="Calibri" w:cs="Calibri" w:eastAsia="Calibri" w:hAnsi="Calibri"/>
          <w:b/>
          <w:bCs/>
          <w:color w:val="33415A"/>
          <w:sz w:val="21"/>
          <w:szCs w:val="21"/>
        </w:rPr>
        <w:t xml:space="preserve">M2</w:t>
      </w:r>
      <w:r>
        <w:rPr>
          <w:rFonts w:ascii="Calibri" w:cs="Calibri" w:eastAsia="Calibri" w:hAnsi="Calibri"/>
          <w:color w:val="33415A"/>
          <w:sz w:val="21"/>
          <w:szCs w:val="21"/>
        </w:rPr>
        <w:t xml:space="preserve"> bằng tìm kiếm mã nguồn: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FE6F2" w:sz="4"/>
              <w:left w:val="single" w:color="DFE6F2" w:sz="4"/>
              <w:bottom w:val="single" w:color="DFE6F2" w:sz="4"/>
              <w:right w:val="single" w:color="DFE6F2" w:sz="4"/>
            </w:tcBorders>
            <w:shd w:fill="F7F9FD" w:color="auto" w:val="clear"/>
            <w:tcMar>
              <w:top w:type="dxa" w:w="130"/>
              <w:left w:type="dxa" w:w="150"/>
              <w:bottom w:type="dxa" w:w="130"/>
              <w:right w:type="dxa" w:w="150"/>
            </w:tcMar>
          </w:tcPr>
          <w:p>
            <w:pPr>
              <w:spacing w:after="20" w:line="240"/>
            </w:pPr>
            <w:r>
              <w:rPr>
                <w:rFonts w:ascii="Consolas" w:cs="Consolas" w:eastAsia="Consolas" w:hAnsi="Consolas"/>
                <w:i w:val="false"/>
                <w:iCs w:val="false"/>
                <w:color w:val="33415A"/>
                <w:sz w:val="16"/>
                <w:szCs w:val="16"/>
              </w:rPr>
              <w:t xml:space="preserve">grep -rn "QcThresholdResolver" --include="*.cs" . \</w:t>
            </w:r>
          </w:p>
          <w:p>
            <w:pPr>
              <w:spacing w:after="20" w:line="240"/>
            </w:pPr>
            <w:r>
              <w:rPr>
                <w:rFonts w:ascii="Consolas" w:cs="Consolas" w:eastAsia="Consolas" w:hAnsi="Consolas"/>
                <w:i w:val="false"/>
                <w:iCs w:val="false"/>
                <w:color w:val="33415A"/>
                <w:sz w:val="16"/>
                <w:szCs w:val="16"/>
              </w:rPr>
              <w:t xml:space="preserve">  | grep -v "/obj/" | grep -v "/bin/"</w:t>
            </w:r>
          </w:p>
          <w:p>
            <w:pPr>
              <w:spacing w:after="20" w:line="240"/>
            </w:pPr>
            <w:r>
              <w:rPr>
                <w:rFonts w:ascii="Consolas" w:cs="Consolas" w:eastAsia="Consolas" w:hAnsi="Consolas"/>
                <w:i w:val="false"/>
                <w:iCs w:val="false"/>
                <w:color w:val="33415A"/>
                <w:sz w:val="16"/>
                <w:szCs w:val="16"/>
              </w:rPr>
              <w:t xml:space="preserve"> </w:t>
            </w:r>
          </w:p>
          <w:p>
            <w:pPr>
              <w:spacing w:after="20" w:line="240"/>
            </w:pPr>
            <w:r>
              <w:rPr>
                <w:rFonts w:ascii="Calibri" w:cs="Calibri" w:eastAsia="Calibri" w:hAnsi="Calibri"/>
                <w:i/>
                <w:iCs/>
                <w:color w:val="64748B"/>
                <w:sz w:val="17"/>
                <w:szCs w:val="17"/>
              </w:rPr>
              <w:t xml:space="preserve"># 13 lời gọi — tất cả trong QcThresholdResolverTests.cs</w:t>
            </w:r>
          </w:p>
          <w:p>
            <w:pPr>
              <w:spacing w:after="20" w:line="240"/>
            </w:pPr>
            <w:r>
              <w:rPr>
                <w:rFonts w:ascii="Calibri" w:cs="Calibri" w:eastAsia="Calibri" w:hAnsi="Calibri"/>
                <w:i/>
                <w:iCs/>
                <w:color w:val="64748B"/>
                <w:sz w:val="17"/>
                <w:szCs w:val="17"/>
              </w:rPr>
              <w:t xml:space="preserve"># 1 tham chiếu &lt;see cref&gt; trong chú thích XML</w:t>
            </w:r>
          </w:p>
          <w:p>
            <w:pPr>
              <w:spacing w:after="20" w:line="240"/>
            </w:pPr>
            <w:r>
              <w:rPr>
                <w:rFonts w:ascii="Calibri" w:cs="Calibri" w:eastAsia="Calibri" w:hAnsi="Calibri"/>
                <w:i/>
                <w:iCs/>
                <w:color w:val="64748B"/>
                <w:sz w:val="17"/>
                <w:szCs w:val="17"/>
              </w:rPr>
              <w:t xml:space="preserve"># 1 định nghĩa lớp</w:t>
            </w:r>
          </w:p>
          <w:p>
            <w:pPr>
              <w:spacing w:after="0" w:line="240"/>
            </w:pPr>
            <w:r>
              <w:rPr>
                <w:rFonts w:ascii="Calibri" w:cs="Calibri" w:eastAsia="Calibri" w:hAnsi="Calibri"/>
                <w:i/>
                <w:iCs/>
                <w:color w:val="64748B"/>
                <w:sz w:val="17"/>
                <w:szCs w:val="17"/>
              </w:rPr>
              <w:t xml:space="preserve"># 0 lời gọi trong mã production</w:t>
            </w:r>
          </w:p>
        </w:tc>
      </w:tr>
    </w:tbl>
    <w:p>
      <w:pPr>
        <w:pStyle w:val="Heading1"/>
        <w:keepNext/>
        <w:pageBreakBefore/>
        <w:pBdr>
          <w:bottom w:val="single" w:color="16233A" w:sz="12"/>
        </w:pBdr>
        <w:spacing w:after="180" w:before="0"/>
      </w:pPr>
      <w:r>
        <w:rPr>
          <w:rFonts w:ascii="Consolas" w:cs="Consolas" w:eastAsia="Consolas" w:hAnsi="Consolas"/>
          <w:b/>
          <w:bCs/>
          <w:color w:val="1D4ED8"/>
          <w:sz w:val="20"/>
          <w:szCs w:val="20"/>
        </w:rPr>
        <w:t xml:space="preserve">PL-B  </w:t>
      </w:r>
      <w:r>
        <w:rPr>
          <w:rFonts w:ascii="Calibri" w:cs="Calibri" w:eastAsia="Calibri" w:hAnsi="Calibri"/>
          <w:b/>
          <w:bCs/>
          <w:color w:val="16233A"/>
          <w:sz w:val="30"/>
          <w:szCs w:val="30"/>
        </w:rPr>
        <w:t xml:space="preserve">Phụ lục — schema đề xuất</w:t>
      </w:r>
    </w:p>
    <w:p>
      <w:pPr>
        <w:spacing w:after="140" w:line="276"/>
      </w:pPr>
      <w:r>
        <w:rPr>
          <w:rFonts w:ascii="Calibri" w:cs="Calibri" w:eastAsia="Calibri" w:hAnsi="Calibri"/>
          <w:color w:val="33415A"/>
          <w:sz w:val="21"/>
          <w:szCs w:val="21"/>
        </w:rPr>
        <w:t xml:space="preserve">Hình dạng đích, </w:t>
      </w:r>
      <w:r>
        <w:rPr>
          <w:rFonts w:ascii="Calibri" w:cs="Calibri" w:eastAsia="Calibri" w:hAnsi="Calibri"/>
          <w:b/>
          <w:bCs/>
          <w:color w:val="33415A"/>
          <w:sz w:val="21"/>
          <w:szCs w:val="21"/>
        </w:rPr>
        <w:t xml:space="preserve">không</w:t>
      </w:r>
      <w:r>
        <w:rPr>
          <w:rFonts w:ascii="Calibri" w:cs="Calibri" w:eastAsia="Calibri" w:hAnsi="Calibri"/>
          <w:color w:val="33415A"/>
          <w:sz w:val="21"/>
          <w:szCs w:val="21"/>
        </w:rPr>
        <w:t xml:space="preserve"> phải mã cuối cùng. Thiết kế chi tiết là việc của </w:t>
      </w:r>
      <w:r>
        <w:rPr>
          <w:rFonts w:ascii="Consolas" w:cs="Consolas" w:eastAsia="Consolas" w:hAnsi="Consolas"/>
          <w:color w:val="33415A"/>
          <w:sz w:val="19"/>
          <w:szCs w:val="19"/>
        </w:rPr>
        <w:t xml:space="preserve">mes-quality-architect</w:t>
      </w:r>
      <w:r>
        <w:rPr>
          <w:rFonts w:ascii="Calibri" w:cs="Calibri" w:eastAsia="Calibri" w:hAnsi="Calibri"/>
          <w:color w:val="33415A"/>
          <w:sz w:val="21"/>
          <w:szCs w:val="21"/>
        </w:rPr>
        <w:t xml:space="preserve"> ở pha ANALYZE của từng đợt.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FE6F2" w:sz="4"/>
              <w:left w:val="single" w:color="DFE6F2" w:sz="4"/>
              <w:bottom w:val="single" w:color="DFE6F2" w:sz="4"/>
              <w:right w:val="single" w:color="DFE6F2" w:sz="4"/>
            </w:tcBorders>
            <w:shd w:fill="F7F9FD" w:color="auto" w:val="clear"/>
            <w:tcMar>
              <w:top w:type="dxa" w:w="130"/>
              <w:left w:type="dxa" w:w="150"/>
              <w:bottom w:type="dxa" w:w="130"/>
              <w:right w:type="dxa" w:w="150"/>
            </w:tcMar>
          </w:tcPr>
          <w:p>
            <w:pPr>
              <w:spacing w:after="20" w:line="240"/>
            </w:pPr>
            <w:r>
              <w:rPr>
                <w:rFonts w:ascii="Calibri" w:cs="Calibri" w:eastAsia="Calibri" w:hAnsi="Calibri"/>
                <w:i/>
                <w:iCs/>
                <w:color w:val="64748B"/>
                <w:sz w:val="17"/>
                <w:szCs w:val="17"/>
              </w:rPr>
              <w:t xml:space="preserve">// ── Đợt 1 · bổ sung vào CẢ HAI bảng hạng mục ───────────────</w:t>
            </w:r>
          </w:p>
          <w:p>
            <w:pPr>
              <w:spacing w:after="20" w:line="240"/>
            </w:pPr>
            <w:r>
              <w:rPr>
                <w:rFonts w:ascii="Consolas" w:cs="Consolas" w:eastAsia="Consolas" w:hAnsi="Consolas"/>
                <w:i w:val="false"/>
                <w:iCs w:val="false"/>
                <w:color w:val="33415A"/>
                <w:sz w:val="16"/>
                <w:szCs w:val="16"/>
              </w:rPr>
              <w:t xml:space="preserve">WoIpqcCheckItem / WoQcCheckItem</w:t>
            </w:r>
          </w:p>
          <w:p>
            <w:pPr>
              <w:spacing w:after="20" w:line="240"/>
            </w:pPr>
            <w:r>
              <w:rPr>
                <w:rFonts w:ascii="Consolas" w:cs="Consolas" w:eastAsia="Consolas" w:hAnsi="Consolas"/>
                <w:i w:val="false"/>
                <w:iCs w:val="false"/>
                <w:color w:val="33415A"/>
                <w:sz w:val="16"/>
                <w:szCs w:val="16"/>
              </w:rPr>
              <w:t xml:space="preserve">  + MeasuredValue   double?</w:t>
            </w:r>
          </w:p>
          <w:p>
            <w:pPr>
              <w:spacing w:after="20" w:line="240"/>
            </w:pPr>
            <w:r>
              <w:rPr>
                <w:rFonts w:ascii="Consolas" w:cs="Consolas" w:eastAsia="Consolas" w:hAnsi="Consolas"/>
                <w:i w:val="false"/>
                <w:iCs w:val="false"/>
                <w:color w:val="33415A"/>
                <w:sz w:val="16"/>
                <w:szCs w:val="16"/>
              </w:rPr>
              <w:t xml:space="preserve">  + Uom             string?</w:t>
            </w:r>
          </w:p>
          <w:p>
            <w:pPr>
              <w:spacing w:after="20" w:line="240"/>
            </w:pPr>
            <w:r>
              <w:rPr>
                <w:rFonts w:ascii="Calibri" w:cs="Calibri" w:eastAsia="Calibri" w:hAnsi="Calibri"/>
                <w:i w:val="false"/>
                <w:iCs w:val="false"/>
                <w:color w:val="33415A"/>
                <w:sz w:val="17"/>
                <w:szCs w:val="17"/>
              </w:rPr>
              <w:t xml:space="preserve">  + LowerLimit      double?   // ĐÓNG BĂNG lúc materialize</w:t>
            </w:r>
          </w:p>
          <w:p>
            <w:pPr>
              <w:spacing w:after="20" w:line="240"/>
            </w:pPr>
            <w:r>
              <w:rPr>
                <w:rFonts w:ascii="Calibri" w:cs="Calibri" w:eastAsia="Calibri" w:hAnsi="Calibri"/>
                <w:i w:val="false"/>
                <w:iCs w:val="false"/>
                <w:color w:val="33415A"/>
                <w:sz w:val="17"/>
                <w:szCs w:val="17"/>
              </w:rPr>
              <w:t xml:space="preserve">  + UpperLimit      double?   // KHÔNG đọc lại từ master data</w:t>
            </w:r>
          </w:p>
          <w:p>
            <w:pPr>
              <w:spacing w:after="20" w:line="240"/>
            </w:pPr>
            <w:r>
              <w:rPr>
                <w:rFonts w:ascii="Consolas" w:cs="Consolas" w:eastAsia="Consolas" w:hAnsi="Consolas"/>
                <w:i w:val="false"/>
                <w:iCs w:val="false"/>
                <w:color w:val="33415A"/>
                <w:sz w:val="16"/>
                <w:szCs w:val="16"/>
              </w:rPr>
              <w:t xml:space="preserve">  + Target          double?</w:t>
            </w:r>
          </w:p>
          <w:p>
            <w:pPr>
              <w:spacing w:after="20" w:line="240"/>
            </w:pPr>
            <w:r>
              <w:rPr>
                <w:rFonts w:ascii="Consolas" w:cs="Consolas" w:eastAsia="Consolas" w:hAnsi="Consolas"/>
                <w:i w:val="false"/>
                <w:iCs w:val="false"/>
                <w:color w:val="33415A"/>
                <w:sz w:val="16"/>
                <w:szCs w:val="16"/>
              </w:rPr>
              <w:t xml:space="preserve">  + CheckType       string    // Visual | Measure | Functional</w:t>
            </w:r>
          </w:p>
          <w:p>
            <w:pPr>
              <w:spacing w:after="20" w:line="240"/>
            </w:pPr>
            <w:r>
              <w:rPr>
                <w:rFonts w:ascii="Consolas" w:cs="Consolas" w:eastAsia="Consolas" w:hAnsi="Consolas"/>
                <w:i w:val="false"/>
                <w:iCs w:val="false"/>
                <w:color w:val="33415A"/>
                <w:sz w:val="16"/>
                <w:szCs w:val="16"/>
              </w:rPr>
              <w:t xml:space="preserve">  + MeasuredBy      string?</w:t>
            </w:r>
          </w:p>
          <w:p>
            <w:pPr>
              <w:spacing w:after="20" w:line="240"/>
            </w:pPr>
            <w:r>
              <w:rPr>
                <w:rFonts w:ascii="Consolas" w:cs="Consolas" w:eastAsia="Consolas" w:hAnsi="Consolas"/>
                <w:i w:val="false"/>
                <w:iCs w:val="false"/>
                <w:color w:val="33415A"/>
                <w:sz w:val="16"/>
                <w:szCs w:val="16"/>
              </w:rPr>
              <w:t xml:space="preserve">  + MeasuredAt      DateTime?</w:t>
            </w:r>
          </w:p>
          <w:p>
            <w:pPr>
              <w:spacing w:after="20" w:line="240"/>
            </w:pPr>
            <w:r>
              <w:rPr>
                <w:rFonts w:ascii="Consolas" w:cs="Consolas" w:eastAsia="Consolas" w:hAnsi="Consolas"/>
                <w:i w:val="false"/>
                <w:iCs w:val="false"/>
                <w:color w:val="33415A"/>
                <w:sz w:val="16"/>
                <w:szCs w:val="16"/>
              </w:rPr>
              <w:t xml:space="preserve"> </w:t>
            </w:r>
          </w:p>
          <w:p>
            <w:pPr>
              <w:spacing w:after="20" w:line="240"/>
            </w:pPr>
            <w:r>
              <w:rPr>
                <w:rFonts w:ascii="Calibri" w:cs="Calibri" w:eastAsia="Calibri" w:hAnsi="Calibri"/>
                <w:i/>
                <w:iCs/>
                <w:color w:val="64748B"/>
                <w:sz w:val="17"/>
                <w:szCs w:val="17"/>
              </w:rPr>
              <w:t xml:space="preserve">// ── Đợt 2 · vòng không phù hợp ─────────────────────────────</w:t>
            </w:r>
          </w:p>
          <w:p>
            <w:pPr>
              <w:spacing w:after="20" w:line="240"/>
            </w:pPr>
            <w:r>
              <w:rPr>
                <w:rFonts w:ascii="Consolas" w:cs="Consolas" w:eastAsia="Consolas" w:hAnsi="Consolas"/>
                <w:i w:val="false"/>
                <w:iCs w:val="false"/>
                <w:color w:val="33415A"/>
                <w:sz w:val="16"/>
                <w:szCs w:val="16"/>
              </w:rPr>
              <w:t xml:space="preserve">NonConformance</w:t>
            </w:r>
          </w:p>
          <w:p>
            <w:pPr>
              <w:spacing w:after="20" w:line="240"/>
            </w:pPr>
            <w:r>
              <w:rPr>
                <w:rFonts w:ascii="Consolas" w:cs="Consolas" w:eastAsia="Consolas" w:hAnsi="Consolas"/>
                <w:i w:val="false"/>
                <w:iCs w:val="false"/>
                <w:color w:val="33415A"/>
                <w:sz w:val="16"/>
                <w:szCs w:val="16"/>
              </w:rPr>
              <w:t xml:space="preserve">  Source            // IQC | IPQC | FQC | OQC | COMPLAINT</w:t>
            </w:r>
          </w:p>
          <w:p>
            <w:pPr>
              <w:spacing w:after="20" w:line="240"/>
            </w:pPr>
            <w:r>
              <w:rPr>
                <w:rFonts w:ascii="Calibri" w:cs="Calibri" w:eastAsia="Calibri" w:hAnsi="Calibri"/>
                <w:i w:val="false"/>
                <w:iCs w:val="false"/>
                <w:color w:val="33415A"/>
                <w:sz w:val="17"/>
                <w:szCs w:val="17"/>
              </w:rPr>
              <w:t xml:space="preserve">  DefectCode        // khoá đã sẵn trong thư viện v5</w:t>
            </w:r>
          </w:p>
          <w:p>
            <w:pPr>
              <w:spacing w:after="20" w:line="240"/>
            </w:pPr>
            <w:r>
              <w:rPr>
                <w:rFonts w:ascii="Consolas" w:cs="Consolas" w:eastAsia="Consolas" w:hAnsi="Consolas"/>
                <w:i w:val="false"/>
                <w:iCs w:val="false"/>
                <w:color w:val="33415A"/>
                <w:sz w:val="16"/>
                <w:szCs w:val="16"/>
              </w:rPr>
              <w:t xml:space="preserve">  Severity          // Critical | Major | Minor</w:t>
            </w:r>
          </w:p>
          <w:p>
            <w:pPr>
              <w:spacing w:after="20" w:line="240"/>
            </w:pPr>
            <w:r>
              <w:rPr>
                <w:rFonts w:ascii="Consolas" w:cs="Consolas" w:eastAsia="Consolas" w:hAnsi="Consolas"/>
                <w:i w:val="false"/>
                <w:iCs w:val="false"/>
                <w:color w:val="33415A"/>
                <w:sz w:val="16"/>
                <w:szCs w:val="16"/>
              </w:rPr>
              <w:t xml:space="preserve">  QtyAffected · Uom</w:t>
            </w:r>
          </w:p>
          <w:p>
            <w:pPr>
              <w:spacing w:after="20" w:line="240"/>
            </w:pPr>
            <w:r>
              <w:rPr>
                <w:rFonts w:ascii="Consolas" w:cs="Consolas" w:eastAsia="Consolas" w:hAnsi="Consolas"/>
                <w:i w:val="false"/>
                <w:iCs w:val="false"/>
                <w:color w:val="33415A"/>
                <w:sz w:val="16"/>
                <w:szCs w:val="16"/>
              </w:rPr>
              <w:t xml:space="preserve">  WorkOrderId? · WoLegId? · MaterialLotId? · CheckItemId?</w:t>
            </w:r>
          </w:p>
          <w:p>
            <w:pPr>
              <w:spacing w:after="20" w:line="240"/>
            </w:pPr>
            <w:r>
              <w:rPr>
                <w:rFonts w:ascii="Consolas" w:cs="Consolas" w:eastAsia="Consolas" w:hAnsi="Consolas"/>
                <w:i w:val="false"/>
                <w:iCs w:val="false"/>
                <w:color w:val="33415A"/>
                <w:sz w:val="16"/>
                <w:szCs w:val="16"/>
              </w:rPr>
              <w:t xml:space="preserve">  DetectedBy · DetectedAt · Description</w:t>
            </w:r>
          </w:p>
          <w:p>
            <w:pPr>
              <w:spacing w:after="20" w:line="240"/>
            </w:pPr>
            <w:r>
              <w:rPr>
                <w:rFonts w:ascii="Consolas" w:cs="Consolas" w:eastAsia="Consolas" w:hAnsi="Consolas"/>
                <w:i w:val="false"/>
                <w:iCs w:val="false"/>
                <w:color w:val="33415A"/>
                <w:sz w:val="16"/>
                <w:szCs w:val="16"/>
              </w:rPr>
              <w:t xml:space="preserve">  Status            // Open | Dispositioned | Closed</w:t>
            </w:r>
          </w:p>
          <w:p>
            <w:pPr>
              <w:spacing w:after="20" w:line="240"/>
            </w:pPr>
            <w:r>
              <w:rPr>
                <w:rFonts w:ascii="Consolas" w:cs="Consolas" w:eastAsia="Consolas" w:hAnsi="Consolas"/>
                <w:i w:val="false"/>
                <w:iCs w:val="false"/>
                <w:color w:val="33415A"/>
                <w:sz w:val="16"/>
                <w:szCs w:val="16"/>
              </w:rPr>
              <w:t xml:space="preserve"> </w:t>
            </w:r>
          </w:p>
          <w:p>
            <w:pPr>
              <w:spacing w:after="20" w:line="240"/>
            </w:pPr>
            <w:r>
              <w:rPr>
                <w:rFonts w:ascii="Consolas" w:cs="Consolas" w:eastAsia="Consolas" w:hAnsi="Consolas"/>
                <w:i w:val="false"/>
                <w:iCs w:val="false"/>
                <w:color w:val="33415A"/>
                <w:sz w:val="16"/>
                <w:szCs w:val="16"/>
              </w:rPr>
              <w:t xml:space="preserve">Disposition</w:t>
            </w:r>
          </w:p>
          <w:p>
            <w:pPr>
              <w:spacing w:after="20" w:line="240"/>
            </w:pPr>
            <w:r>
              <w:rPr>
                <w:rFonts w:ascii="Consolas" w:cs="Consolas" w:eastAsia="Consolas" w:hAnsi="Consolas"/>
                <w:i w:val="false"/>
                <w:iCs w:val="false"/>
                <w:color w:val="33415A"/>
                <w:sz w:val="16"/>
                <w:szCs w:val="16"/>
              </w:rPr>
              <w:t xml:space="preserve">  NonConformanceId</w:t>
            </w:r>
          </w:p>
          <w:p>
            <w:pPr>
              <w:spacing w:after="20" w:line="240"/>
            </w:pPr>
            <w:r>
              <w:rPr>
                <w:rFonts w:ascii="Consolas" w:cs="Consolas" w:eastAsia="Consolas" w:hAnsi="Consolas"/>
                <w:i w:val="false"/>
                <w:iCs w:val="false"/>
                <w:color w:val="33415A"/>
                <w:sz w:val="16"/>
                <w:szCs w:val="16"/>
              </w:rPr>
              <w:t xml:space="preserve">  Action            // Rework | Scrap | UseAsIs | Return | Regrade</w:t>
            </w:r>
          </w:p>
          <w:p>
            <w:pPr>
              <w:spacing w:after="20" w:line="240"/>
            </w:pPr>
            <w:r>
              <w:rPr>
                <w:rFonts w:ascii="Consolas" w:cs="Consolas" w:eastAsia="Consolas" w:hAnsi="Consolas"/>
                <w:i w:val="false"/>
                <w:iCs w:val="false"/>
                <w:color w:val="33415A"/>
                <w:sz w:val="16"/>
                <w:szCs w:val="16"/>
              </w:rPr>
              <w:t xml:space="preserve">  QtyByAction · DecidedBy · DecidedAt · Reason</w:t>
            </w:r>
          </w:p>
          <w:p>
            <w:pPr>
              <w:spacing w:after="20" w:line="240"/>
            </w:pPr>
            <w:r>
              <w:rPr>
                <w:rFonts w:ascii="Calibri" w:cs="Calibri" w:eastAsia="Calibri" w:hAnsi="Calibri"/>
                <w:i/>
                <w:iCs/>
                <w:color w:val="64748B"/>
                <w:sz w:val="17"/>
                <w:szCs w:val="17"/>
              </w:rPr>
              <w:t xml:space="preserve">  // khi Action = UseAsIs → BẮT BUỘC 4 trường 8.7.2:</w:t>
            </w:r>
          </w:p>
          <w:p>
            <w:pPr>
              <w:spacing w:after="20" w:line="240"/>
            </w:pPr>
            <w:r>
              <w:rPr>
                <w:rFonts w:ascii="Consolas" w:cs="Consolas" w:eastAsia="Consolas" w:hAnsi="Consolas"/>
                <w:i w:val="false"/>
                <w:iCs w:val="false"/>
                <w:color w:val="33415A"/>
                <w:sz w:val="16"/>
                <w:szCs w:val="16"/>
              </w:rPr>
              <w:t xml:space="preserve">  CustomerNotified      bool</w:t>
            </w:r>
          </w:p>
          <w:p>
            <w:pPr>
              <w:spacing w:after="20" w:line="240"/>
            </w:pPr>
            <w:r>
              <w:rPr>
                <w:rFonts w:ascii="Consolas" w:cs="Consolas" w:eastAsia="Consolas" w:hAnsi="Consolas"/>
                <w:i w:val="false"/>
                <w:iCs w:val="false"/>
                <w:color w:val="33415A"/>
                <w:sz w:val="16"/>
                <w:szCs w:val="16"/>
              </w:rPr>
              <w:t xml:space="preserve">  CustomerRef           string?</w:t>
            </w:r>
          </w:p>
          <w:p>
            <w:pPr>
              <w:spacing w:after="20" w:line="240"/>
            </w:pPr>
            <w:r>
              <w:rPr>
                <w:rFonts w:ascii="Calibri" w:cs="Calibri" w:eastAsia="Calibri" w:hAnsi="Calibri"/>
                <w:i w:val="false"/>
                <w:iCs w:val="false"/>
                <w:color w:val="33415A"/>
                <w:sz w:val="17"/>
                <w:szCs w:val="17"/>
              </w:rPr>
              <w:t xml:space="preserve">  ConcessionScope       string     // lô | đơn hàng | tới ngày…</w:t>
            </w:r>
          </w:p>
          <w:p>
            <w:pPr>
              <w:spacing w:after="20" w:line="240"/>
            </w:pPr>
            <w:r>
              <w:rPr>
                <w:rFonts w:ascii="Consolas" w:cs="Consolas" w:eastAsia="Consolas" w:hAnsi="Consolas"/>
                <w:i w:val="false"/>
                <w:iCs w:val="false"/>
                <w:color w:val="33415A"/>
                <w:sz w:val="16"/>
                <w:szCs w:val="16"/>
              </w:rPr>
              <w:t xml:space="preserve">  ConcessionValidUntil  DateTime?</w:t>
            </w:r>
          </w:p>
          <w:p>
            <w:pPr>
              <w:spacing w:after="20" w:line="240"/>
            </w:pPr>
            <w:r>
              <w:rPr>
                <w:rFonts w:ascii="Consolas" w:cs="Consolas" w:eastAsia="Consolas" w:hAnsi="Consolas"/>
                <w:i w:val="false"/>
                <w:iCs w:val="false"/>
                <w:color w:val="33415A"/>
                <w:sz w:val="16"/>
                <w:szCs w:val="16"/>
              </w:rPr>
              <w:t xml:space="preserve"> </w:t>
            </w:r>
          </w:p>
          <w:p>
            <w:pPr>
              <w:spacing w:after="20" w:line="240"/>
            </w:pPr>
            <w:r>
              <w:rPr>
                <w:rFonts w:ascii="Calibri" w:cs="Calibri" w:eastAsia="Calibri" w:hAnsi="Calibri"/>
                <w:i/>
                <w:iCs/>
                <w:color w:val="64748B"/>
                <w:sz w:val="17"/>
                <w:szCs w:val="17"/>
              </w:rPr>
              <w:t xml:space="preserve">// ── Đợt 3 · lấy mẫu ────────────────────────────────────────</w:t>
            </w:r>
          </w:p>
          <w:p>
            <w:pPr>
              <w:spacing w:after="20" w:line="240"/>
            </w:pPr>
            <w:r>
              <w:rPr>
                <w:rFonts w:ascii="Consolas" w:cs="Consolas" w:eastAsia="Consolas" w:hAnsi="Consolas"/>
                <w:i w:val="false"/>
                <w:iCs w:val="false"/>
                <w:color w:val="33415A"/>
                <w:sz w:val="16"/>
                <w:szCs w:val="16"/>
              </w:rPr>
              <w:t xml:space="preserve">WoQcCheck</w:t>
            </w:r>
          </w:p>
          <w:p>
            <w:pPr>
              <w:spacing w:after="20" w:line="240"/>
            </w:pPr>
            <w:r>
              <w:rPr>
                <w:rFonts w:ascii="Consolas" w:cs="Consolas" w:eastAsia="Consolas" w:hAnsi="Consolas"/>
                <w:i w:val="false"/>
                <w:iCs w:val="false"/>
                <w:color w:val="33415A"/>
                <w:sz w:val="16"/>
                <w:szCs w:val="16"/>
              </w:rPr>
              <w:t xml:space="preserve">  + LotSize · SampleSizeActual</w:t>
            </w:r>
          </w:p>
          <w:p>
            <w:pPr>
              <w:spacing w:after="20" w:line="240"/>
            </w:pPr>
            <w:r>
              <w:rPr>
                <w:rFonts w:ascii="Consolas" w:cs="Consolas" w:eastAsia="Consolas" w:hAnsi="Consolas"/>
                <w:i w:val="false"/>
                <w:iCs w:val="false"/>
                <w:color w:val="33415A"/>
                <w:sz w:val="16"/>
                <w:szCs w:val="16"/>
              </w:rPr>
              <w:t xml:space="preserve">  + InspectionLevel · AqlBySeverity</w:t>
            </w:r>
          </w:p>
          <w:p>
            <w:pPr>
              <w:spacing w:after="20" w:line="240"/>
            </w:pPr>
            <w:r>
              <w:rPr>
                <w:rFonts w:ascii="Consolas" w:cs="Consolas" w:eastAsia="Consolas" w:hAnsi="Consolas"/>
                <w:i w:val="false"/>
                <w:iCs w:val="false"/>
                <w:color w:val="33415A"/>
                <w:sz w:val="16"/>
                <w:szCs w:val="16"/>
              </w:rPr>
              <w:t xml:space="preserve">  + DefectsFound_Critical / _Major / _Minor</w:t>
            </w:r>
          </w:p>
          <w:p>
            <w:pPr>
              <w:spacing w:after="20" w:line="240"/>
            </w:pPr>
            <w:r>
              <w:rPr>
                <w:rFonts w:ascii="Calibri" w:cs="Calibri" w:eastAsia="Calibri" w:hAnsi="Calibri"/>
                <w:i w:val="false"/>
                <w:iCs w:val="false"/>
                <w:color w:val="33415A"/>
                <w:sz w:val="17"/>
                <w:szCs w:val="17"/>
              </w:rPr>
              <w:t xml:space="preserve">  + AcceptNumber · RejectNumber      // tính từ ISO 2859-1</w:t>
            </w:r>
          </w:p>
          <w:p>
            <w:pPr>
              <w:spacing w:after="20" w:line="240"/>
            </w:pPr>
            <w:r>
              <w:rPr>
                <w:rFonts w:ascii="Consolas" w:cs="Consolas" w:eastAsia="Consolas" w:hAnsi="Consolas"/>
                <w:i w:val="false"/>
                <w:iCs w:val="false"/>
                <w:color w:val="33415A"/>
                <w:sz w:val="16"/>
                <w:szCs w:val="16"/>
              </w:rPr>
              <w:t xml:space="preserve"> </w:t>
            </w:r>
          </w:p>
          <w:p>
            <w:pPr>
              <w:spacing w:after="20" w:line="240"/>
            </w:pPr>
            <w:r>
              <w:rPr>
                <w:rFonts w:ascii="Calibri" w:cs="Calibri" w:eastAsia="Calibri" w:hAnsi="Calibri"/>
                <w:i/>
                <w:iCs/>
                <w:color w:val="64748B"/>
                <w:sz w:val="17"/>
                <w:szCs w:val="17"/>
              </w:rPr>
              <w:t xml:space="preserve">// ── Đợt 4 · thiết bị đo &amp; năng lực ─────────────────────────</w:t>
            </w:r>
          </w:p>
          <w:p>
            <w:pPr>
              <w:spacing w:after="20" w:line="240"/>
            </w:pPr>
            <w:r>
              <w:rPr>
                <w:rFonts w:ascii="Consolas" w:cs="Consolas" w:eastAsia="Consolas" w:hAnsi="Consolas"/>
                <w:i w:val="false"/>
                <w:iCs w:val="false"/>
                <w:color w:val="33415A"/>
                <w:sz w:val="16"/>
                <w:szCs w:val="16"/>
              </w:rPr>
              <w:t xml:space="preserve">MeasuringDevice</w:t>
            </w:r>
          </w:p>
          <w:p>
            <w:pPr>
              <w:spacing w:after="20" w:line="240"/>
            </w:pPr>
            <w:r>
              <w:rPr>
                <w:rFonts w:ascii="Consolas" w:cs="Consolas" w:eastAsia="Consolas" w:hAnsi="Consolas"/>
                <w:i w:val="false"/>
                <w:iCs w:val="false"/>
                <w:color w:val="33415A"/>
                <w:sz w:val="16"/>
                <w:szCs w:val="16"/>
              </w:rPr>
              <w:t xml:space="preserve">  Code · Name · Type · Resolution · Uom</w:t>
            </w:r>
          </w:p>
          <w:p>
            <w:pPr>
              <w:spacing w:after="20" w:line="240"/>
            </w:pPr>
            <w:r>
              <w:rPr>
                <w:rFonts w:ascii="Consolas" w:cs="Consolas" w:eastAsia="Consolas" w:hAnsi="Consolas"/>
                <w:i w:val="false"/>
                <w:iCs w:val="false"/>
                <w:color w:val="33415A"/>
                <w:sz w:val="16"/>
                <w:szCs w:val="16"/>
              </w:rPr>
              <w:t xml:space="preserve">  CalibrationIntervalDays</w:t>
            </w:r>
          </w:p>
          <w:p>
            <w:pPr>
              <w:spacing w:after="20" w:line="240"/>
            </w:pPr>
            <w:r>
              <w:rPr>
                <w:rFonts w:ascii="Consolas" w:cs="Consolas" w:eastAsia="Consolas" w:hAnsi="Consolas"/>
                <w:i w:val="false"/>
                <w:iCs w:val="false"/>
                <w:color w:val="33415A"/>
                <w:sz w:val="16"/>
                <w:szCs w:val="16"/>
              </w:rPr>
              <w:t xml:space="preserve">  LastCalibratedAt · NextDueAt · CertificateRef</w:t>
            </w:r>
          </w:p>
          <w:p>
            <w:pPr>
              <w:spacing w:after="20" w:line="240"/>
            </w:pPr>
            <w:r>
              <w:rPr>
                <w:rFonts w:ascii="Consolas" w:cs="Consolas" w:eastAsia="Consolas" w:hAnsi="Consolas"/>
                <w:i w:val="false"/>
                <w:iCs w:val="false"/>
                <w:color w:val="33415A"/>
                <w:sz w:val="16"/>
                <w:szCs w:val="16"/>
              </w:rPr>
              <w:t xml:space="preserve">  Status            // Active | OutOfCalibration | Retired</w:t>
            </w:r>
          </w:p>
          <w:p>
            <w:pPr>
              <w:spacing w:after="20" w:line="240"/>
            </w:pPr>
            <w:r>
              <w:rPr>
                <w:rFonts w:ascii="Consolas" w:cs="Consolas" w:eastAsia="Consolas" w:hAnsi="Consolas"/>
                <w:i w:val="false"/>
                <w:iCs w:val="false"/>
                <w:color w:val="33415A"/>
                <w:sz w:val="16"/>
                <w:szCs w:val="16"/>
              </w:rPr>
              <w:t xml:space="preserve"> </w:t>
            </w:r>
          </w:p>
          <w:p>
            <w:pPr>
              <w:spacing w:after="20" w:line="240"/>
            </w:pPr>
            <w:r>
              <w:rPr>
                <w:rFonts w:ascii="Consolas" w:cs="Consolas" w:eastAsia="Consolas" w:hAnsi="Consolas"/>
                <w:i w:val="false"/>
                <w:iCs w:val="false"/>
                <w:color w:val="33415A"/>
                <w:sz w:val="16"/>
                <w:szCs w:val="16"/>
              </w:rPr>
              <w:t xml:space="preserve">InspectorQualification</w:t>
            </w:r>
          </w:p>
          <w:p>
            <w:pPr>
              <w:spacing w:after="20" w:line="240"/>
            </w:pPr>
            <w:r>
              <w:rPr>
                <w:rFonts w:ascii="Consolas" w:cs="Consolas" w:eastAsia="Consolas" w:hAnsi="Consolas"/>
                <w:i w:val="false"/>
                <w:iCs w:val="false"/>
                <w:color w:val="33415A"/>
                <w:sz w:val="16"/>
                <w:szCs w:val="16"/>
              </w:rPr>
              <w:t xml:space="preserve">  UserId · Stage · ProcessLine · CustomerCode?</w:t>
            </w:r>
          </w:p>
          <w:p>
            <w:pPr>
              <w:spacing w:after="0" w:line="240"/>
            </w:pPr>
            <w:r>
              <w:rPr>
                <w:rFonts w:ascii="Consolas" w:cs="Consolas" w:eastAsia="Consolas" w:hAnsi="Consolas"/>
                <w:i w:val="false"/>
                <w:iCs w:val="false"/>
                <w:color w:val="33415A"/>
                <w:sz w:val="16"/>
                <w:szCs w:val="16"/>
              </w:rPr>
              <w:t xml:space="preserve">  CertifiedAt · ValidUntil · CertifiedBy</w:t>
            </w:r>
          </w:p>
        </w:tc>
      </w:tr>
    </w:tbl>
    <w:p>
      <w:pPr>
        <w:spacing w:after="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D4ED8" w:sz="18"/>
              <w:left w:val="single" w:color="DFE6F2" w:sz="4"/>
              <w:bottom w:val="single" w:color="DFE6F2" w:sz="4"/>
              <w:right w:val="single" w:color="DFE6F2" w:sz="4"/>
            </w:tcBorders>
            <w:shd w:fill="E8EEFF" w:color="auto" w:val="clear"/>
            <w:tcMar>
              <w:top w:type="dxa" w:w="160"/>
              <w:left w:type="dxa" w:w="180"/>
              <w:bottom w:type="dxa" w:w="160"/>
              <w:right w:type="dxa" w:w="180"/>
            </w:tcMar>
          </w:tcPr>
          <w:p>
            <w:pPr>
              <w:spacing w:after="110"/>
            </w:pPr>
            <w:r>
              <w:rPr>
                <w:rFonts w:ascii="Calibri" w:cs="Calibri" w:eastAsia="Calibri" w:hAnsi="Calibri"/>
                <w:b/>
                <w:bCs/>
                <w:color w:val="1E3A8A"/>
                <w:spacing w:val="20"/>
                <w:sz w:val="16"/>
                <w:szCs w:val="16"/>
              </w:rPr>
              <w:t xml:space="preserve">MỘT NGUYÊN TẮC CHO TOÀN BỘ SCHEMA TRÊN</w:t>
            </w:r>
          </w:p>
          <w:p>
            <w:pPr>
              <w:spacing w:after="110" w:line="270"/>
            </w:pPr>
            <w:r>
              <w:rPr>
                <w:rFonts w:ascii="Calibri" w:cs="Calibri" w:eastAsia="Calibri" w:hAnsi="Calibri"/>
                <w:color w:val="33415A"/>
                <w:sz w:val="20"/>
                <w:szCs w:val="20"/>
              </w:rPr>
              <w:t xml:space="preserve">Mọi giới hạn, ngưỡng, bậc AQL và cỡ mẫu </w:t>
            </w:r>
            <w:r>
              <w:rPr>
                <w:rFonts w:ascii="Calibri" w:cs="Calibri" w:eastAsia="Calibri" w:hAnsi="Calibri"/>
                <w:b/>
                <w:bCs/>
                <w:color w:val="33415A"/>
                <w:sz w:val="20"/>
                <w:szCs w:val="20"/>
              </w:rPr>
              <w:t xml:space="preserve">phải được đóng băng vào dòng dữ liệu tại thời điểm tạo phiếu</w:t>
            </w:r>
            <w:r>
              <w:rPr>
                <w:rFonts w:ascii="Calibri" w:cs="Calibri" w:eastAsia="Calibri" w:hAnsi="Calibri"/>
                <w:color w:val="33415A"/>
                <w:sz w:val="20"/>
                <w:szCs w:val="20"/>
              </w:rPr>
              <w:t xml:space="preserve">, đúng cách mà </w:t>
            </w:r>
            <w:r>
              <w:rPr>
                <w:rFonts w:ascii="Consolas" w:cs="Consolas" w:eastAsia="Consolas" w:hAnsi="Consolas"/>
                <w:color w:val="33415A"/>
                <w:sz w:val="18"/>
                <w:szCs w:val="18"/>
              </w:rPr>
              <w:t xml:space="preserve">ProfileSnapshotJson</w:t>
            </w:r>
            <w:r>
              <w:rPr>
                <w:rFonts w:ascii="Calibri" w:cs="Calibri" w:eastAsia="Calibri" w:hAnsi="Calibri"/>
                <w:color w:val="33415A"/>
                <w:sz w:val="20"/>
                <w:szCs w:val="20"/>
              </w:rPr>
              <w:t xml:space="preserve"> đang làm. Không đọc lại từ master data khi hiển thị hồ sơ cũ.</w:t>
            </w:r>
          </w:p>
          <w:p>
            <w:pPr>
              <w:spacing w:after="0" w:line="270"/>
            </w:pPr>
            <w:r>
              <w:rPr>
                <w:rFonts w:ascii="Calibri" w:cs="Calibri" w:eastAsia="Calibri" w:hAnsi="Calibri"/>
                <w:color w:val="33415A"/>
                <w:sz w:val="20"/>
                <w:szCs w:val="20"/>
              </w:rPr>
              <w:t xml:space="preserve">Đây là thứ phân biệt một hệ chịu được audit với một hệ chỉ đẹp trên dashboard — và dự án đã làm đúng nó ở phần bộ hạng mục; phần ngưỡng chỉ cần đi theo cùng khuôn.</w:t>
            </w:r>
          </w:p>
        </w:tc>
      </w:tr>
    </w:tbl>
    <w:p>
      <w:pPr>
        <w:spacing w:after="320"/>
      </w:pPr>
    </w:p>
    <w:p>
      <w:pPr>
        <w:pBdr>
          <w:top w:val="single" w:color="DFE6F2" w:sz="6"/>
        </w:pBdr>
        <w:spacing w:after="100" w:before="200"/>
      </w:pPr>
      <w:r>
        <w:rPr>
          <w:sz w:val="2"/>
          <w:szCs w:val="2"/>
        </w:rPr>
        <w:t xml:space="preserve"/>
      </w:r>
    </w:p>
    <w:p>
      <w:pPr>
        <w:spacing w:after="140" w:line="276"/>
      </w:pPr>
      <w:r>
        <w:rPr>
          <w:rFonts w:ascii="Calibri" w:cs="Calibri" w:eastAsia="Calibri" w:hAnsi="Calibri"/>
          <w:color w:val="64748B"/>
          <w:sz w:val="17"/>
          <w:szCs w:val="17"/>
        </w:rPr>
        <w:t xml:space="preserve">Các số liệu vận hành phản ánh trạng thái DB tại thời điểm truy vấn và sẽ thay đổi khi hệ chạy thật; các phát hiện về mã nguồn cần soát lại sau mỗi đợt triển khai. Bậc AQL, danh mục thiết bị đo và ranh giới với QMS doanh nghiệp cần xác nhận của QA CCL Design Vietnam trước khi đưa vào thực thi.</w:t>
      </w:r>
    </w:p>
    <w:sectPr>
      <w:headerReference w:type="default" r:id="rId7"/>
      <w:headerReference w:type="first" r:id="rId8"/>
      <w:footerReference w:type="default" r:id="rId9"/>
      <w:footerReference w:type="first" r:id="rId10"/>
      <w:pgSz w:w="11906" w:h="16838" w:orient="portrait"/>
      <w:pgMar w:top="1418" w:right="1134" w:bottom="1418" w:left="1134" w:header="680" w:footer="68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FE6F2" w:sz="4"/>
      </w:pBdr>
      <w:tabs>
        <w:tab w:val="right" w:pos="9638"/>
      </w:tabs>
      <w:spacing w:before="120"/>
    </w:pPr>
    <w:r>
      <w:rPr>
        <w:rFonts w:ascii="Calibri" w:cs="Calibri" w:eastAsia="Calibri" w:hAnsi="Calibri"/>
        <w:color w:val="64748B"/>
        <w:sz w:val="15"/>
        <w:szCs w:val="15"/>
      </w:rPr>
      <w:t xml:space="preserve">CCL Design Vietnam · Hải Dương · 21/08/2026 · DRAFT</w:t>
    </w:r>
    <w:r>
      <w:rPr>
        <w:rFonts w:ascii="Calibri" w:cs="Calibri" w:eastAsia="Calibri" w:hAnsi="Calibri"/>
        <w:sz w:val="15"/>
        <w:szCs w:val="15"/>
      </w:rPr>
      <w:t xml:space="preserve">	</w:t>
    </w:r>
    <w:r>
      <w:rPr>
        <w:rFonts w:ascii="Calibri" w:cs="Calibri" w:eastAsia="Calibri" w:hAnsi="Calibri"/>
        <w:color w:val="64748B"/>
        <w:sz w:val="15"/>
        <w:szCs w:val="15"/>
      </w:rPr>
      <w:t xml:space="preserve">Trang </w:t>
    </w:r>
    <w:r>
      <w:rPr>
        <w:rFonts w:ascii="Calibri" w:cs="Calibri" w:eastAsia="Calibri" w:hAnsi="Calibri"/>
        <w:b/>
        <w:bCs/>
        <w:color w:val="16233A"/>
        <w:sz w:val="15"/>
        <w:szCs w:val="15"/>
      </w:rPr>
      <w:fldChar w:fldCharType="begin"/>
      <w:instrText xml:space="preserve">PAGE</w:instrText>
      <w:fldChar w:fldCharType="separate"/>
      <w:fldChar w:fldCharType="end"/>
    </w:r>
    <w:r>
      <w:rPr>
        <w:rFonts w:ascii="Calibri" w:cs="Calibri" w:eastAsia="Calibri" w:hAnsi="Calibri"/>
        <w:color w:val="64748B"/>
        <w:sz w:val="15"/>
        <w:szCs w:val="15"/>
      </w:rPr>
      <w:t xml:space="preserve"> / </w:t>
    </w:r>
    <w:r>
      <w:rPr>
        <w:rFonts w:ascii="Calibri" w:cs="Calibri" w:eastAsia="Calibri" w:hAnsi="Calibri"/>
        <w:color w:val="64748B"/>
        <w:sz w:val="15"/>
        <w:szCs w:val="15"/>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FE6F2" w:sz="4"/>
      </w:pBdr>
      <w:spacing w:after="120"/>
      <w:jc w:val="right"/>
    </w:pPr>
    <w:r>
      <w:rPr>
        <w:rFonts w:ascii="Calibri" w:cs="Calibri" w:eastAsia="Calibri" w:hAnsi="Calibri"/>
        <w:color w:val="64748B"/>
        <w:sz w:val="15"/>
        <w:szCs w:val="15"/>
      </w:rPr>
      <w:t xml:space="preserve">Vòng chất lượng CCL-CMES  ·  Đánh giá module QC theo ISO 9001:2015</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20"/>
      </w:pPr>
    </w:lvl>
    <w:lvl w:ilvl="1" w15:tentative="1">
      <w:start w:val="1"/>
      <w:numFmt w:val="bullet"/>
      <w:lvlText w:val="–"/>
      <w:lvlJc w:val="left"/>
      <w:pPr>
        <w:ind w:left="680" w:hanging="220"/>
      </w:pPr>
    </w:lvl>
  </w:abstractNum>
  <w:abstractNum w:abstractNumId="3" w15:restartNumberingAfterBreak="0">
    <w:multiLevelType w:val="hybridMultilevel"/>
    <w:lvl w:ilvl="0" w15:tentative="1">
      <w:start w:val="1"/>
      <w:numFmt w:val="bullet"/>
      <w:lvlText w:val="□"/>
      <w:lvlJc w:val="left"/>
      <w:pPr>
        <w:ind w:left="340" w:hanging="240"/>
      </w:pPr>
    </w:lvl>
  </w:abstractNum>
  <w:abstractNum w:abstractNumId="4" w15:restartNumberingAfterBreak="0">
    <w:multiLevelType w:val="hybridMultilevel"/>
    <w:lvl w:ilvl="0" w15:tentative="1">
      <w:start w:val="1"/>
      <w:numFmt w:val="decimal"/>
      <w:lvlText w:val="%1."/>
      <w:lvlJc w:val="left"/>
      <w:pPr>
        <w:ind w:left="400" w:hanging="28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3415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80" w:before="380"/>
    </w:pPr>
    <w:rPr>
      <w:rFonts w:ascii="Calibri" w:cs="Calibri" w:eastAsia="Calibri" w:hAnsi="Calibri"/>
      <w:b/>
      <w:bCs/>
      <w:color w:val="16233A"/>
      <w:sz w:val="30"/>
      <w:szCs w:val="30"/>
    </w:rPr>
  </w:style>
  <w:style w:type="paragraph" w:styleId="Heading2">
    <w:name w:val="Heading 2"/>
    <w:basedOn w:val="Normal"/>
    <w:next w:val="Normal"/>
    <w:qFormat/>
    <w:pPr>
      <w:spacing w:after="130" w:before="280"/>
    </w:pPr>
    <w:rPr>
      <w:rFonts w:ascii="Calibri" w:cs="Calibri" w:eastAsia="Calibri" w:hAnsi="Calibri"/>
      <w:b/>
      <w:bCs/>
      <w:color w:val="16233A"/>
      <w:sz w:val="24"/>
      <w:szCs w:val="24"/>
    </w:rPr>
  </w:style>
  <w:style w:type="paragraph" w:styleId="Heading3">
    <w:name w:val="Heading 3"/>
    <w:basedOn w:val="Normal"/>
    <w:next w:val="Normal"/>
    <w:qFormat/>
    <w:pPr>
      <w:spacing w:after="110" w:before="220"/>
    </w:pPr>
    <w:rPr>
      <w:rFonts w:ascii="Calibri" w:cs="Calibri" w:eastAsia="Calibri" w:hAnsi="Calibri"/>
      <w:b/>
      <w:bCs/>
      <w:color w:val="1E3A8A"/>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Vòng chất lượng CCL-CMES — Đánh giá module QC theo ISO 9001:2015</dc:title>
  <dc:creator>CCL Design Vietnam</dc:creator>
  <dc:description>Đánh giá module QC của CCL-CMES theo ISO 9001:2015</dc:description>
  <cp:lastModifiedBy>Un-named</cp:lastModifiedBy>
  <cp:revision>1</cp:revision>
  <dcterms:created xsi:type="dcterms:W3CDTF">2026-08-21T15:02:45.382Z</dcterms:created>
  <dcterms:modified xsi:type="dcterms:W3CDTF">2026-08-21T15:02:45.383Z</dcterms:modified>
</cp:coreProperties>
</file>

<file path=docProps/custom.xml><?xml version="1.0" encoding="utf-8"?>
<Properties xmlns="http://schemas.openxmlformats.org/officeDocument/2006/custom-properties" xmlns:vt="http://schemas.openxmlformats.org/officeDocument/2006/docPropsVTypes"/>
</file>