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13" w:rsidRDefault="005C2B0D" w:rsidP="00AD1D63">
      <w:r w:rsidRPr="00266E35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5DD1443" wp14:editId="5D5F1D03">
            <wp:simplePos x="0" y="0"/>
            <wp:positionH relativeFrom="margin">
              <wp:posOffset>1921510</wp:posOffset>
            </wp:positionH>
            <wp:positionV relativeFrom="margin">
              <wp:align>top</wp:align>
            </wp:positionV>
            <wp:extent cx="2775600" cy="882000"/>
            <wp:effectExtent l="0" t="0" r="5715" b="0"/>
            <wp:wrapSquare wrapText="bothSides"/>
            <wp:docPr id="1" name="Image 1" descr="C:\Users\deche\Downloads\LOGO_HEPH-CONDOR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che\Downloads\LOGO_HEPH-CONDORC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D6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29C45" wp14:editId="0FE1E5D3">
                <wp:simplePos x="0" y="0"/>
                <wp:positionH relativeFrom="margin">
                  <wp:align>right</wp:align>
                </wp:positionH>
                <wp:positionV relativeFrom="margin">
                  <wp:posOffset>7033260</wp:posOffset>
                </wp:positionV>
                <wp:extent cx="6629400" cy="948690"/>
                <wp:effectExtent l="0" t="0" r="19050" b="2349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486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D63" w:rsidRDefault="00626189" w:rsidP="00AD1D63">
                            <w:pPr>
                              <w:spacing w:after="0"/>
                              <w:jc w:val="center"/>
                            </w:pPr>
                            <w:r>
                              <w:t>Diallo Thierno</w:t>
                            </w:r>
                            <w:r w:rsidR="00702F13">
                              <w:t xml:space="preserve"> Yaya</w:t>
                            </w:r>
                          </w:p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>
                              <w:t>2016 – 2017</w:t>
                            </w:r>
                          </w:p>
                          <w:p w:rsidR="00AD1D63" w:rsidRDefault="00AD1D63" w:rsidP="00AD1D63">
                            <w:pPr>
                              <w:spacing w:after="0"/>
                              <w:jc w:val="center"/>
                            </w:pPr>
                            <w:r>
                              <w:t>Application Informatique (JEE)</w:t>
                            </w:r>
                          </w:p>
                          <w:p w:rsidR="00AD1D63" w:rsidRDefault="00626189" w:rsidP="00AD1D63">
                            <w:pPr>
                              <w:spacing w:after="0"/>
                              <w:jc w:val="center"/>
                            </w:pPr>
                            <w:r>
                              <w:t xml:space="preserve">Brigitte </w:t>
                            </w:r>
                            <w:proofErr w:type="spellStart"/>
                            <w:r>
                              <w:t>Copin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729C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0.8pt;margin-top:553.8pt;width:522pt;height:74.7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:rsidR="00AD1D63" w:rsidRDefault="00626189" w:rsidP="00AD1D63">
                      <w:pPr>
                        <w:spacing w:after="0"/>
                        <w:jc w:val="center"/>
                      </w:pPr>
                      <w:r>
                        <w:t>Diallo Thierno</w:t>
                      </w:r>
                      <w:r w:rsidR="00702F13">
                        <w:t xml:space="preserve"> Yaya</w:t>
                      </w:r>
                    </w:p>
                    <w:p w:rsidR="00AD1D63" w:rsidRDefault="00AD1D63" w:rsidP="00AD1D63">
                      <w:pPr>
                        <w:spacing w:after="0"/>
                        <w:jc w:val="center"/>
                      </w:pPr>
                      <w:r>
                        <w:t>2016 – 2017</w:t>
                      </w:r>
                    </w:p>
                    <w:p w:rsidR="00AD1D63" w:rsidRDefault="00AD1D63" w:rsidP="00AD1D63">
                      <w:pPr>
                        <w:spacing w:after="0"/>
                        <w:jc w:val="center"/>
                      </w:pPr>
                      <w:r>
                        <w:t>Application Informatique (JEE)</w:t>
                      </w:r>
                    </w:p>
                    <w:p w:rsidR="00AD1D63" w:rsidRDefault="00626189" w:rsidP="00AD1D63">
                      <w:pPr>
                        <w:spacing w:after="0"/>
                        <w:jc w:val="center"/>
                      </w:pPr>
                      <w:r>
                        <w:t xml:space="preserve">Brigitte </w:t>
                      </w:r>
                      <w:proofErr w:type="spellStart"/>
                      <w:r>
                        <w:t>Copin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1D6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3A9290" wp14:editId="2A158005">
                <wp:simplePos x="0" y="0"/>
                <wp:positionH relativeFrom="margin">
                  <wp:align>left</wp:align>
                </wp:positionH>
                <wp:positionV relativeFrom="margin">
                  <wp:posOffset>4450080</wp:posOffset>
                </wp:positionV>
                <wp:extent cx="6621780" cy="792000"/>
                <wp:effectExtent l="0" t="0" r="7620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D63" w:rsidRDefault="00AD1D63" w:rsidP="00AD1D63">
                            <w:pPr>
                              <w:pStyle w:val="Titre"/>
                              <w:jc w:val="center"/>
                            </w:pPr>
                            <w:r>
                              <w:t>Rapport de Projet JEE</w:t>
                            </w:r>
                          </w:p>
                          <w:p w:rsidR="00AD1D63" w:rsidRPr="00266E35" w:rsidRDefault="00AD1D63" w:rsidP="00AD1D63">
                            <w:pPr>
                              <w:pStyle w:val="Sous-titre"/>
                              <w:jc w:val="center"/>
                            </w:pPr>
                            <w:r>
                              <w:t>Partie PL/SQL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9290" id="_x0000_s1027" type="#_x0000_t202" style="position:absolute;margin-left:0;margin-top:350.4pt;width:521.4pt;height:62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" stroked="f">
                <v:textbox>
                  <w:txbxContent>
                    <w:p w:rsidR="00AD1D63" w:rsidRDefault="00AD1D63" w:rsidP="00AD1D63">
                      <w:pPr>
                        <w:pStyle w:val="Titre"/>
                        <w:jc w:val="center"/>
                      </w:pPr>
                      <w:r>
                        <w:t>Rapport de Projet JEE</w:t>
                      </w:r>
                    </w:p>
                    <w:p w:rsidR="00AD1D63" w:rsidRPr="00266E35" w:rsidRDefault="00AD1D63" w:rsidP="00AD1D63">
                      <w:pPr>
                        <w:pStyle w:val="Sous-titre"/>
                        <w:jc w:val="center"/>
                      </w:pPr>
                      <w:r>
                        <w:t>Partie PL/SQL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2F13" w:rsidRPr="00702F13" w:rsidRDefault="00702F13" w:rsidP="00702F13"/>
    <w:p w:rsidR="00702F13" w:rsidRPr="00702F13" w:rsidRDefault="00702F13" w:rsidP="00702F13"/>
    <w:p w:rsidR="00702F13" w:rsidRPr="00702F13" w:rsidRDefault="00702F13" w:rsidP="00702F13"/>
    <w:p w:rsidR="00702F13" w:rsidRPr="00702F13" w:rsidRDefault="00702F13" w:rsidP="00702F13"/>
    <w:p w:rsidR="00702F13" w:rsidRPr="00702F13" w:rsidRDefault="00702F13" w:rsidP="00702F13"/>
    <w:p w:rsidR="00702F13" w:rsidRDefault="00702F13" w:rsidP="00702F13"/>
    <w:p w:rsidR="00491DFB" w:rsidRDefault="00702F13" w:rsidP="00702F13">
      <w:pPr>
        <w:tabs>
          <w:tab w:val="left" w:pos="4110"/>
        </w:tabs>
      </w:pPr>
      <w:r>
        <w:tab/>
      </w:r>
      <w:r>
        <w:tab/>
      </w:r>
    </w:p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Default="00491DFB" w:rsidP="00491DFB">
      <w:pPr>
        <w:tabs>
          <w:tab w:val="left" w:pos="4410"/>
        </w:tabs>
      </w:pPr>
      <w:r>
        <w:tab/>
      </w:r>
    </w:p>
    <w:p w:rsidR="00491DFB" w:rsidRDefault="00491DFB" w:rsidP="00491DFB">
      <w:pPr>
        <w:tabs>
          <w:tab w:val="left" w:pos="4410"/>
        </w:tabs>
      </w:pPr>
    </w:p>
    <w:p w:rsidR="00491DFB" w:rsidRDefault="00491DFB" w:rsidP="00491DFB">
      <w:pPr>
        <w:tabs>
          <w:tab w:val="left" w:pos="4410"/>
        </w:tabs>
      </w:pPr>
    </w:p>
    <w:p w:rsidR="00491DFB" w:rsidRDefault="00491DFB" w:rsidP="00491DFB">
      <w:pPr>
        <w:tabs>
          <w:tab w:val="left" w:pos="4410"/>
        </w:tabs>
      </w:pPr>
    </w:p>
    <w:p w:rsidR="00491DFB" w:rsidRDefault="00491DFB" w:rsidP="00491DFB">
      <w:pPr>
        <w:pStyle w:val="Titre1"/>
      </w:pPr>
      <w:r>
        <w:t>Sujet :</w:t>
      </w:r>
    </w:p>
    <w:p w:rsidR="00491DFB" w:rsidRDefault="00491DFB" w:rsidP="00491DFB">
      <w:pPr>
        <w:tabs>
          <w:tab w:val="left" w:pos="4410"/>
        </w:tabs>
      </w:pPr>
    </w:p>
    <w:p w:rsidR="00491DFB" w:rsidRPr="00547294" w:rsidRDefault="00491DFB" w:rsidP="00491DFB">
      <w:bookmarkStart w:id="0" w:name="_GoBack"/>
      <w:r w:rsidRPr="00547294">
        <w:t>Nous avons décidé de mettre en place une plateforme de gestion des stages. Le but principal est de permettre aux différents acteurs (Etudiants, S</w:t>
      </w:r>
      <w:r>
        <w:t>uperviseurs, coordinatrice</w:t>
      </w:r>
      <w:r w:rsidRPr="00547294">
        <w:t>) impliquer dans le processus de stage de pouvoir consulter les informations concernant le stage d’un élève donné.</w:t>
      </w:r>
    </w:p>
    <w:p w:rsidR="00491DFB" w:rsidRDefault="00491DFB" w:rsidP="00491DFB">
      <w:r w:rsidRPr="00547294">
        <w:t xml:space="preserve">Cela permettra aussi de savoir précisément qui contacter en cas de problème et à qui envoyer les différents documents. Le programme sera principalement alimenté par la personne qui s’occupe des conventions de stage, </w:t>
      </w:r>
      <w:r>
        <w:t xml:space="preserve">ainsi que </w:t>
      </w:r>
      <w:r w:rsidRPr="00547294">
        <w:t xml:space="preserve">l’étudiant </w:t>
      </w:r>
      <w:r>
        <w:t xml:space="preserve">qui </w:t>
      </w:r>
      <w:r w:rsidR="005C2B0D">
        <w:t>pourra entre</w:t>
      </w:r>
      <w:r w:rsidRPr="00547294">
        <w:t xml:space="preserve"> ses informations directeme</w:t>
      </w:r>
      <w:r w:rsidR="005C2B0D">
        <w:t>n</w:t>
      </w:r>
      <w:r w:rsidR="00EB07F7">
        <w:t xml:space="preserve">t sur la plateforme et </w:t>
      </w:r>
      <w:r w:rsidR="005C2B0D">
        <w:t xml:space="preserve">choisir </w:t>
      </w:r>
      <w:r w:rsidRPr="00547294">
        <w:t xml:space="preserve"> son professeur référent. </w:t>
      </w:r>
    </w:p>
    <w:bookmarkEnd w:id="0"/>
    <w:p w:rsidR="00491DFB" w:rsidRPr="00491DFB" w:rsidRDefault="00491DFB" w:rsidP="00491DFB">
      <w:pPr>
        <w:tabs>
          <w:tab w:val="left" w:pos="4410"/>
        </w:tabs>
      </w:pPr>
    </w:p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491DFB" w:rsidRPr="00491DFB" w:rsidRDefault="00491DFB" w:rsidP="00491DFB"/>
    <w:p w:rsidR="00AD1D63" w:rsidRPr="00491DFB" w:rsidRDefault="00AD1D63" w:rsidP="00491DFB">
      <w:pPr>
        <w:sectPr w:rsidR="00AD1D63" w:rsidRPr="00491DFB" w:rsidSect="00266E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1D63" w:rsidRDefault="00AD1D63" w:rsidP="00AD1D63">
      <w:pPr>
        <w:pStyle w:val="Titre1"/>
      </w:pPr>
      <w:bookmarkStart w:id="1" w:name="_Toc471606670"/>
      <w:r>
        <w:lastRenderedPageBreak/>
        <w:t>La base de données</w:t>
      </w:r>
      <w:bookmarkEnd w:id="1"/>
    </w:p>
    <w:p w:rsidR="00AD1D63" w:rsidRDefault="00626189" w:rsidP="00AD1D63">
      <w:pPr>
        <w:pStyle w:val="Titre2"/>
      </w:pPr>
      <w:bookmarkStart w:id="2" w:name="_Toc471606671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291465</wp:posOffset>
            </wp:positionV>
            <wp:extent cx="6944683" cy="4324350"/>
            <wp:effectExtent l="0" t="0" r="8890" b="0"/>
            <wp:wrapNone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873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83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63">
        <w:t>Schéma</w:t>
      </w:r>
      <w:bookmarkEnd w:id="2"/>
      <w:r>
        <w:t xml:space="preserve"> MCD : </w:t>
      </w:r>
    </w:p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Default="00626189" w:rsidP="00626189"/>
    <w:p w:rsidR="00626189" w:rsidRPr="00626189" w:rsidRDefault="00626189" w:rsidP="00626189"/>
    <w:p w:rsidR="00AD1D63" w:rsidRDefault="00AD1D63" w:rsidP="00AD1D63">
      <w:pPr>
        <w:keepNext/>
        <w:jc w:val="center"/>
      </w:pPr>
    </w:p>
    <w:p w:rsidR="00626189" w:rsidRDefault="00626189" w:rsidP="00AD1D63">
      <w:pPr>
        <w:pStyle w:val="Lgende"/>
        <w:jc w:val="center"/>
      </w:pPr>
    </w:p>
    <w:p w:rsidR="00626189" w:rsidRDefault="00626189" w:rsidP="00626189">
      <w:pPr>
        <w:pStyle w:val="Lgende"/>
        <w:jc w:val="both"/>
        <w:rPr>
          <w:color w:val="auto"/>
          <w:sz w:val="18"/>
        </w:rPr>
      </w:pPr>
    </w:p>
    <w:p w:rsidR="00AD1D63" w:rsidRPr="00626189" w:rsidRDefault="00AD1D63" w:rsidP="00626189">
      <w:pPr>
        <w:pStyle w:val="Lgende"/>
        <w:jc w:val="both"/>
        <w:rPr>
          <w:color w:val="auto"/>
          <w:sz w:val="18"/>
        </w:rPr>
      </w:pPr>
      <w:r w:rsidRPr="00626189">
        <w:rPr>
          <w:color w:val="auto"/>
          <w:sz w:val="18"/>
        </w:rPr>
        <w:t xml:space="preserve">Figure </w:t>
      </w:r>
      <w:r w:rsidRPr="00626189">
        <w:rPr>
          <w:color w:val="auto"/>
          <w:sz w:val="18"/>
        </w:rPr>
        <w:fldChar w:fldCharType="begin"/>
      </w:r>
      <w:r w:rsidRPr="00626189">
        <w:rPr>
          <w:color w:val="auto"/>
          <w:sz w:val="18"/>
        </w:rPr>
        <w:instrText xml:space="preserve"> SEQ Figure \* ARABIC </w:instrText>
      </w:r>
      <w:r w:rsidRPr="00626189">
        <w:rPr>
          <w:color w:val="auto"/>
          <w:sz w:val="18"/>
        </w:rPr>
        <w:fldChar w:fldCharType="separate"/>
      </w:r>
      <w:r w:rsidR="00E441CA">
        <w:rPr>
          <w:noProof/>
          <w:color w:val="auto"/>
          <w:sz w:val="18"/>
        </w:rPr>
        <w:t>1</w:t>
      </w:r>
      <w:r w:rsidRPr="00626189">
        <w:rPr>
          <w:noProof/>
          <w:color w:val="auto"/>
          <w:sz w:val="18"/>
        </w:rPr>
        <w:fldChar w:fldCharType="end"/>
      </w:r>
      <w:r w:rsidRPr="00626189">
        <w:rPr>
          <w:color w:val="auto"/>
          <w:sz w:val="18"/>
        </w:rPr>
        <w:t>: Schéma de la base de données</w:t>
      </w:r>
    </w:p>
    <w:p w:rsidR="00AD1D63" w:rsidRDefault="00AD1D63" w:rsidP="00AD1D63">
      <w:pPr>
        <w:pStyle w:val="Titre3"/>
      </w:pPr>
      <w:bookmarkStart w:id="3" w:name="_Toc471606672"/>
      <w:r>
        <w:t>Explication</w:t>
      </w:r>
      <w:bookmarkEnd w:id="3"/>
    </w:p>
    <w:p w:rsidR="00AD1D63" w:rsidRDefault="00AD1D63" w:rsidP="00AD1D63">
      <w:pPr>
        <w:jc w:val="both"/>
      </w:pPr>
      <w:r>
        <w:t>Un</w:t>
      </w:r>
      <w:r w:rsidR="00702F13">
        <w:t>e</w:t>
      </w:r>
      <w:r>
        <w:t xml:space="preserve"> </w:t>
      </w:r>
      <w:r w:rsidR="00702F13">
        <w:t>coordinatrice (</w:t>
      </w:r>
      <w:proofErr w:type="spellStart"/>
      <w:r w:rsidR="00702F13">
        <w:t>JEE_Coordinator</w:t>
      </w:r>
      <w:proofErr w:type="spellEnd"/>
      <w:r w:rsidR="00702F13">
        <w:t xml:space="preserve">) </w:t>
      </w:r>
      <w:r>
        <w:t>possède un identifiant (</w:t>
      </w:r>
      <w:proofErr w:type="spellStart"/>
      <w:r w:rsidR="00702F13">
        <w:t>idcoordinator</w:t>
      </w:r>
      <w:proofErr w:type="spellEnd"/>
      <w:r>
        <w:t>),</w:t>
      </w:r>
      <w:r w:rsidR="00702F13">
        <w:t xml:space="preserve"> un login (</w:t>
      </w:r>
      <w:proofErr w:type="spellStart"/>
      <w:r w:rsidR="00702F13">
        <w:t>usn</w:t>
      </w:r>
      <w:proofErr w:type="spellEnd"/>
      <w:r w:rsidR="00702F13">
        <w:t xml:space="preserve">) et </w:t>
      </w:r>
      <w:r>
        <w:t>un mot de passe (</w:t>
      </w:r>
      <w:proofErr w:type="spellStart"/>
      <w:r w:rsidR="00702F13">
        <w:t>pwd</w:t>
      </w:r>
      <w:proofErr w:type="spellEnd"/>
      <w:r>
        <w:t>)</w:t>
      </w:r>
      <w:r w:rsidR="00702F13">
        <w:t xml:space="preserve"> ainsi qu’une information classique (NAME)</w:t>
      </w:r>
      <w:r>
        <w:t>.</w:t>
      </w:r>
    </w:p>
    <w:p w:rsidR="00AD1D63" w:rsidRDefault="00702F13" w:rsidP="00AD1D63">
      <w:pPr>
        <w:jc w:val="both"/>
      </w:pPr>
      <w:r>
        <w:t>Elle peut coordonner un ou plusieurs Etudiants</w:t>
      </w:r>
      <w:r w:rsidR="00AD1D63">
        <w:t xml:space="preserve"> (</w:t>
      </w:r>
      <w:r>
        <w:t>JEE_STUDENT</w:t>
      </w:r>
      <w:r w:rsidR="00AD1D63">
        <w:t xml:space="preserve">) qui </w:t>
      </w:r>
      <w:r>
        <w:t>possèdent</w:t>
      </w:r>
      <w:r w:rsidR="00AD1D63">
        <w:t xml:space="preserve"> </w:t>
      </w:r>
      <w:r>
        <w:t xml:space="preserve">des informations classiques telles que : NAME, MAIL, LOGIN, MOT DE PASSE, ADDRESSE ainsi que les informations relatives à l’établissement d’enseignement. </w:t>
      </w:r>
    </w:p>
    <w:p w:rsidR="00702F13" w:rsidRDefault="00AD1D63" w:rsidP="00AD1D63">
      <w:pPr>
        <w:jc w:val="both"/>
      </w:pPr>
      <w:r>
        <w:t xml:space="preserve">Chaque </w:t>
      </w:r>
      <w:r w:rsidR="00702F13">
        <w:t xml:space="preserve">Etudiant effectue un Stage (JEE_STAGE) qui contient des informations sur son Thème du TFE(TFETHEME), la date de début et de fin. Cette dernière table est reliée à deux autres tables qui sont respectivement JEE_CORPORATE et JEE_SCHOOLMEMBER. </w:t>
      </w:r>
    </w:p>
    <w:p w:rsidR="00702F13" w:rsidRDefault="00702F13" w:rsidP="00AD1D63">
      <w:pPr>
        <w:jc w:val="both"/>
      </w:pPr>
      <w:r>
        <w:t>La table JEE_CORPORATE renferme les informations sur l’entreprise de stage Nom Entreprise (</w:t>
      </w:r>
      <w:proofErr w:type="spellStart"/>
      <w:r>
        <w:t>entname</w:t>
      </w:r>
      <w:proofErr w:type="spellEnd"/>
      <w:r>
        <w:t>), l’adresse de l’entreprise et des informations sur le superviseur du stage (nom, email et téléphone).</w:t>
      </w:r>
    </w:p>
    <w:p w:rsidR="00AD1D63" w:rsidRDefault="00702F13" w:rsidP="00AD1D63">
      <w:pPr>
        <w:jc w:val="both"/>
      </w:pPr>
      <w:r>
        <w:t>La dernière table JEE_SCHOOLMEMBER contient des informations sur le professeur chargé de superviser le stage de l’étudiant. Il est composé des informations classique (nom, prénom, email, tél, login et mot de passe).</w:t>
      </w:r>
    </w:p>
    <w:p w:rsidR="00AD1D63" w:rsidRDefault="00AD1D63" w:rsidP="00CD324A">
      <w:pPr>
        <w:pStyle w:val="Titre1"/>
      </w:pPr>
      <w:bookmarkStart w:id="4" w:name="_Toc471606673"/>
      <w:r>
        <w:lastRenderedPageBreak/>
        <w:t>Script de création</w:t>
      </w:r>
      <w:bookmarkEnd w:id="4"/>
      <w:r w:rsidR="00CD324A">
        <w:t xml:space="preserve"> de la base de données</w:t>
      </w:r>
    </w:p>
    <w:p w:rsidR="00B67B64" w:rsidRDefault="00B523D5" w:rsidP="00B67B64">
      <w:r>
        <w:rPr>
          <w:noProof/>
          <w:lang w:eastAsia="fr-FR"/>
        </w:rPr>
        <w:drawing>
          <wp:inline distT="0" distB="0" distL="0" distR="0">
            <wp:extent cx="5458587" cy="7506748"/>
            <wp:effectExtent l="0" t="0" r="8890" b="0"/>
            <wp:docPr id="10" name="Image 10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8F7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64" w:rsidRDefault="00B67B64" w:rsidP="00B67B64"/>
    <w:p w:rsidR="00B67B64" w:rsidRDefault="00B67B64" w:rsidP="00B67B64"/>
    <w:p w:rsidR="00B67B64" w:rsidRDefault="00B67B64" w:rsidP="00B67B64"/>
    <w:p w:rsidR="00B67B64" w:rsidRDefault="00B523D5" w:rsidP="00B67B64">
      <w:r>
        <w:rPr>
          <w:noProof/>
          <w:lang w:eastAsia="fr-FR"/>
        </w:rPr>
        <w:lastRenderedPageBreak/>
        <w:drawing>
          <wp:inline distT="0" distB="0" distL="0" distR="0">
            <wp:extent cx="5287113" cy="6239746"/>
            <wp:effectExtent l="0" t="0" r="8890" b="8890"/>
            <wp:docPr id="11" name="Image 1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8F1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64" w:rsidRDefault="00B523D5" w:rsidP="00B67B64">
      <w:r>
        <w:rPr>
          <w:noProof/>
          <w:lang w:eastAsia="fr-FR"/>
        </w:rPr>
        <w:drawing>
          <wp:inline distT="0" distB="0" distL="0" distR="0" wp14:anchorId="326FAF93" wp14:editId="01AF748C">
            <wp:extent cx="5334744" cy="2181529"/>
            <wp:effectExtent l="0" t="0" r="0" b="9525"/>
            <wp:docPr id="12" name="Image 1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87B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BC" w:rsidRDefault="000B1DBC" w:rsidP="00B67B64"/>
    <w:p w:rsidR="00B67B64" w:rsidRDefault="00B67B64" w:rsidP="00B67B64">
      <w:r>
        <w:rPr>
          <w:noProof/>
          <w:lang w:eastAsia="fr-FR"/>
        </w:rPr>
        <w:lastRenderedPageBreak/>
        <w:drawing>
          <wp:inline distT="0" distB="0" distL="0" distR="0">
            <wp:extent cx="5544324" cy="6716062"/>
            <wp:effectExtent l="0" t="0" r="0" b="8890"/>
            <wp:docPr id="7" name="Image 7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814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64" w:rsidRDefault="00B67B64" w:rsidP="00B67B64"/>
    <w:p w:rsidR="00B67B64" w:rsidRDefault="00B67B64" w:rsidP="00B67B64"/>
    <w:p w:rsidR="00B67B64" w:rsidRDefault="00B67B64" w:rsidP="00B67B64"/>
    <w:p w:rsidR="00B67B64" w:rsidRDefault="00B67B64" w:rsidP="00B67B64"/>
    <w:p w:rsidR="00B67B64" w:rsidRDefault="00B67B64" w:rsidP="00B67B64"/>
    <w:p w:rsidR="00B67B64" w:rsidRDefault="00B67B64" w:rsidP="00B67B64"/>
    <w:p w:rsidR="00B67B64" w:rsidRDefault="00B67B64" w:rsidP="00B67B64"/>
    <w:p w:rsidR="00B67B64" w:rsidRPr="00B67B64" w:rsidRDefault="004B3A46" w:rsidP="00B67B64">
      <w:r>
        <w:rPr>
          <w:noProof/>
          <w:lang w:eastAsia="fr-FR"/>
        </w:rPr>
        <w:lastRenderedPageBreak/>
        <w:drawing>
          <wp:inline distT="0" distB="0" distL="0" distR="0">
            <wp:extent cx="5477639" cy="6763694"/>
            <wp:effectExtent l="0" t="0" r="8890" b="0"/>
            <wp:docPr id="8" name="Image 8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8E2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46" w:rsidRDefault="004B3A46" w:rsidP="00AD1D63">
      <w:pPr>
        <w:pStyle w:val="Titre1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06218" cy="4163006"/>
            <wp:effectExtent l="0" t="0" r="0" b="9525"/>
            <wp:docPr id="9" name="Image 9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8B1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46" w:rsidRDefault="004B3A46" w:rsidP="00AD1D63">
      <w:pPr>
        <w:pStyle w:val="Titre1"/>
        <w:rPr>
          <w:lang w:val="en-US"/>
        </w:rPr>
      </w:pPr>
    </w:p>
    <w:p w:rsidR="004B3A46" w:rsidRDefault="004B3A46" w:rsidP="00AD1D63">
      <w:pPr>
        <w:pStyle w:val="Titre1"/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Default="004B3A46" w:rsidP="004B3A46">
      <w:pPr>
        <w:rPr>
          <w:lang w:val="en-US"/>
        </w:rPr>
      </w:pPr>
    </w:p>
    <w:p w:rsidR="004B3A46" w:rsidRPr="004B3A46" w:rsidRDefault="004B3A46" w:rsidP="004B3A46">
      <w:pPr>
        <w:rPr>
          <w:lang w:val="en-US"/>
        </w:rPr>
      </w:pPr>
    </w:p>
    <w:p w:rsidR="00AD1D63" w:rsidRPr="00165AC3" w:rsidRDefault="00AD1D63" w:rsidP="00AD1D63">
      <w:pPr>
        <w:pStyle w:val="Titre1"/>
      </w:pPr>
      <w:r w:rsidRPr="00165AC3">
        <w:lastRenderedPageBreak/>
        <w:t>Scripts PL/SQL</w:t>
      </w:r>
    </w:p>
    <w:p w:rsidR="00165AC3" w:rsidRPr="00165AC3" w:rsidRDefault="00A77497" w:rsidP="00165AC3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 w:rsidRPr="00165A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>Package</w:t>
      </w:r>
      <w:r w:rsidR="007B451B" w:rsidRPr="00165A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 xml:space="preserve"> :</w:t>
      </w:r>
      <w:r w:rsidR="00165AC3" w:rsidRPr="00165A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t xml:space="preserve"> </w:t>
      </w:r>
    </w:p>
    <w:p w:rsidR="00AD1D63" w:rsidRDefault="00165AC3" w:rsidP="00165AC3">
      <w:pPr>
        <w:ind w:firstLine="360"/>
      </w:pPr>
      <w:r>
        <w:t>Création d’un package « </w:t>
      </w:r>
      <w:proofErr w:type="spellStart"/>
      <w:r w:rsidRPr="00165AC3">
        <w:rPr>
          <w:b/>
        </w:rPr>
        <w:t>ConnexionDB</w:t>
      </w:r>
      <w:proofErr w:type="spellEnd"/>
      <w:r>
        <w:rPr>
          <w:b/>
        </w:rPr>
        <w:t> »</w:t>
      </w:r>
      <w:r>
        <w:t xml:space="preserve"> qui contient des fonctions d’authentifications des différents utilisateurs du programme</w:t>
      </w:r>
    </w:p>
    <w:p w:rsidR="00AD1D63" w:rsidRDefault="00AD1D63" w:rsidP="00AD1D63">
      <w:pPr>
        <w:pStyle w:val="Paragraphedeliste"/>
      </w:pPr>
    </w:p>
    <w:p w:rsidR="00AD1D63" w:rsidRPr="00E47683" w:rsidRDefault="00165AC3" w:rsidP="00605C31">
      <w:pPr>
        <w:pStyle w:val="Paragraphedeliste"/>
        <w:ind w:left="1440"/>
        <w:rPr>
          <w:lang w:val="fr-BE"/>
        </w:rPr>
      </w:pPr>
      <w:proofErr w:type="spellStart"/>
      <w:r w:rsidRPr="00165AC3">
        <w:rPr>
          <w:i/>
          <w:lang w:val="fr-BE"/>
        </w:rPr>
        <w:t>connexionCoordinator</w:t>
      </w:r>
      <w:proofErr w:type="spellEnd"/>
      <w:r w:rsidR="00AD1D63" w:rsidRPr="00E47683">
        <w:rPr>
          <w:lang w:val="fr-BE"/>
        </w:rPr>
        <w:t xml:space="preserve">: </w:t>
      </w:r>
      <w:r w:rsidR="00AD1D63" w:rsidRPr="00E47683">
        <w:rPr>
          <w:lang w:val="fr-BE"/>
        </w:rPr>
        <w:tab/>
      </w:r>
      <w:r w:rsidR="00AD1D63">
        <w:rPr>
          <w:lang w:val="fr-BE"/>
        </w:rPr>
        <w:tab/>
      </w:r>
      <w:r>
        <w:rPr>
          <w:lang w:val="fr-BE"/>
        </w:rPr>
        <w:t>check la connexion d’un coordinateur</w:t>
      </w:r>
      <w:r w:rsidR="00AD1D63" w:rsidRPr="00E47683">
        <w:rPr>
          <w:lang w:val="fr-BE"/>
        </w:rPr>
        <w:t>.</w:t>
      </w:r>
    </w:p>
    <w:p w:rsidR="00AD1D63" w:rsidRPr="00E47683" w:rsidRDefault="00165AC3" w:rsidP="00605C31">
      <w:pPr>
        <w:pStyle w:val="Paragraphedeliste"/>
        <w:ind w:left="1440"/>
        <w:rPr>
          <w:lang w:val="fr-BE"/>
        </w:rPr>
      </w:pPr>
      <w:proofErr w:type="spellStart"/>
      <w:r w:rsidRPr="00165AC3">
        <w:rPr>
          <w:i/>
          <w:lang w:val="fr-BE"/>
        </w:rPr>
        <w:t>connexionSchoolMember</w:t>
      </w:r>
      <w:proofErr w:type="spellEnd"/>
      <w:r w:rsidR="00AD1D63" w:rsidRPr="00E47683">
        <w:rPr>
          <w:lang w:val="fr-BE"/>
        </w:rPr>
        <w:t xml:space="preserve">: </w:t>
      </w:r>
      <w:r w:rsidR="00AD1D63">
        <w:rPr>
          <w:lang w:val="fr-BE"/>
        </w:rPr>
        <w:tab/>
      </w:r>
      <w:r>
        <w:rPr>
          <w:lang w:val="fr-BE"/>
        </w:rPr>
        <w:t>check la connexion d’un professeur</w:t>
      </w:r>
      <w:r w:rsidR="00AD1D63" w:rsidRPr="00E47683">
        <w:rPr>
          <w:lang w:val="fr-BE"/>
        </w:rPr>
        <w:t>.</w:t>
      </w:r>
    </w:p>
    <w:p w:rsidR="00AD1D63" w:rsidRPr="00E47683" w:rsidRDefault="00165AC3" w:rsidP="00605C31">
      <w:pPr>
        <w:pStyle w:val="Paragraphedeliste"/>
        <w:ind w:left="1440"/>
        <w:rPr>
          <w:lang w:val="fr-BE"/>
        </w:rPr>
      </w:pPr>
      <w:proofErr w:type="spellStart"/>
      <w:r w:rsidRPr="00165AC3">
        <w:rPr>
          <w:i/>
          <w:lang w:val="fr-BE"/>
        </w:rPr>
        <w:t>connexionStudent</w:t>
      </w:r>
      <w:proofErr w:type="spellEnd"/>
      <w:r w:rsidR="00AD1D63" w:rsidRPr="00E47683">
        <w:rPr>
          <w:lang w:val="fr-BE"/>
        </w:rPr>
        <w:t xml:space="preserve">: </w:t>
      </w:r>
      <w:r w:rsidR="00AD1D63">
        <w:rPr>
          <w:lang w:val="fr-BE"/>
        </w:rPr>
        <w:tab/>
      </w:r>
      <w:r w:rsidR="00AD1D63">
        <w:rPr>
          <w:lang w:val="fr-BE"/>
        </w:rPr>
        <w:tab/>
      </w:r>
      <w:r>
        <w:rPr>
          <w:lang w:val="fr-BE"/>
        </w:rPr>
        <w:t>check la connexion d’un étudiant</w:t>
      </w:r>
      <w:r w:rsidR="00AD1D63" w:rsidRPr="00E47683">
        <w:rPr>
          <w:lang w:val="fr-BE"/>
        </w:rPr>
        <w:t>.</w:t>
      </w:r>
    </w:p>
    <w:p w:rsidR="00AD1D63" w:rsidRDefault="00AD1D63" w:rsidP="00AD1D63">
      <w:pPr>
        <w:pStyle w:val="Paragraphedeliste"/>
        <w:ind w:left="1440"/>
      </w:pPr>
    </w:p>
    <w:p w:rsidR="00AD1D63" w:rsidRDefault="00AD1D63" w:rsidP="00AD1D63">
      <w:pPr>
        <w:ind w:left="708"/>
      </w:pPr>
      <w:r>
        <w:t xml:space="preserve">Ces </w:t>
      </w:r>
      <w:r w:rsidR="00165AC3">
        <w:t xml:space="preserve">fonctions ont deux paramètre le login et le mot de passe et il renvoie un </w:t>
      </w:r>
      <w:proofErr w:type="spellStart"/>
      <w:r w:rsidR="00165AC3">
        <w:t>boolean</w:t>
      </w:r>
      <w:proofErr w:type="spellEnd"/>
      <w:r w:rsidR="00165AC3">
        <w:t xml:space="preserve"> pour les deux premiers et un </w:t>
      </w:r>
      <w:proofErr w:type="spellStart"/>
      <w:r w:rsidR="00165AC3">
        <w:t>number</w:t>
      </w:r>
      <w:proofErr w:type="spellEnd"/>
      <w:r w:rsidR="00165AC3">
        <w:t xml:space="preserve"> pour le dernier. Ce sont ces données qui seront traitées du code java</w:t>
      </w:r>
      <w:r>
        <w:t>.</w:t>
      </w:r>
    </w:p>
    <w:p w:rsidR="009D111F" w:rsidRDefault="00165AC3" w:rsidP="00AD1D63">
      <w:pPr>
        <w:rPr>
          <w:lang w:val="fr-BE"/>
        </w:rPr>
      </w:pPr>
      <w:r w:rsidRPr="00165AC3">
        <w:rPr>
          <w:lang w:val="fr-BE"/>
        </w:rPr>
        <w:t>Quant aux exceptions elles sont traitées dans chacun</w:t>
      </w:r>
      <w:r w:rsidR="00A77497">
        <w:rPr>
          <w:lang w:val="fr-BE"/>
        </w:rPr>
        <w:t>e</w:t>
      </w:r>
      <w:r w:rsidRPr="00165AC3">
        <w:rPr>
          <w:lang w:val="fr-BE"/>
        </w:rPr>
        <w:t xml:space="preserve"> des fonctions.</w:t>
      </w:r>
      <w:r>
        <w:rPr>
          <w:lang w:val="fr-BE"/>
        </w:rPr>
        <w:t xml:space="preserve"> Lorsqu’une une exception ce déclenche</w:t>
      </w:r>
      <w:r w:rsidR="00AD1D63">
        <w:rPr>
          <w:lang w:val="fr-BE"/>
        </w:rPr>
        <w:t>,</w:t>
      </w:r>
      <w:r>
        <w:rPr>
          <w:lang w:val="fr-BE"/>
        </w:rPr>
        <w:t xml:space="preserve"> le programme </w:t>
      </w:r>
      <w:proofErr w:type="spellStart"/>
      <w:r>
        <w:rPr>
          <w:lang w:val="fr-BE"/>
        </w:rPr>
        <w:t>pl</w:t>
      </w:r>
      <w:proofErr w:type="spellEnd"/>
      <w:r w:rsidR="00AD1D63">
        <w:rPr>
          <w:lang w:val="fr-BE"/>
        </w:rPr>
        <w:t>/</w:t>
      </w:r>
      <w:proofErr w:type="spellStart"/>
      <w:r w:rsidR="00AD1D63">
        <w:rPr>
          <w:lang w:val="fr-BE"/>
        </w:rPr>
        <w:t>sql</w:t>
      </w:r>
      <w:proofErr w:type="spellEnd"/>
      <w:r w:rsidR="00AD1D63">
        <w:rPr>
          <w:lang w:val="fr-BE"/>
        </w:rPr>
        <w:t xml:space="preserve"> renvoie automatiquement </w:t>
      </w:r>
      <w:r>
        <w:rPr>
          <w:lang w:val="fr-BE"/>
        </w:rPr>
        <w:t xml:space="preserve">l’exception. Celle-ci </w:t>
      </w:r>
      <w:r w:rsidR="00AD1D63">
        <w:rPr>
          <w:lang w:val="fr-BE"/>
        </w:rPr>
        <w:t xml:space="preserve">sera </w:t>
      </w:r>
      <w:r>
        <w:rPr>
          <w:lang w:val="fr-BE"/>
        </w:rPr>
        <w:t xml:space="preserve">non seulement </w:t>
      </w:r>
      <w:r w:rsidR="00AD1D63">
        <w:rPr>
          <w:lang w:val="fr-BE"/>
        </w:rPr>
        <w:t>intercepté</w:t>
      </w:r>
      <w:r>
        <w:rPr>
          <w:lang w:val="fr-BE"/>
        </w:rPr>
        <w:t xml:space="preserve"> et gérée par le programme </w:t>
      </w:r>
      <w:proofErr w:type="spellStart"/>
      <w:r>
        <w:rPr>
          <w:lang w:val="fr-BE"/>
        </w:rPr>
        <w:t>pl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sql</w:t>
      </w:r>
      <w:proofErr w:type="spellEnd"/>
      <w:r>
        <w:rPr>
          <w:lang w:val="fr-BE"/>
        </w:rPr>
        <w:t xml:space="preserve"> mais le programme renvoie aussi l’exception côte java. Côté java, l’exception viendra sous forme </w:t>
      </w:r>
      <w:proofErr w:type="spellStart"/>
      <w:r>
        <w:rPr>
          <w:lang w:val="fr-BE"/>
        </w:rPr>
        <w:t>SQ</w:t>
      </w:r>
      <w:r w:rsidR="00AD1D63">
        <w:rPr>
          <w:lang w:val="fr-BE"/>
        </w:rPr>
        <w:t>LException</w:t>
      </w:r>
      <w:proofErr w:type="spellEnd"/>
      <w:r w:rsidR="00AD1D63">
        <w:rPr>
          <w:lang w:val="fr-BE"/>
        </w:rPr>
        <w:t xml:space="preserve"> </w:t>
      </w:r>
      <w:r>
        <w:rPr>
          <w:lang w:val="fr-BE"/>
        </w:rPr>
        <w:t>et sera traitée</w:t>
      </w:r>
      <w:r w:rsidR="00AD1D63">
        <w:rPr>
          <w:lang w:val="fr-BE"/>
        </w:rPr>
        <w:t xml:space="preserve">. </w:t>
      </w:r>
    </w:p>
    <w:p w:rsidR="009D111F" w:rsidRDefault="009D111F" w:rsidP="00AD1D63">
      <w:pPr>
        <w:rPr>
          <w:lang w:val="fr-BE"/>
        </w:rPr>
      </w:pPr>
    </w:p>
    <w:p w:rsidR="009D111F" w:rsidRDefault="009D111F" w:rsidP="009D111F">
      <w:pPr>
        <w:ind w:firstLine="360"/>
      </w:pPr>
      <w:r>
        <w:t>Création d’un package « </w:t>
      </w:r>
      <w:proofErr w:type="spellStart"/>
      <w:r w:rsidRPr="009D111F">
        <w:rPr>
          <w:b/>
        </w:rPr>
        <w:t>AddData</w:t>
      </w:r>
      <w:proofErr w:type="spellEnd"/>
      <w:r>
        <w:rPr>
          <w:b/>
        </w:rPr>
        <w:t>»</w:t>
      </w:r>
      <w:r>
        <w:t xml:space="preserve"> qui contient </w:t>
      </w:r>
      <w:r>
        <w:t>les différentes procédures d’ajout de données.</w:t>
      </w:r>
    </w:p>
    <w:p w:rsidR="009D111F" w:rsidRPr="00843341" w:rsidRDefault="009D111F" w:rsidP="00605C31">
      <w:pPr>
        <w:pStyle w:val="Paragraphedeliste"/>
        <w:ind w:left="1440"/>
        <w:rPr>
          <w:lang w:val="fr-BE"/>
        </w:rPr>
      </w:pPr>
      <w:proofErr w:type="spellStart"/>
      <w:r w:rsidRPr="009D111F">
        <w:rPr>
          <w:i/>
          <w:lang w:val="fr-BE"/>
        </w:rPr>
        <w:t>addCoordinator</w:t>
      </w:r>
      <w:proofErr w:type="spellEnd"/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>ajoute un coordinateur</w:t>
      </w:r>
      <w:r w:rsidRPr="00843341">
        <w:rPr>
          <w:lang w:val="fr-BE"/>
        </w:rPr>
        <w:t>.</w:t>
      </w:r>
    </w:p>
    <w:p w:rsidR="009D111F" w:rsidRPr="00843341" w:rsidRDefault="009D111F" w:rsidP="00605C31">
      <w:pPr>
        <w:pStyle w:val="Paragraphedeliste"/>
        <w:ind w:left="1440"/>
        <w:rPr>
          <w:lang w:val="fr-BE"/>
        </w:rPr>
      </w:pPr>
      <w:proofErr w:type="spellStart"/>
      <w:r w:rsidRPr="009D111F">
        <w:rPr>
          <w:i/>
          <w:lang w:val="fr-BE"/>
        </w:rPr>
        <w:t>addEntreprise</w:t>
      </w:r>
      <w:proofErr w:type="spellEnd"/>
      <w:r>
        <w:rPr>
          <w:i/>
          <w:lang w:val="fr-BE"/>
        </w:rPr>
        <w:t xml:space="preserve"> </w:t>
      </w:r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>ajoute une entreprise</w:t>
      </w:r>
      <w:r w:rsidRPr="00843341">
        <w:rPr>
          <w:lang w:val="fr-BE"/>
        </w:rPr>
        <w:t>.</w:t>
      </w:r>
    </w:p>
    <w:p w:rsidR="009D111F" w:rsidRPr="00843341" w:rsidRDefault="009D111F" w:rsidP="00605C31">
      <w:pPr>
        <w:pStyle w:val="Paragraphedeliste"/>
        <w:ind w:left="1440"/>
        <w:rPr>
          <w:lang w:val="fr-BE"/>
        </w:rPr>
      </w:pPr>
      <w:proofErr w:type="spellStart"/>
      <w:r w:rsidRPr="009D111F">
        <w:rPr>
          <w:i/>
          <w:lang w:val="fr-BE"/>
        </w:rPr>
        <w:t>addShoolMember</w:t>
      </w:r>
      <w:proofErr w:type="spellEnd"/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  <w:t>ajoute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schoolMember</w:t>
      </w:r>
      <w:proofErr w:type="spellEnd"/>
      <w:r w:rsidRPr="00843341">
        <w:rPr>
          <w:lang w:val="fr-BE"/>
        </w:rPr>
        <w:t>.</w:t>
      </w:r>
    </w:p>
    <w:p w:rsidR="009D111F" w:rsidRPr="00843341" w:rsidRDefault="009D111F" w:rsidP="00605C31">
      <w:pPr>
        <w:pStyle w:val="Paragraphedeliste"/>
        <w:ind w:left="1440"/>
        <w:rPr>
          <w:lang w:val="fr-BE"/>
        </w:rPr>
      </w:pPr>
      <w:proofErr w:type="spellStart"/>
      <w:r w:rsidRPr="009D111F">
        <w:rPr>
          <w:i/>
          <w:lang w:val="fr-BE"/>
        </w:rPr>
        <w:t>addStudent</w:t>
      </w:r>
      <w:proofErr w:type="spellEnd"/>
      <w:r w:rsidRPr="00843341">
        <w:rPr>
          <w:lang w:val="fr-BE"/>
        </w:rPr>
        <w:t xml:space="preserve">: </w:t>
      </w:r>
      <w:r w:rsidRPr="00843341">
        <w:rPr>
          <w:lang w:val="fr-BE"/>
        </w:rPr>
        <w:tab/>
      </w:r>
      <w:r>
        <w:rPr>
          <w:lang w:val="fr-BE"/>
        </w:rPr>
        <w:tab/>
      </w:r>
      <w:r w:rsidRPr="00843341">
        <w:rPr>
          <w:lang w:val="fr-BE"/>
        </w:rPr>
        <w:t>ajoute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student</w:t>
      </w:r>
      <w:proofErr w:type="spellEnd"/>
    </w:p>
    <w:p w:rsidR="009D111F" w:rsidRDefault="009D111F" w:rsidP="00605C31">
      <w:pPr>
        <w:pStyle w:val="Paragraphedeliste"/>
        <w:ind w:left="1440"/>
      </w:pPr>
      <w:proofErr w:type="spellStart"/>
      <w:r w:rsidRPr="009D111F">
        <w:rPr>
          <w:i/>
          <w:lang w:val="fr-BE"/>
        </w:rPr>
        <w:t>addStage</w:t>
      </w:r>
      <w:proofErr w:type="spellEnd"/>
      <w:r w:rsidRPr="009D111F">
        <w:rPr>
          <w:lang w:val="fr-BE"/>
        </w:rPr>
        <w:t>:</w:t>
      </w:r>
      <w:r w:rsidRPr="009D111F">
        <w:rPr>
          <w:lang w:val="fr-BE"/>
        </w:rPr>
        <w:tab/>
      </w:r>
      <w:r w:rsidRPr="009D111F">
        <w:rPr>
          <w:lang w:val="fr-BE"/>
        </w:rPr>
        <w:tab/>
      </w:r>
      <w:r w:rsidRPr="009D111F">
        <w:rPr>
          <w:lang w:val="fr-BE"/>
        </w:rPr>
        <w:t>ajoute un stage</w:t>
      </w:r>
      <w:r w:rsidRPr="009D111F">
        <w:rPr>
          <w:lang w:val="fr-BE"/>
        </w:rPr>
        <w:t>.</w:t>
      </w:r>
      <w:r w:rsidRPr="009D111F">
        <w:rPr>
          <w:i/>
        </w:rPr>
        <w:t xml:space="preserve"> </w:t>
      </w:r>
    </w:p>
    <w:p w:rsidR="009D111F" w:rsidRPr="00AD1D63" w:rsidRDefault="009D111F" w:rsidP="009D111F">
      <w:pPr>
        <w:pStyle w:val="Sansinterligne"/>
        <w:rPr>
          <w:rFonts w:ascii="Consolas" w:hAnsi="Consolas"/>
          <w:sz w:val="20"/>
          <w:szCs w:val="20"/>
          <w:lang w:val="fr-BE"/>
        </w:rPr>
      </w:pPr>
    </w:p>
    <w:p w:rsidR="009D111F" w:rsidRPr="00471B14" w:rsidRDefault="009D111F" w:rsidP="009D111F">
      <w:pPr>
        <w:rPr>
          <w:rFonts w:asciiTheme="majorHAnsi" w:hAnsiTheme="majorHAnsi"/>
          <w:sz w:val="20"/>
          <w:szCs w:val="20"/>
          <w:lang w:val="fr-BE"/>
        </w:rPr>
      </w:pPr>
      <w:r>
        <w:rPr>
          <w:lang w:val="fr-BE"/>
        </w:rPr>
        <w:t>les exceptions dans cet package sont gérer par cette déclaration ci-dessous :</w:t>
      </w:r>
    </w:p>
    <w:p w:rsidR="009D111F" w:rsidRPr="00471B14" w:rsidRDefault="009D111F" w:rsidP="009D11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fr-BE"/>
        </w:rPr>
      </w:pPr>
      <w:proofErr w:type="spellStart"/>
      <w:r w:rsidRPr="00471B14">
        <w:rPr>
          <w:rFonts w:ascii="Consolas" w:hAnsi="Consolas"/>
          <w:lang w:val="fr-BE"/>
        </w:rPr>
        <w:t>fk_violationException</w:t>
      </w:r>
      <w:proofErr w:type="spellEnd"/>
      <w:r w:rsidRPr="00471B14">
        <w:rPr>
          <w:rFonts w:ascii="Consolas" w:hAnsi="Consolas"/>
          <w:lang w:val="fr-BE"/>
        </w:rPr>
        <w:t xml:space="preserve"> EXCEPTION;</w:t>
      </w:r>
    </w:p>
    <w:p w:rsidR="009D111F" w:rsidRPr="00471B14" w:rsidRDefault="009D111F" w:rsidP="009D11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fr-BE"/>
        </w:rPr>
      </w:pPr>
      <w:r w:rsidRPr="00471B14">
        <w:rPr>
          <w:rFonts w:ascii="Consolas" w:hAnsi="Consolas"/>
          <w:lang w:val="fr-BE"/>
        </w:rPr>
        <w:t>PRAGMA EXCEPTION_INIT(fk_violationException,-2291);</w:t>
      </w:r>
    </w:p>
    <w:p w:rsidR="009D111F" w:rsidRDefault="009D111F" w:rsidP="009D111F">
      <w:pPr>
        <w:pStyle w:val="Sansinterligne"/>
        <w:rPr>
          <w:lang w:val="fr-BE"/>
        </w:rPr>
      </w:pPr>
    </w:p>
    <w:p w:rsidR="009D111F" w:rsidRDefault="009D111F" w:rsidP="009D111F">
      <w:pPr>
        <w:rPr>
          <w:lang w:val="fr-BE"/>
        </w:rPr>
      </w:pPr>
      <w:r>
        <w:rPr>
          <w:lang w:val="fr-BE"/>
        </w:rPr>
        <w:t xml:space="preserve">S’il y a une violation des contraintes, </w:t>
      </w:r>
      <w:proofErr w:type="spellStart"/>
      <w:r>
        <w:rPr>
          <w:lang w:val="fr-BE"/>
        </w:rPr>
        <w:t>pl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sql</w:t>
      </w:r>
      <w:proofErr w:type="spellEnd"/>
      <w:r>
        <w:rPr>
          <w:lang w:val="fr-BE"/>
        </w:rPr>
        <w:t xml:space="preserve"> renvoie automatiquement une exception qui sera intercepté comme une </w:t>
      </w:r>
      <w:proofErr w:type="spellStart"/>
      <w:r>
        <w:rPr>
          <w:lang w:val="fr-BE"/>
        </w:rPr>
        <w:t>SQLException</w:t>
      </w:r>
      <w:proofErr w:type="spellEnd"/>
      <w:r>
        <w:rPr>
          <w:lang w:val="fr-BE"/>
        </w:rPr>
        <w:t xml:space="preserve"> en Java. Le message contenu d</w:t>
      </w:r>
      <w:r>
        <w:rPr>
          <w:lang w:val="fr-BE"/>
        </w:rPr>
        <w:t xml:space="preserve">ans l’exception sera </w:t>
      </w:r>
      <w:r w:rsidR="00605C31">
        <w:rPr>
          <w:lang w:val="fr-BE"/>
        </w:rPr>
        <w:t>traité</w:t>
      </w:r>
      <w:r>
        <w:rPr>
          <w:lang w:val="fr-BE"/>
        </w:rPr>
        <w:t xml:space="preserve"> côté java.</w:t>
      </w:r>
    </w:p>
    <w:p w:rsidR="009D111F" w:rsidRPr="009D111F" w:rsidRDefault="009D111F" w:rsidP="009D111F">
      <w:pPr>
        <w:ind w:firstLine="360"/>
        <w:rPr>
          <w:lang w:val="fr-BE"/>
        </w:rPr>
      </w:pPr>
    </w:p>
    <w:p w:rsidR="009D111F" w:rsidRPr="009D111F" w:rsidRDefault="009D111F" w:rsidP="00AD1D63"/>
    <w:p w:rsidR="00165AC3" w:rsidRDefault="00165AC3" w:rsidP="00165AC3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7E67AE2" wp14:editId="5004FB67">
            <wp:extent cx="5572903" cy="2057687"/>
            <wp:effectExtent l="0" t="0" r="8890" b="0"/>
            <wp:docPr id="14" name="Image 14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8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3" w:rsidRDefault="00165AC3" w:rsidP="00165AC3">
      <w:pPr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6418580" cy="5352630"/>
            <wp:effectExtent l="0" t="0" r="1270" b="635"/>
            <wp:docPr id="15" name="Image 15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8AC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648" cy="53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3" w:rsidRDefault="00165AC3" w:rsidP="00165AC3">
      <w:pPr>
        <w:rPr>
          <w:lang w:val="fr-B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237605" cy="5038199"/>
            <wp:effectExtent l="0" t="0" r="0" b="0"/>
            <wp:docPr id="16" name="Image 16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86D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15" cy="50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3" w:rsidRDefault="00165AC3" w:rsidP="00165AC3">
      <w:pPr>
        <w:rPr>
          <w:lang w:val="fr-BE"/>
        </w:rPr>
      </w:pPr>
    </w:p>
    <w:p w:rsidR="002267B6" w:rsidRDefault="002267B6" w:rsidP="002267B6">
      <w:pPr>
        <w:rPr>
          <w:lang w:val="fr-BE"/>
        </w:rPr>
      </w:pPr>
    </w:p>
    <w:p w:rsidR="002267B6" w:rsidRPr="002267B6" w:rsidRDefault="002267B6" w:rsidP="002267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</w:p>
    <w:p w:rsidR="00165AC3" w:rsidRDefault="003D2DD1" w:rsidP="00165AC3">
      <w:pPr>
        <w:rPr>
          <w:lang w:val="fr-B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008370" cy="4940300"/>
            <wp:effectExtent l="0" t="0" r="0" b="0"/>
            <wp:docPr id="17" name="Image 17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8C60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3" w:rsidRDefault="00165AC3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-423545</wp:posOffset>
            </wp:positionH>
            <wp:positionV relativeFrom="paragraph">
              <wp:posOffset>283845</wp:posOffset>
            </wp:positionV>
            <wp:extent cx="6610350" cy="3248025"/>
            <wp:effectExtent l="0" t="0" r="0" b="9525"/>
            <wp:wrapNone/>
            <wp:docPr id="25" name="Image 25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A83A4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BE"/>
        </w:rPr>
        <w:t>**</w:t>
      </w:r>
      <w:proofErr w:type="spellStart"/>
      <w:r>
        <w:rPr>
          <w:lang w:val="fr-BE"/>
        </w:rPr>
        <w:t>PacKage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addData</w:t>
      </w:r>
      <w:proofErr w:type="spellEnd"/>
      <w:r>
        <w:rPr>
          <w:lang w:val="fr-BE"/>
        </w:rPr>
        <w:t>****</w:t>
      </w: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51574E" w:rsidP="00165AC3">
      <w:pPr>
        <w:rPr>
          <w:lang w:val="fr-BE"/>
        </w:rPr>
      </w:pPr>
    </w:p>
    <w:p w:rsidR="0051574E" w:rsidRDefault="00CB7397" w:rsidP="00165AC3">
      <w:pPr>
        <w:rPr>
          <w:lang w:val="fr-B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953760" cy="6000750"/>
            <wp:effectExtent l="0" t="0" r="8890" b="0"/>
            <wp:docPr id="26" name="Image 26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8540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4" cy="6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903720" cy="6962775"/>
            <wp:effectExtent l="0" t="0" r="0" b="9525"/>
            <wp:docPr id="27" name="Image 27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A8D93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248400" cy="4391025"/>
            <wp:effectExtent l="0" t="0" r="0" b="9525"/>
            <wp:docPr id="28" name="Image 28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A8BBC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CB7397" w:rsidRDefault="00CB7397" w:rsidP="00165AC3">
      <w:pPr>
        <w:rPr>
          <w:lang w:val="fr-BE"/>
        </w:rPr>
      </w:pPr>
    </w:p>
    <w:p w:rsidR="007C752F" w:rsidRDefault="007C752F" w:rsidP="002267B6">
      <w:pPr>
        <w:rPr>
          <w:lang w:val="fr-BE"/>
        </w:rPr>
      </w:pPr>
    </w:p>
    <w:p w:rsidR="002267B6" w:rsidRDefault="002267B6" w:rsidP="002267B6">
      <w:pPr>
        <w:rPr>
          <w:lang w:val="fr-BE"/>
        </w:rPr>
      </w:pPr>
      <w:r w:rsidRPr="007B451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  <w:lastRenderedPageBreak/>
        <w:t>Fonctions</w:t>
      </w:r>
      <w:r w:rsidRPr="007B451B">
        <w:rPr>
          <w:lang w:val="fr-BE"/>
        </w:rPr>
        <w:t> :</w:t>
      </w:r>
    </w:p>
    <w:p w:rsidR="002267B6" w:rsidRPr="00D56C48" w:rsidRDefault="002267B6" w:rsidP="002267B6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b/>
          <w:lang w:val="fr-BE"/>
        </w:rPr>
        <w:t>« </w:t>
      </w:r>
      <w:proofErr w:type="spellStart"/>
      <w:r w:rsidRPr="002267B6">
        <w:rPr>
          <w:b/>
          <w:lang w:val="fr-BE"/>
        </w:rPr>
        <w:t>getStudentID</w:t>
      </w:r>
      <w:proofErr w:type="spellEnd"/>
      <w:r>
        <w:rPr>
          <w:lang w:val="fr-BE"/>
        </w:rPr>
        <w:t xml:space="preserve"> » : cette fonction nous permet de retourner l’ID d’un étudiant dont son nom est passé en paramètre. Si aucun n’étudiant avec ce nom est trouvé une exception est déclenchée. </w:t>
      </w:r>
    </w:p>
    <w:p w:rsidR="002267B6" w:rsidRDefault="002267B6" w:rsidP="002267B6">
      <w:pPr>
        <w:rPr>
          <w:lang w:val="fr-BE"/>
        </w:rPr>
      </w:pPr>
      <w:r>
        <w:rPr>
          <w:noProof/>
          <w:lang w:eastAsia="fr-FR"/>
        </w:rPr>
        <w:drawing>
          <wp:inline distT="0" distB="0" distL="0" distR="0" wp14:anchorId="14C7CE13" wp14:editId="503974F6">
            <wp:extent cx="5276850" cy="2619375"/>
            <wp:effectExtent l="0" t="0" r="0" b="9525"/>
            <wp:docPr id="18" name="Image 18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A8293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3" w:rsidRDefault="00165AC3" w:rsidP="00165AC3">
      <w:pPr>
        <w:rPr>
          <w:lang w:val="fr-BE"/>
        </w:rPr>
      </w:pPr>
    </w:p>
    <w:p w:rsidR="002267B6" w:rsidRDefault="002267B6" w:rsidP="002267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 w:rsidRPr="0048501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Procédures</w:t>
      </w:r>
      <w:proofErr w:type="spellEnd"/>
      <w:r w:rsidRPr="0048501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 :</w:t>
      </w:r>
    </w:p>
    <w:p w:rsidR="00485019" w:rsidRDefault="00485019" w:rsidP="00485019">
      <w:pPr>
        <w:pStyle w:val="Sansinterligne"/>
        <w:rPr>
          <w:rFonts w:eastAsiaTheme="majorEastAsia"/>
        </w:rPr>
      </w:pPr>
      <w:r w:rsidRPr="00485019">
        <w:rPr>
          <w:rFonts w:eastAsiaTheme="majorEastAsia"/>
        </w:rPr>
        <w:t>“</w:t>
      </w:r>
      <w:proofErr w:type="spellStart"/>
      <w:r w:rsidR="00A4701B">
        <w:rPr>
          <w:rFonts w:eastAsiaTheme="majorEastAsia"/>
          <w:b/>
          <w:i/>
        </w:rPr>
        <w:t>updateStudent</w:t>
      </w:r>
      <w:proofErr w:type="spellEnd"/>
      <w:r w:rsidRPr="00485019">
        <w:rPr>
          <w:rFonts w:eastAsiaTheme="majorEastAsia"/>
        </w:rPr>
        <w:t xml:space="preserve"> “:  cette </w:t>
      </w:r>
      <w:r w:rsidR="00A4701B">
        <w:rPr>
          <w:rFonts w:eastAsiaTheme="majorEastAsia"/>
        </w:rPr>
        <w:t>procé</w:t>
      </w:r>
      <w:r w:rsidRPr="00485019">
        <w:rPr>
          <w:rFonts w:eastAsiaTheme="majorEastAsia"/>
        </w:rPr>
        <w:t xml:space="preserve">dure permet </w:t>
      </w:r>
      <w:r w:rsidR="00A4701B">
        <w:rPr>
          <w:rFonts w:eastAsiaTheme="majorEastAsia"/>
        </w:rPr>
        <w:t>la mise à jour</w:t>
      </w:r>
      <w:r w:rsidRPr="00485019">
        <w:rPr>
          <w:rFonts w:eastAsiaTheme="majorEastAsia"/>
        </w:rPr>
        <w:t xml:space="preserve"> d’un </w:t>
      </w:r>
      <w:r w:rsidR="00A4701B">
        <w:rPr>
          <w:rFonts w:eastAsiaTheme="majorEastAsia"/>
        </w:rPr>
        <w:t xml:space="preserve">étudiant ; il déclenche une exception lorsqu’il ne trouve pas l’étudiant correspondant. </w:t>
      </w:r>
    </w:p>
    <w:p w:rsidR="00A4701B" w:rsidRPr="00485019" w:rsidRDefault="00A4701B" w:rsidP="00485019">
      <w:pPr>
        <w:pStyle w:val="Sansinterligne"/>
        <w:rPr>
          <w:rFonts w:eastAsiaTheme="majorEastAsia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-709295</wp:posOffset>
            </wp:positionH>
            <wp:positionV relativeFrom="paragraph">
              <wp:posOffset>180340</wp:posOffset>
            </wp:positionV>
            <wp:extent cx="7486244" cy="4762500"/>
            <wp:effectExtent l="0" t="0" r="635" b="0"/>
            <wp:wrapNone/>
            <wp:docPr id="20" name="Image 20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A8724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244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019" w:rsidRPr="00485019" w:rsidRDefault="00A4701B" w:rsidP="002267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w:t xml:space="preserve">  </w:t>
      </w: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A4701B" w:rsidRDefault="00A4701B" w:rsidP="00165AC3">
      <w:pPr>
        <w:rPr>
          <w:lang w:val="fr-BE"/>
        </w:rPr>
      </w:pPr>
    </w:p>
    <w:p w:rsidR="00DB0EF5" w:rsidRDefault="00A4701B" w:rsidP="00A4701B">
      <w:pPr>
        <w:rPr>
          <w:lang w:val="fr-BE"/>
        </w:rPr>
      </w:pPr>
      <w:r>
        <w:rPr>
          <w:b/>
          <w:i/>
          <w:lang w:val="fr-BE"/>
        </w:rPr>
        <w:t>«</w:t>
      </w:r>
      <w:proofErr w:type="spellStart"/>
      <w:r w:rsidRPr="00A4701B">
        <w:rPr>
          <w:b/>
          <w:i/>
          <w:lang w:val="fr-BE"/>
        </w:rPr>
        <w:t>addSchoolMember</w:t>
      </w:r>
      <w:proofErr w:type="spellEnd"/>
      <w:r>
        <w:rPr>
          <w:b/>
          <w:i/>
          <w:lang w:val="fr-BE"/>
        </w:rPr>
        <w:t> »</w:t>
      </w:r>
      <w:r>
        <w:rPr>
          <w:lang w:val="fr-BE"/>
        </w:rPr>
        <w:t xml:space="preserve">:  cette procédure ajoute </w:t>
      </w:r>
    </w:p>
    <w:p w:rsidR="00DB0EF5" w:rsidRPr="00DB0EF5" w:rsidRDefault="00DB0EF5" w:rsidP="00DB0EF5">
      <w:pPr>
        <w:rPr>
          <w:lang w:val="fr-BE"/>
        </w:rPr>
      </w:pPr>
    </w:p>
    <w:p w:rsidR="00DB0EF5" w:rsidRPr="00DB0EF5" w:rsidRDefault="00DB0EF5" w:rsidP="00DB0EF5">
      <w:pPr>
        <w:rPr>
          <w:lang w:val="fr-BE"/>
        </w:rPr>
      </w:pPr>
    </w:p>
    <w:p w:rsidR="00DB0EF5" w:rsidRDefault="00DB0EF5" w:rsidP="00DB0EF5">
      <w:pPr>
        <w:tabs>
          <w:tab w:val="left" w:pos="2535"/>
        </w:tabs>
        <w:rPr>
          <w:rFonts w:eastAsiaTheme="majorEastAsia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319405</wp:posOffset>
            </wp:positionV>
            <wp:extent cx="6934835" cy="4791075"/>
            <wp:effectExtent l="0" t="0" r="0" b="9525"/>
            <wp:wrapNone/>
            <wp:docPr id="21" name="Image 2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A829F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918" cy="479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752F">
        <w:rPr>
          <w:rFonts w:eastAsiaTheme="majorEastAsia"/>
          <w:b/>
          <w:i/>
        </w:rPr>
        <w:t>u</w:t>
      </w:r>
      <w:r>
        <w:rPr>
          <w:rFonts w:eastAsiaTheme="majorEastAsia"/>
          <w:b/>
          <w:i/>
        </w:rPr>
        <w:t>pdateEntreprise</w:t>
      </w:r>
      <w:proofErr w:type="spellEnd"/>
      <w:r w:rsidRPr="00485019">
        <w:rPr>
          <w:rFonts w:eastAsiaTheme="majorEastAsia"/>
        </w:rPr>
        <w:t xml:space="preserve"> “:  cette </w:t>
      </w:r>
      <w:r>
        <w:rPr>
          <w:rFonts w:eastAsiaTheme="majorEastAsia"/>
        </w:rPr>
        <w:t>procé</w:t>
      </w:r>
      <w:r w:rsidRPr="00485019">
        <w:rPr>
          <w:rFonts w:eastAsiaTheme="majorEastAsia"/>
        </w:rPr>
        <w:t xml:space="preserve">dure permet </w:t>
      </w:r>
      <w:r>
        <w:rPr>
          <w:rFonts w:eastAsiaTheme="majorEastAsia"/>
        </w:rPr>
        <w:t>la mise à jour</w:t>
      </w:r>
      <w:r w:rsidRPr="00485019">
        <w:rPr>
          <w:rFonts w:eastAsiaTheme="majorEastAsia"/>
        </w:rPr>
        <w:t xml:space="preserve"> d’</w:t>
      </w:r>
      <w:r>
        <w:rPr>
          <w:rFonts w:eastAsiaTheme="majorEastAsia"/>
        </w:rPr>
        <w:t>une entreprise.</w:t>
      </w: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E60E2C" w:rsidRDefault="00E60E2C" w:rsidP="00DB0EF5">
      <w:pPr>
        <w:tabs>
          <w:tab w:val="left" w:pos="2535"/>
        </w:tabs>
        <w:rPr>
          <w:rFonts w:eastAsiaTheme="majorEastAsia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9D111F" w:rsidRDefault="009D111F" w:rsidP="00DB0EF5">
      <w:pPr>
        <w:tabs>
          <w:tab w:val="left" w:pos="2535"/>
        </w:tabs>
        <w:rPr>
          <w:lang w:val="fr-BE"/>
        </w:rPr>
      </w:pPr>
    </w:p>
    <w:p w:rsidR="009D111F" w:rsidRDefault="009D111F" w:rsidP="00DB0EF5">
      <w:pPr>
        <w:tabs>
          <w:tab w:val="left" w:pos="2535"/>
        </w:tabs>
        <w:rPr>
          <w:lang w:val="fr-BE"/>
        </w:rPr>
      </w:pPr>
    </w:p>
    <w:p w:rsidR="009D111F" w:rsidRDefault="009D111F" w:rsidP="00DB0EF5">
      <w:pPr>
        <w:tabs>
          <w:tab w:val="left" w:pos="2535"/>
        </w:tabs>
        <w:rPr>
          <w:lang w:val="fr-BE"/>
        </w:rPr>
      </w:pPr>
    </w:p>
    <w:p w:rsidR="009D111F" w:rsidRDefault="009D111F" w:rsidP="00DB0EF5">
      <w:pPr>
        <w:tabs>
          <w:tab w:val="left" w:pos="2535"/>
        </w:tabs>
        <w:rPr>
          <w:lang w:val="fr-BE"/>
        </w:rPr>
      </w:pPr>
    </w:p>
    <w:p w:rsidR="00255019" w:rsidRDefault="009D111F" w:rsidP="00DB0EF5">
      <w:pPr>
        <w:tabs>
          <w:tab w:val="left" w:pos="2535"/>
        </w:tabs>
        <w:rPr>
          <w:lang w:val="fr-BE"/>
        </w:rPr>
      </w:pPr>
      <w:r>
        <w:rPr>
          <w:rFonts w:eastAsiaTheme="majorEastAsia"/>
        </w:rPr>
        <w:lastRenderedPageBreak/>
        <w:t>« </w:t>
      </w:r>
      <w:proofErr w:type="spellStart"/>
      <w:r w:rsidRPr="009D111F">
        <w:rPr>
          <w:rFonts w:eastAsiaTheme="majorEastAsia"/>
          <w:b/>
          <w:i/>
        </w:rPr>
        <w:t>updateStage</w:t>
      </w:r>
      <w:proofErr w:type="spellEnd"/>
      <w:r>
        <w:rPr>
          <w:rFonts w:eastAsiaTheme="majorEastAsia"/>
        </w:rPr>
        <w:t xml:space="preserve"> » : cette procédure permet la mise à jour d’un stage ; vous remarquerez l’utilisation de la clause </w:t>
      </w:r>
      <w:proofErr w:type="spellStart"/>
      <w:r>
        <w:rPr>
          <w:rFonts w:eastAsiaTheme="majorEastAsia"/>
        </w:rPr>
        <w:t>returning</w:t>
      </w:r>
      <w:proofErr w:type="spellEnd"/>
      <w:r>
        <w:rPr>
          <w:rFonts w:eastAsiaTheme="majorEastAsia"/>
        </w:rPr>
        <w:t xml:space="preserve"> ainsi que le nombre de lignes qui ont été modifiées. Si aucune correspondance n’est retrouvée, une Exception de type « NO_DATA_FOUND » est déclenchée. </w:t>
      </w:r>
    </w:p>
    <w:p w:rsidR="00255019" w:rsidRDefault="007C752F" w:rsidP="00DB0EF5">
      <w:pPr>
        <w:tabs>
          <w:tab w:val="left" w:pos="2535"/>
        </w:tabs>
        <w:rPr>
          <w:lang w:val="fr-BE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186055</wp:posOffset>
            </wp:positionV>
            <wp:extent cx="7471882" cy="4924425"/>
            <wp:effectExtent l="0" t="0" r="0" b="0"/>
            <wp:wrapNone/>
            <wp:docPr id="22" name="Image 2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A8EC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882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Default="00255019" w:rsidP="00DB0EF5">
      <w:pPr>
        <w:tabs>
          <w:tab w:val="left" w:pos="2535"/>
        </w:tabs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P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255019" w:rsidRDefault="00255019" w:rsidP="00255019">
      <w:pPr>
        <w:rPr>
          <w:lang w:val="fr-BE"/>
        </w:rPr>
      </w:pPr>
    </w:p>
    <w:p w:rsidR="009D111F" w:rsidRDefault="009D111F" w:rsidP="00255019">
      <w:pPr>
        <w:tabs>
          <w:tab w:val="left" w:pos="1365"/>
        </w:tabs>
        <w:rPr>
          <w:lang w:val="fr-BE"/>
        </w:rPr>
      </w:pPr>
    </w:p>
    <w:p w:rsidR="00255019" w:rsidRDefault="00255019" w:rsidP="00255019">
      <w:pPr>
        <w:tabs>
          <w:tab w:val="left" w:pos="1365"/>
        </w:tabs>
        <w:rPr>
          <w:lang w:val="fr-BE"/>
        </w:rPr>
      </w:pPr>
      <w:r>
        <w:rPr>
          <w:b/>
          <w:i/>
          <w:lang w:val="fr-BE"/>
        </w:rPr>
        <w:lastRenderedPageBreak/>
        <w:t>« </w:t>
      </w:r>
      <w:proofErr w:type="spellStart"/>
      <w:r w:rsidRPr="00255019">
        <w:rPr>
          <w:b/>
          <w:i/>
          <w:lang w:val="fr-BE"/>
        </w:rPr>
        <w:t>deleteStage</w:t>
      </w:r>
      <w:proofErr w:type="spellEnd"/>
      <w:r>
        <w:rPr>
          <w:b/>
          <w:i/>
          <w:lang w:val="fr-BE"/>
        </w:rPr>
        <w:t> »</w:t>
      </w:r>
      <w:r>
        <w:rPr>
          <w:lang w:val="fr-BE"/>
        </w:rPr>
        <w:t xml:space="preserve"> : cette dernière procédure permet la suppression d’un stage dont l’ID est passé en argument.  Vous remarquerez l’utilisation d’un curseur. </w:t>
      </w:r>
    </w:p>
    <w:p w:rsidR="00255019" w:rsidRPr="00255019" w:rsidRDefault="00255019" w:rsidP="00255019">
      <w:pPr>
        <w:tabs>
          <w:tab w:val="left" w:pos="1365"/>
        </w:tabs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6084570" cy="3810000"/>
            <wp:effectExtent l="0" t="0" r="0" b="0"/>
            <wp:docPr id="23" name="Image 2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81E0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19" w:rsidRPr="00255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52D0C"/>
    <w:multiLevelType w:val="hybridMultilevel"/>
    <w:tmpl w:val="A49220B4"/>
    <w:lvl w:ilvl="0" w:tplc="9CA84E3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4E70"/>
    <w:multiLevelType w:val="hybridMultilevel"/>
    <w:tmpl w:val="9CBAF832"/>
    <w:lvl w:ilvl="0" w:tplc="C7BC2C2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63"/>
    <w:rsid w:val="0003308B"/>
    <w:rsid w:val="000B1DBC"/>
    <w:rsid w:val="00160501"/>
    <w:rsid w:val="00165AC3"/>
    <w:rsid w:val="002267B6"/>
    <w:rsid w:val="00255019"/>
    <w:rsid w:val="00345EED"/>
    <w:rsid w:val="003D2DD1"/>
    <w:rsid w:val="00424DA3"/>
    <w:rsid w:val="00485019"/>
    <w:rsid w:val="00491DFB"/>
    <w:rsid w:val="004B3A46"/>
    <w:rsid w:val="0050254E"/>
    <w:rsid w:val="0051574E"/>
    <w:rsid w:val="005A52D2"/>
    <w:rsid w:val="005C2B0D"/>
    <w:rsid w:val="00605C31"/>
    <w:rsid w:val="00626189"/>
    <w:rsid w:val="00702F13"/>
    <w:rsid w:val="007B451B"/>
    <w:rsid w:val="007C752F"/>
    <w:rsid w:val="009D111F"/>
    <w:rsid w:val="009D3F07"/>
    <w:rsid w:val="00A4701B"/>
    <w:rsid w:val="00A76F5B"/>
    <w:rsid w:val="00A77497"/>
    <w:rsid w:val="00AD1D63"/>
    <w:rsid w:val="00AD2847"/>
    <w:rsid w:val="00B523D5"/>
    <w:rsid w:val="00B67B64"/>
    <w:rsid w:val="00C150D2"/>
    <w:rsid w:val="00CB7397"/>
    <w:rsid w:val="00CD324A"/>
    <w:rsid w:val="00D13389"/>
    <w:rsid w:val="00D56C48"/>
    <w:rsid w:val="00DB0EF5"/>
    <w:rsid w:val="00E441CA"/>
    <w:rsid w:val="00E60E2C"/>
    <w:rsid w:val="00EB07F7"/>
    <w:rsid w:val="00F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B622"/>
  <w15:chartTrackingRefBased/>
  <w15:docId w15:val="{BFD00E96-1AAA-45FE-94C6-941BA5A5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D63"/>
    <w:rPr>
      <w:rFonts w:eastAsiaTheme="minorEastAs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1D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D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1D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D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1D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D1D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D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D63"/>
    <w:rPr>
      <w:rFonts w:asciiTheme="majorHAnsi" w:eastAsiaTheme="majorEastAsia" w:hAnsiTheme="majorHAnsi" w:cstheme="majorBidi"/>
      <w:color w:val="4472C4" w:themeColor="accent1"/>
      <w:sz w:val="28"/>
      <w:szCs w:val="2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D1D6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D1D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D1D63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D1D63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sid w:val="00AD1D63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paragraph" w:styleId="Sansinterligne">
    <w:name w:val="No Spacing"/>
    <w:uiPriority w:val="1"/>
    <w:qFormat/>
    <w:rsid w:val="00AD1D63"/>
    <w:pPr>
      <w:spacing w:after="0" w:line="240" w:lineRule="auto"/>
    </w:pPr>
    <w:rPr>
      <w:rFonts w:eastAsiaTheme="minorEastAsia"/>
      <w:lang w:val="fr-FR"/>
    </w:rPr>
  </w:style>
  <w:style w:type="paragraph" w:styleId="Paragraphedeliste">
    <w:name w:val="List Paragraph"/>
    <w:basedOn w:val="Normal"/>
    <w:uiPriority w:val="34"/>
    <w:qFormat/>
    <w:rsid w:val="00AD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Marra</dc:creator>
  <cp:keywords/>
  <dc:description/>
  <cp:lastModifiedBy>yaya diallo</cp:lastModifiedBy>
  <cp:revision>26</cp:revision>
  <cp:lastPrinted>2017-08-18T08:15:00Z</cp:lastPrinted>
  <dcterms:created xsi:type="dcterms:W3CDTF">2017-01-11T19:56:00Z</dcterms:created>
  <dcterms:modified xsi:type="dcterms:W3CDTF">2017-08-18T09:23:00Z</dcterms:modified>
</cp:coreProperties>
</file>