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6E2F3" w14:textId="50188B42" w:rsidR="00385D0E" w:rsidRDefault="004264BF">
      <w:pPr>
        <w:rPr>
          <w:color w:val="auto"/>
        </w:rPr>
      </w:pPr>
      <w:r w:rsidRPr="004264BF">
        <w:rPr>
          <w:color w:val="auto"/>
        </w:rPr>
        <w:t>Identifica</w:t>
      </w:r>
      <w:r>
        <w:rPr>
          <w:color w:val="auto"/>
        </w:rPr>
        <w:t>çã</w:t>
      </w:r>
      <w:r w:rsidRPr="004264BF">
        <w:rPr>
          <w:color w:val="auto"/>
        </w:rPr>
        <w:t>o do Melhor Modelo de classifica</w:t>
      </w:r>
      <w:r>
        <w:rPr>
          <w:color w:val="auto"/>
        </w:rPr>
        <w:t>çã</w:t>
      </w:r>
      <w:r w:rsidRPr="004264BF">
        <w:rPr>
          <w:color w:val="auto"/>
        </w:rPr>
        <w:t>o com A</w:t>
      </w:r>
      <w:r>
        <w:rPr>
          <w:color w:val="auto"/>
        </w:rPr>
        <w:t xml:space="preserve">zure </w:t>
      </w:r>
      <w:r w:rsidRPr="004264BF">
        <w:rPr>
          <w:color w:val="auto"/>
        </w:rPr>
        <w:t>M</w:t>
      </w:r>
      <w:r>
        <w:rPr>
          <w:color w:val="auto"/>
        </w:rPr>
        <w:t xml:space="preserve">achine </w:t>
      </w:r>
      <w:r w:rsidRPr="004264BF">
        <w:rPr>
          <w:color w:val="auto"/>
        </w:rPr>
        <w:t>L</w:t>
      </w:r>
      <w:r>
        <w:rPr>
          <w:color w:val="auto"/>
        </w:rPr>
        <w:t>earning</w:t>
      </w:r>
    </w:p>
    <w:p w14:paraId="09DC8A0A" w14:textId="77777777" w:rsidR="004264BF" w:rsidRDefault="004264BF">
      <w:pPr>
        <w:rPr>
          <w:color w:val="auto"/>
        </w:rPr>
      </w:pPr>
    </w:p>
    <w:p w14:paraId="12F52C67" w14:textId="0D5D3CB4" w:rsidR="004264BF" w:rsidRDefault="004264BF">
      <w:pPr>
        <w:rPr>
          <w:color w:val="auto"/>
        </w:rPr>
      </w:pPr>
      <w:r>
        <w:rPr>
          <w:color w:val="auto"/>
        </w:rPr>
        <w:t xml:space="preserve">Introdução </w:t>
      </w:r>
    </w:p>
    <w:p w14:paraId="75269CBB" w14:textId="24FF4D67" w:rsidR="004264BF" w:rsidRDefault="004264BF" w:rsidP="004264BF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Explorar o machine Learning Automatizado </w:t>
      </w:r>
    </w:p>
    <w:p w14:paraId="2220D3EB" w14:textId="5541B607" w:rsidR="004264BF" w:rsidRDefault="004264BF" w:rsidP="004264BF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Encontrar o melhor modelo de classificação com o Machine Learning Automatizado </w:t>
      </w:r>
    </w:p>
    <w:p w14:paraId="3BDAA571" w14:textId="5BA68D53" w:rsidR="004264BF" w:rsidRDefault="004264BF" w:rsidP="004264BF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Acompanhar o treinamento de modelos em notebooks com </w:t>
      </w:r>
      <w:proofErr w:type="spellStart"/>
      <w:r>
        <w:rPr>
          <w:color w:val="auto"/>
        </w:rPr>
        <w:t>MLflows</w:t>
      </w:r>
      <w:proofErr w:type="spellEnd"/>
    </w:p>
    <w:p w14:paraId="54B6E931" w14:textId="77777777" w:rsidR="004264BF" w:rsidRDefault="004264BF" w:rsidP="004264BF">
      <w:pPr>
        <w:rPr>
          <w:color w:val="auto"/>
        </w:rPr>
      </w:pPr>
    </w:p>
    <w:p w14:paraId="5E75EBA2" w14:textId="6CDD88E8" w:rsidR="004264BF" w:rsidRDefault="004264BF">
      <w:pPr>
        <w:rPr>
          <w:color w:val="auto"/>
        </w:rPr>
      </w:pPr>
      <w:r>
        <w:rPr>
          <w:color w:val="auto"/>
        </w:rPr>
        <w:br w:type="page"/>
      </w:r>
    </w:p>
    <w:p w14:paraId="09DA0B12" w14:textId="6F97A62F" w:rsidR="004264BF" w:rsidRDefault="004264BF" w:rsidP="004264BF">
      <w:pPr>
        <w:rPr>
          <w:color w:val="auto"/>
        </w:rPr>
      </w:pPr>
      <w:r>
        <w:rPr>
          <w:color w:val="auto"/>
        </w:rPr>
        <w:lastRenderedPageBreak/>
        <w:t xml:space="preserve">Explorar o Machine Learning Automatizado </w:t>
      </w:r>
    </w:p>
    <w:p w14:paraId="54737AA6" w14:textId="7C580310" w:rsidR="004264BF" w:rsidRDefault="0024233F" w:rsidP="004264BF">
      <w:pPr>
        <w:rPr>
          <w:color w:val="auto"/>
        </w:rPr>
      </w:pPr>
      <w:r>
        <w:rPr>
          <w:color w:val="auto"/>
        </w:rPr>
        <w:t xml:space="preserve">Treine vários modelos em paralelo, variando o pré-processamento e a seleção de algoritmos. </w:t>
      </w:r>
    </w:p>
    <w:p w14:paraId="10E9F67A" w14:textId="0AAEE946" w:rsidR="0024233F" w:rsidRDefault="0024233F" w:rsidP="004264BF">
      <w:pPr>
        <w:rPr>
          <w:color w:val="auto"/>
        </w:rPr>
      </w:pPr>
      <w:r>
        <w:rPr>
          <w:color w:val="auto"/>
        </w:rPr>
        <w:t xml:space="preserve">Encontre o “melhor” modelo com base em uma métrica de desempenho específica. </w:t>
      </w:r>
    </w:p>
    <w:p w14:paraId="2EEC097D" w14:textId="3794DCE2" w:rsidR="0024233F" w:rsidRDefault="0024233F" w:rsidP="0024233F">
      <w:pPr>
        <w:rPr>
          <w:color w:val="auto"/>
        </w:rPr>
      </w:pPr>
      <w:r w:rsidRPr="0024233F">
        <w:rPr>
          <w:noProof/>
        </w:rPr>
        <w:drawing>
          <wp:anchor distT="0" distB="0" distL="114300" distR="114300" simplePos="0" relativeHeight="251658240" behindDoc="1" locked="0" layoutInCell="1" allowOverlap="1" wp14:anchorId="153B7843" wp14:editId="381E4FE9">
            <wp:simplePos x="0" y="0"/>
            <wp:positionH relativeFrom="column">
              <wp:posOffset>20320</wp:posOffset>
            </wp:positionH>
            <wp:positionV relativeFrom="paragraph">
              <wp:posOffset>1270</wp:posOffset>
            </wp:positionV>
            <wp:extent cx="3020060" cy="1647825"/>
            <wp:effectExtent l="0" t="0" r="8890" b="9525"/>
            <wp:wrapTight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ight>
            <wp:docPr id="2092763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3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7FB74" w14:textId="77777777" w:rsidR="0024233F" w:rsidRDefault="0024233F" w:rsidP="0024233F">
      <w:pPr>
        <w:rPr>
          <w:color w:val="auto"/>
        </w:rPr>
      </w:pPr>
    </w:p>
    <w:p w14:paraId="65453523" w14:textId="77777777" w:rsidR="0024233F" w:rsidRDefault="0024233F" w:rsidP="0024233F">
      <w:pPr>
        <w:rPr>
          <w:color w:val="auto"/>
        </w:rPr>
      </w:pPr>
    </w:p>
    <w:p w14:paraId="4ACCFF71" w14:textId="77777777" w:rsidR="0024233F" w:rsidRDefault="0024233F" w:rsidP="0024233F">
      <w:pPr>
        <w:rPr>
          <w:color w:val="auto"/>
        </w:rPr>
      </w:pPr>
    </w:p>
    <w:p w14:paraId="357D54C7" w14:textId="77777777" w:rsidR="0024233F" w:rsidRDefault="0024233F" w:rsidP="0024233F">
      <w:pPr>
        <w:rPr>
          <w:color w:val="auto"/>
        </w:rPr>
      </w:pPr>
    </w:p>
    <w:p w14:paraId="7E15C198" w14:textId="77777777" w:rsidR="0024233F" w:rsidRDefault="0024233F" w:rsidP="0024233F">
      <w:pPr>
        <w:rPr>
          <w:color w:val="auto"/>
        </w:rPr>
      </w:pPr>
    </w:p>
    <w:p w14:paraId="5368DE4B" w14:textId="77777777" w:rsidR="0024233F" w:rsidRDefault="0024233F" w:rsidP="0024233F">
      <w:pPr>
        <w:rPr>
          <w:color w:val="auto"/>
        </w:rPr>
      </w:pPr>
    </w:p>
    <w:p w14:paraId="10E9ED01" w14:textId="7935FC94" w:rsidR="0024233F" w:rsidRDefault="0024233F">
      <w:pPr>
        <w:rPr>
          <w:color w:val="auto"/>
        </w:rPr>
      </w:pPr>
      <w:r>
        <w:rPr>
          <w:color w:val="auto"/>
        </w:rPr>
        <w:br w:type="page"/>
      </w:r>
    </w:p>
    <w:p w14:paraId="2727A2F7" w14:textId="4D912799" w:rsidR="0024233F" w:rsidRDefault="0024233F" w:rsidP="0024233F">
      <w:pPr>
        <w:rPr>
          <w:color w:val="auto"/>
        </w:rPr>
      </w:pPr>
      <w:r>
        <w:rPr>
          <w:color w:val="auto"/>
        </w:rPr>
        <w:lastRenderedPageBreak/>
        <w:t xml:space="preserve">Escolha uma tarefa </w:t>
      </w:r>
    </w:p>
    <w:p w14:paraId="6E6F01AA" w14:textId="77777777" w:rsidR="0024233F" w:rsidRDefault="0024233F" w:rsidP="0024233F">
      <w:pPr>
        <w:rPr>
          <w:color w:val="auto"/>
        </w:rPr>
      </w:pPr>
    </w:p>
    <w:p w14:paraId="156B341A" w14:textId="276DE156" w:rsidR="0024233F" w:rsidRDefault="0024233F" w:rsidP="0024233F">
      <w:pPr>
        <w:rPr>
          <w:color w:val="auto"/>
        </w:rPr>
      </w:pPr>
      <w:r>
        <w:rPr>
          <w:color w:val="auto"/>
        </w:rPr>
        <w:t xml:space="preserve">Os dados de treinamento, opções de definição de recursos, algoritmos e métricas de desempenho dependerão da tarefa escolhida. </w:t>
      </w:r>
    </w:p>
    <w:p w14:paraId="3481DB5A" w14:textId="77777777" w:rsidR="0024233F" w:rsidRDefault="0024233F" w:rsidP="0024233F">
      <w:pPr>
        <w:rPr>
          <w:color w:val="auto"/>
        </w:rPr>
      </w:pPr>
    </w:p>
    <w:p w14:paraId="5793C78A" w14:textId="40572675" w:rsidR="0024233F" w:rsidRDefault="0024233F" w:rsidP="0024233F">
      <w:pPr>
        <w:rPr>
          <w:color w:val="auto"/>
        </w:rPr>
      </w:pPr>
      <w:r>
        <w:rPr>
          <w:color w:val="auto"/>
        </w:rPr>
        <w:t xml:space="preserve">Classificação: Prever um valor categórico </w:t>
      </w:r>
    </w:p>
    <w:p w14:paraId="167DFC17" w14:textId="567A829D" w:rsidR="0024233F" w:rsidRDefault="0024233F" w:rsidP="0024233F">
      <w:pPr>
        <w:rPr>
          <w:color w:val="auto"/>
        </w:rPr>
      </w:pPr>
      <w:r>
        <w:rPr>
          <w:color w:val="auto"/>
        </w:rPr>
        <w:t xml:space="preserve">Regressão: Prever um valor numérico. </w:t>
      </w:r>
    </w:p>
    <w:p w14:paraId="36F9F094" w14:textId="6CA73183" w:rsidR="0024233F" w:rsidRDefault="0024233F" w:rsidP="0024233F">
      <w:pPr>
        <w:rPr>
          <w:color w:val="auto"/>
        </w:rPr>
      </w:pPr>
      <w:r>
        <w:rPr>
          <w:color w:val="auto"/>
        </w:rPr>
        <w:t xml:space="preserve">Previsão de sério temporal: Prever valores numéricos futuros com base em dados de séries temporais. </w:t>
      </w:r>
    </w:p>
    <w:p w14:paraId="1AE298FB" w14:textId="71192241" w:rsidR="0024233F" w:rsidRDefault="0024233F" w:rsidP="0024233F">
      <w:pPr>
        <w:rPr>
          <w:color w:val="auto"/>
        </w:rPr>
      </w:pPr>
      <w:r>
        <w:rPr>
          <w:color w:val="auto"/>
        </w:rPr>
        <w:t xml:space="preserve">Pesquisa Visual Computacional: Classifica imagens ou detecta objetos em imagens. </w:t>
      </w:r>
    </w:p>
    <w:p w14:paraId="08DCFAEC" w14:textId="2AF6FC0D" w:rsidR="0024233F" w:rsidRDefault="0024233F" w:rsidP="0024233F">
      <w:pPr>
        <w:rPr>
          <w:color w:val="auto"/>
        </w:rPr>
      </w:pPr>
      <w:proofErr w:type="gramStart"/>
      <w:r>
        <w:rPr>
          <w:color w:val="auto"/>
        </w:rPr>
        <w:t>NLP(</w:t>
      </w:r>
      <w:proofErr w:type="gramEnd"/>
      <w:r>
        <w:rPr>
          <w:color w:val="auto"/>
        </w:rPr>
        <w:t xml:space="preserve">Processamento de linguagem natural): Classificação de texto ou reconhecimento de entidade nomeada. </w:t>
      </w:r>
    </w:p>
    <w:p w14:paraId="3610A889" w14:textId="7A82C4DA" w:rsidR="0024233F" w:rsidRDefault="00456B4F" w:rsidP="0024233F">
      <w:pPr>
        <w:rPr>
          <w:color w:val="auto"/>
        </w:rPr>
      </w:pPr>
      <w:r w:rsidRPr="00456B4F">
        <w:rPr>
          <w:noProof/>
          <w:color w:val="auto"/>
        </w:rPr>
        <w:drawing>
          <wp:inline distT="0" distB="0" distL="0" distR="0" wp14:anchorId="05C6D164" wp14:editId="1D28CEEF">
            <wp:extent cx="5400040" cy="2869565"/>
            <wp:effectExtent l="0" t="0" r="0" b="6985"/>
            <wp:docPr id="1996215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15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AA27" w14:textId="15357762" w:rsidR="00456B4F" w:rsidRDefault="00456B4F">
      <w:pPr>
        <w:rPr>
          <w:color w:val="auto"/>
        </w:rPr>
      </w:pPr>
      <w:r>
        <w:rPr>
          <w:color w:val="auto"/>
        </w:rPr>
        <w:br w:type="page"/>
      </w:r>
    </w:p>
    <w:p w14:paraId="3F319C94" w14:textId="126754BE" w:rsidR="00456B4F" w:rsidRDefault="00456B4F" w:rsidP="0024233F">
      <w:pPr>
        <w:rPr>
          <w:color w:val="auto"/>
        </w:rPr>
      </w:pPr>
      <w:r>
        <w:rPr>
          <w:color w:val="auto"/>
        </w:rPr>
        <w:lastRenderedPageBreak/>
        <w:t xml:space="preserve">Explorar o Machine Learning Automatizado. </w:t>
      </w:r>
    </w:p>
    <w:p w14:paraId="7D1857CC" w14:textId="77777777" w:rsidR="00456B4F" w:rsidRDefault="00456B4F" w:rsidP="0024233F">
      <w:pPr>
        <w:rPr>
          <w:color w:val="auto"/>
        </w:rPr>
      </w:pPr>
    </w:p>
    <w:p w14:paraId="35631310" w14:textId="77777777" w:rsidR="0040522E" w:rsidRPr="0040522E" w:rsidRDefault="0040522E" w:rsidP="0040522E">
      <w:pPr>
        <w:rPr>
          <w:b/>
          <w:bCs/>
          <w:color w:val="auto"/>
        </w:rPr>
      </w:pPr>
      <w:r w:rsidRPr="0040522E">
        <w:rPr>
          <w:b/>
          <w:bCs/>
          <w:color w:val="auto"/>
        </w:rPr>
        <w:t>Materiais de Apoio</w:t>
      </w:r>
    </w:p>
    <w:p w14:paraId="34DF1891" w14:textId="77777777" w:rsidR="0040522E" w:rsidRPr="0040522E" w:rsidRDefault="0040522E" w:rsidP="0040522E">
      <w:pPr>
        <w:rPr>
          <w:color w:val="auto"/>
        </w:rPr>
      </w:pPr>
      <w:r w:rsidRPr="0040522E">
        <w:rPr>
          <w:color w:val="auto"/>
        </w:rPr>
        <w:t>Os materiais complementares e de apoio que oferecemos têm como objetivo fornecer informações para facilitar e enriquecer a sua jornada de aprendizado no curso "</w:t>
      </w:r>
      <w:r w:rsidRPr="0040522E">
        <w:rPr>
          <w:b/>
          <w:bCs/>
          <w:color w:val="auto"/>
        </w:rPr>
        <w:t>Identificação do Melhor Modelo de Classificação com Machine Learning Automatizado</w:t>
      </w:r>
      <w:r w:rsidRPr="0040522E">
        <w:rPr>
          <w:color w:val="auto"/>
        </w:rPr>
        <w:t xml:space="preserve">". Aqui você encontrará links úteis, como slides, repositórios e páginas oficiais, além de dicas sobre como se destacar na DIO e no mercado de trabalho </w:t>
      </w:r>
      <w:r w:rsidRPr="0040522E">
        <w:rPr>
          <w:rFonts w:ascii="Segoe UI Emoji" w:hAnsi="Segoe UI Emoji" w:cs="Segoe UI Emoji"/>
          <w:color w:val="auto"/>
        </w:rPr>
        <w:t>😉</w:t>
      </w:r>
    </w:p>
    <w:p w14:paraId="6DBE3EA7" w14:textId="77777777" w:rsidR="0040522E" w:rsidRPr="0040522E" w:rsidRDefault="0040522E" w:rsidP="0040522E">
      <w:pPr>
        <w:rPr>
          <w:b/>
          <w:bCs/>
          <w:color w:val="auto"/>
        </w:rPr>
      </w:pPr>
      <w:r w:rsidRPr="0040522E">
        <w:rPr>
          <w:b/>
          <w:bCs/>
          <w:color w:val="auto"/>
        </w:rPr>
        <w:t>Recursos Adicionais</w:t>
      </w:r>
    </w:p>
    <w:p w14:paraId="36766D8D" w14:textId="77777777" w:rsidR="0040522E" w:rsidRPr="0040522E" w:rsidRDefault="0040522E" w:rsidP="0040522E">
      <w:pPr>
        <w:rPr>
          <w:color w:val="auto"/>
        </w:rPr>
      </w:pPr>
      <w:r w:rsidRPr="0040522E">
        <w:rPr>
          <w:color w:val="auto"/>
        </w:rPr>
        <w:t>Durante este conteúdo, compreendemos os fundamentos da engenharia de prompts. Para ajudá-lo a aprofundar o conhecimento, disponibilizamos a seguir o material complementar contendo os conteúdos e links apresentados no curso:</w:t>
      </w:r>
    </w:p>
    <w:p w14:paraId="78558ED0" w14:textId="77777777" w:rsidR="0040522E" w:rsidRPr="0040522E" w:rsidRDefault="0040522E" w:rsidP="0040522E">
      <w:pPr>
        <w:numPr>
          <w:ilvl w:val="0"/>
          <w:numId w:val="3"/>
        </w:numPr>
        <w:rPr>
          <w:color w:val="auto"/>
        </w:rPr>
      </w:pPr>
      <w:r w:rsidRPr="0040522E">
        <w:rPr>
          <w:b/>
          <w:bCs/>
          <w:color w:val="auto"/>
        </w:rPr>
        <w:t>Slide</w:t>
      </w:r>
      <w:r w:rsidRPr="0040522E">
        <w:rPr>
          <w:color w:val="auto"/>
        </w:rPr>
        <w:t>: </w:t>
      </w:r>
      <w:hyperlink r:id="rId7" w:tgtFrame="_blank" w:history="1">
        <w:r w:rsidRPr="0040522E">
          <w:rPr>
            <w:rStyle w:val="Hyperlink"/>
          </w:rPr>
          <w:t>Identificação do Melhor Modelo de Classificação com Machine Learning Automatizado.pptx</w:t>
        </w:r>
      </w:hyperlink>
    </w:p>
    <w:p w14:paraId="0554C48B" w14:textId="77777777" w:rsidR="0040522E" w:rsidRPr="0040522E" w:rsidRDefault="0040522E" w:rsidP="0040522E">
      <w:pPr>
        <w:rPr>
          <w:b/>
          <w:bCs/>
          <w:color w:val="auto"/>
        </w:rPr>
      </w:pPr>
      <w:r w:rsidRPr="0040522E">
        <w:rPr>
          <w:b/>
          <w:bCs/>
          <w:color w:val="auto"/>
        </w:rPr>
        <w:t>Dicas e Links Úteis</w:t>
      </w:r>
    </w:p>
    <w:p w14:paraId="2004A918" w14:textId="77777777" w:rsidR="0040522E" w:rsidRPr="0040522E" w:rsidRDefault="0040522E" w:rsidP="0040522E">
      <w:pPr>
        <w:rPr>
          <w:color w:val="auto"/>
        </w:rPr>
      </w:pPr>
      <w:r w:rsidRPr="0040522E">
        <w:rPr>
          <w:color w:val="auto"/>
        </w:rPr>
        <w:t>Para se desenvolver ainda mais e se destacar na DIO e no mercado de trabalho, sugerimos os seguintes recursos:</w:t>
      </w:r>
    </w:p>
    <w:p w14:paraId="6DD7B1B7" w14:textId="77777777" w:rsidR="0040522E" w:rsidRPr="0040522E" w:rsidRDefault="0040522E" w:rsidP="0040522E">
      <w:pPr>
        <w:numPr>
          <w:ilvl w:val="0"/>
          <w:numId w:val="4"/>
        </w:numPr>
        <w:rPr>
          <w:color w:val="auto"/>
        </w:rPr>
      </w:pPr>
      <w:r w:rsidRPr="0040522E">
        <w:rPr>
          <w:b/>
          <w:bCs/>
          <w:color w:val="auto"/>
        </w:rPr>
        <w:t>Artigos e Fórum da DIO</w:t>
      </w:r>
      <w:r w:rsidRPr="0040522E">
        <w:rPr>
          <w:color w:val="auto"/>
        </w:rPr>
        <w:t>: Compartilhe seus conhecimentos e dúvidas através dos </w:t>
      </w:r>
      <w:hyperlink r:id="rId8" w:tgtFrame="_blank" w:tooltip="https://web.dio.me/articles" w:history="1">
        <w:r w:rsidRPr="0040522E">
          <w:rPr>
            <w:rStyle w:val="Hyperlink"/>
          </w:rPr>
          <w:t>artigos</w:t>
        </w:r>
      </w:hyperlink>
      <w:r w:rsidRPr="0040522E">
        <w:rPr>
          <w:color w:val="auto"/>
        </w:rPr>
        <w:t xml:space="preserve"> (visíveis globalmente na plataforma da DIO) e nos fóruns específicos para cada experiência educacional, como nossos </w:t>
      </w:r>
      <w:proofErr w:type="spellStart"/>
      <w:r w:rsidRPr="0040522E">
        <w:rPr>
          <w:color w:val="auto"/>
        </w:rPr>
        <w:t>Bootcamps</w:t>
      </w:r>
      <w:proofErr w:type="spellEnd"/>
      <w:r w:rsidRPr="0040522E">
        <w:rPr>
          <w:color w:val="auto"/>
        </w:rPr>
        <w:t>.</w:t>
      </w:r>
    </w:p>
    <w:p w14:paraId="06C9BBEF" w14:textId="77777777" w:rsidR="0040522E" w:rsidRPr="0040522E" w:rsidRDefault="0040522E" w:rsidP="0040522E">
      <w:pPr>
        <w:numPr>
          <w:ilvl w:val="0"/>
          <w:numId w:val="4"/>
        </w:numPr>
        <w:rPr>
          <w:color w:val="auto"/>
        </w:rPr>
      </w:pPr>
      <w:proofErr w:type="spellStart"/>
      <w:r w:rsidRPr="0040522E">
        <w:rPr>
          <w:b/>
          <w:bCs/>
          <w:color w:val="auto"/>
        </w:rPr>
        <w:t>Rooms</w:t>
      </w:r>
      <w:proofErr w:type="spellEnd"/>
      <w:r w:rsidRPr="0040522E">
        <w:rPr>
          <w:color w:val="auto"/>
        </w:rPr>
        <w:t>: Participe do </w:t>
      </w:r>
      <w:proofErr w:type="spellStart"/>
      <w:r w:rsidRPr="0040522E">
        <w:rPr>
          <w:i/>
          <w:iCs/>
          <w:color w:val="auto"/>
        </w:rPr>
        <w:t>Rooms</w:t>
      </w:r>
      <w:proofErr w:type="spellEnd"/>
      <w:r w:rsidRPr="0040522E">
        <w:rPr>
          <w:color w:val="auto"/>
        </w:rPr>
        <w:t xml:space="preserve">, uma ferramenta de bate-papo em tempo real onde você pode interagir com outros participantes dos nossos </w:t>
      </w:r>
      <w:proofErr w:type="spellStart"/>
      <w:r w:rsidRPr="0040522E">
        <w:rPr>
          <w:color w:val="auto"/>
        </w:rPr>
        <w:t>Bootcamps</w:t>
      </w:r>
      <w:proofErr w:type="spellEnd"/>
      <w:r w:rsidRPr="0040522E">
        <w:rPr>
          <w:color w:val="auto"/>
        </w:rPr>
        <w:t xml:space="preserve">, compartilhando dúvidas, dicas e </w:t>
      </w:r>
      <w:proofErr w:type="spellStart"/>
      <w:r w:rsidRPr="0040522E">
        <w:rPr>
          <w:color w:val="auto"/>
        </w:rPr>
        <w:t>snippets</w:t>
      </w:r>
      <w:proofErr w:type="spellEnd"/>
      <w:r w:rsidRPr="0040522E">
        <w:rPr>
          <w:color w:val="auto"/>
        </w:rPr>
        <w:t xml:space="preserve"> de código.</w:t>
      </w:r>
    </w:p>
    <w:p w14:paraId="043B7C72" w14:textId="77777777" w:rsidR="0040522E" w:rsidRPr="0040522E" w:rsidRDefault="0040522E" w:rsidP="0040522E">
      <w:pPr>
        <w:numPr>
          <w:ilvl w:val="0"/>
          <w:numId w:val="4"/>
        </w:numPr>
        <w:rPr>
          <w:color w:val="auto"/>
        </w:rPr>
      </w:pPr>
      <w:r w:rsidRPr="0040522E">
        <w:rPr>
          <w:b/>
          <w:bCs/>
          <w:color w:val="auto"/>
        </w:rPr>
        <w:t>Exploração na Web</w:t>
      </w:r>
      <w:r w:rsidRPr="0040522E">
        <w:rPr>
          <w:color w:val="auto"/>
        </w:rPr>
        <w:t>: Utilize motores de busca para aprofundar seu conhecimento sobre temas específicos. Páginas como o </w:t>
      </w:r>
      <w:proofErr w:type="spellStart"/>
      <w:r w:rsidRPr="0040522E">
        <w:rPr>
          <w:color w:val="auto"/>
        </w:rPr>
        <w:fldChar w:fldCharType="begin"/>
      </w:r>
      <w:r w:rsidRPr="0040522E">
        <w:rPr>
          <w:color w:val="auto"/>
        </w:rPr>
        <w:instrText>HYPERLINK "https://stackoverflow.com/" \o "https://stackoverflow.com/" \t "_blank"</w:instrText>
      </w:r>
      <w:r w:rsidRPr="0040522E">
        <w:rPr>
          <w:color w:val="auto"/>
        </w:rPr>
      </w:r>
      <w:r w:rsidRPr="0040522E">
        <w:rPr>
          <w:color w:val="auto"/>
        </w:rPr>
        <w:fldChar w:fldCharType="separate"/>
      </w:r>
      <w:r w:rsidRPr="0040522E">
        <w:rPr>
          <w:rStyle w:val="Hyperlink"/>
        </w:rPr>
        <w:t>StackOverflow</w:t>
      </w:r>
      <w:proofErr w:type="spellEnd"/>
      <w:r w:rsidRPr="0040522E">
        <w:rPr>
          <w:color w:val="auto"/>
        </w:rPr>
        <w:fldChar w:fldCharType="end"/>
      </w:r>
      <w:r w:rsidRPr="0040522E">
        <w:rPr>
          <w:color w:val="auto"/>
        </w:rPr>
        <w:t> são recursos valiosos para encontrar soluções e expandir seu entendimento.</w:t>
      </w:r>
    </w:p>
    <w:p w14:paraId="7921D2DD" w14:textId="77777777" w:rsidR="0040522E" w:rsidRPr="0040522E" w:rsidRDefault="0040522E" w:rsidP="0040522E">
      <w:pPr>
        <w:rPr>
          <w:color w:val="auto"/>
        </w:rPr>
      </w:pPr>
      <w:r w:rsidRPr="0040522E">
        <w:rPr>
          <w:color w:val="auto"/>
        </w:rPr>
        <w:t>Com esses materiais complementares, você estará bem equipado para explorar todo o potencial e se destacar em suas iniciativas. Continue aproveitando as oportunidades de aprendizado, e não hesite em buscar mais conhecimento e compartilhar suas descobertas com a comunidade!</w:t>
      </w:r>
    </w:p>
    <w:p w14:paraId="7312B39A" w14:textId="27CF7A2A" w:rsidR="00AC3D01" w:rsidRDefault="00AC3D01">
      <w:pPr>
        <w:rPr>
          <w:color w:val="auto"/>
        </w:rPr>
      </w:pPr>
      <w:r>
        <w:rPr>
          <w:color w:val="auto"/>
        </w:rPr>
        <w:br w:type="page"/>
      </w:r>
    </w:p>
    <w:p w14:paraId="5D8E7213" w14:textId="3BB7ED48" w:rsidR="0040522E" w:rsidRDefault="00AC3D01" w:rsidP="0024233F">
      <w:pPr>
        <w:rPr>
          <w:color w:val="auto"/>
        </w:rPr>
      </w:pPr>
      <w:r w:rsidRPr="00AC3D01">
        <w:rPr>
          <w:color w:val="auto"/>
        </w:rPr>
        <w:lastRenderedPageBreak/>
        <w:drawing>
          <wp:inline distT="0" distB="0" distL="0" distR="0" wp14:anchorId="1A16ADB6" wp14:editId="284F4A0F">
            <wp:extent cx="5400040" cy="2640330"/>
            <wp:effectExtent l="0" t="0" r="0" b="7620"/>
            <wp:docPr id="2495635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3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6A62" w14:textId="6E0A4398" w:rsidR="00AC3D01" w:rsidRDefault="00AC3D01" w:rsidP="0024233F">
      <w:pPr>
        <w:rPr>
          <w:color w:val="auto"/>
        </w:rPr>
      </w:pPr>
      <w:r w:rsidRPr="00AC3D01">
        <w:rPr>
          <w:color w:val="auto"/>
        </w:rPr>
        <w:drawing>
          <wp:inline distT="0" distB="0" distL="0" distR="0" wp14:anchorId="1AD01488" wp14:editId="51B0A694">
            <wp:extent cx="5400040" cy="2620645"/>
            <wp:effectExtent l="0" t="0" r="0" b="8255"/>
            <wp:docPr id="1305484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4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E6C7" w14:textId="66A09695" w:rsidR="00AC3D01" w:rsidRDefault="00AC3D01" w:rsidP="0024233F">
      <w:pPr>
        <w:rPr>
          <w:color w:val="auto"/>
        </w:rPr>
      </w:pPr>
      <w:r w:rsidRPr="00AC3D01">
        <w:rPr>
          <w:color w:val="auto"/>
        </w:rPr>
        <w:drawing>
          <wp:inline distT="0" distB="0" distL="0" distR="0" wp14:anchorId="39BDC811" wp14:editId="049A4B85">
            <wp:extent cx="5400040" cy="2635885"/>
            <wp:effectExtent l="0" t="0" r="0" b="0"/>
            <wp:docPr id="7603807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0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1EEA" w14:textId="20F4C2EA" w:rsidR="00AC3D01" w:rsidRDefault="00AC3D01" w:rsidP="0024233F">
      <w:pPr>
        <w:rPr>
          <w:color w:val="auto"/>
        </w:rPr>
      </w:pPr>
      <w:r w:rsidRPr="00AC3D01">
        <w:rPr>
          <w:color w:val="auto"/>
        </w:rPr>
        <w:lastRenderedPageBreak/>
        <w:drawing>
          <wp:inline distT="0" distB="0" distL="0" distR="0" wp14:anchorId="68E65B41" wp14:editId="1E1339E1">
            <wp:extent cx="5400040" cy="2609215"/>
            <wp:effectExtent l="0" t="0" r="0" b="635"/>
            <wp:docPr id="707164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64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F40D" w14:textId="77777777" w:rsidR="00AC3D01" w:rsidRPr="0024233F" w:rsidRDefault="00AC3D01" w:rsidP="0024233F">
      <w:pPr>
        <w:rPr>
          <w:color w:val="auto"/>
        </w:rPr>
      </w:pPr>
    </w:p>
    <w:sectPr w:rsidR="00AC3D01" w:rsidRPr="00242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11E2BF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1.5pt;height:1.5pt;visibility:visible;mso-wrap-style:square">
            <v:imagedata r:id="rId1" o:title=""/>
          </v:shape>
        </w:pict>
      </mc:Choice>
      <mc:Fallback>
        <w:drawing>
          <wp:inline distT="0" distB="0" distL="0" distR="0" wp14:anchorId="3254C7C5" wp14:editId="79808D54">
            <wp:extent cx="19053" cy="19053"/>
            <wp:effectExtent l="0" t="0" r="0" b="0"/>
            <wp:docPr id="202642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1713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F531427"/>
    <w:multiLevelType w:val="multilevel"/>
    <w:tmpl w:val="883E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E2436"/>
    <w:multiLevelType w:val="hybridMultilevel"/>
    <w:tmpl w:val="D1BCBD26"/>
    <w:lvl w:ilvl="0" w:tplc="469C486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891D3F"/>
    <w:multiLevelType w:val="multilevel"/>
    <w:tmpl w:val="7E70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E78FC"/>
    <w:multiLevelType w:val="hybridMultilevel"/>
    <w:tmpl w:val="5120B4C6"/>
    <w:lvl w:ilvl="0" w:tplc="AC28008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20C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F092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BA14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404F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48C83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E0CE3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74CFB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56E1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737311884">
    <w:abstractNumId w:val="1"/>
  </w:num>
  <w:num w:numId="2" w16cid:durableId="1669138255">
    <w:abstractNumId w:val="3"/>
  </w:num>
  <w:num w:numId="3" w16cid:durableId="736319984">
    <w:abstractNumId w:val="2"/>
  </w:num>
  <w:num w:numId="4" w16cid:durableId="1579829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E7"/>
    <w:rsid w:val="00064989"/>
    <w:rsid w:val="0024233F"/>
    <w:rsid w:val="002805B1"/>
    <w:rsid w:val="002F407C"/>
    <w:rsid w:val="00385D0E"/>
    <w:rsid w:val="0040522E"/>
    <w:rsid w:val="004264BF"/>
    <w:rsid w:val="00456B4F"/>
    <w:rsid w:val="00857E59"/>
    <w:rsid w:val="0098044C"/>
    <w:rsid w:val="00AC3D01"/>
    <w:rsid w:val="00C03582"/>
    <w:rsid w:val="00FC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9A8AD"/>
  <w15:chartTrackingRefBased/>
  <w15:docId w15:val="{B012B1A0-3605-4791-8134-3B3790B9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Segoe UI"/>
        <w:color w:val="FFFFFF" w:themeColor="background1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C09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09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09E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09E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09E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09E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09E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09E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09E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C09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C09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C09E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09E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09E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09E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09E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09E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09E7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C09E7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C09E7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09E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C09E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C09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C09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09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C09E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09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09E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C09E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0522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52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4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dio.me/article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ermes.dio.me/files/assets/e118c1d0-1979-4a8d-99cd-b5d0262ff53d.pptx" TargetMode="External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7.png"/><Relationship Id="rId5" Type="http://schemas.openxmlformats.org/officeDocument/2006/relationships/image" Target="media/image3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6</Pages>
  <Words>487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Lucas Chaves</dc:creator>
  <cp:keywords/>
  <dc:description/>
  <cp:lastModifiedBy>Thierry Lucas Chaves</cp:lastModifiedBy>
  <cp:revision>7</cp:revision>
  <dcterms:created xsi:type="dcterms:W3CDTF">2025-04-14T19:31:00Z</dcterms:created>
  <dcterms:modified xsi:type="dcterms:W3CDTF">2025-04-16T23:51:00Z</dcterms:modified>
</cp:coreProperties>
</file>