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9D8C" w14:textId="07BB18F6" w:rsidR="00DB70DB" w:rsidRDefault="00DB70DB" w:rsidP="00DB70DB">
      <w:pPr>
        <w:jc w:val="center"/>
        <w:rPr>
          <w:b/>
          <w:bCs/>
          <w:color w:val="auto"/>
        </w:rPr>
      </w:pPr>
      <w:r w:rsidRPr="00DB70DB">
        <w:rPr>
          <w:b/>
          <w:bCs/>
          <w:color w:val="auto"/>
        </w:rPr>
        <w:t>Aplicando Ajuste de Hiperparâmetros com o Azure ML</w:t>
      </w:r>
    </w:p>
    <w:p w14:paraId="7129A3C7" w14:textId="282E4681" w:rsidR="00DB70DB" w:rsidRDefault="00DB70DB" w:rsidP="00DB70DB">
      <w:pPr>
        <w:rPr>
          <w:b/>
          <w:bCs/>
          <w:color w:val="auto"/>
        </w:rPr>
      </w:pPr>
      <w:r>
        <w:rPr>
          <w:b/>
          <w:bCs/>
          <w:color w:val="auto"/>
        </w:rPr>
        <w:t xml:space="preserve">Entender o ajuste de hiperparâmetros </w:t>
      </w:r>
    </w:p>
    <w:p w14:paraId="2C02FED3" w14:textId="5D4D714E" w:rsidR="00DB70DB" w:rsidRDefault="00DB70DB" w:rsidP="00DB70DB">
      <w:pPr>
        <w:rPr>
          <w:color w:val="auto"/>
        </w:rPr>
      </w:pPr>
      <w:r w:rsidRPr="00DB70DB">
        <w:rPr>
          <w:color w:val="auto"/>
        </w:rPr>
        <w:t>O ajuste de hiper</w:t>
      </w:r>
      <w:r>
        <w:rPr>
          <w:color w:val="auto"/>
        </w:rPr>
        <w:t xml:space="preserve">parâmetro é realizado por meio do treinamento de vários modelos, usando o mesmo algoritmo e os mesmos dados de treinamento, mas valores de </w:t>
      </w:r>
      <w:r w:rsidRPr="00DB70DB">
        <w:rPr>
          <w:color w:val="auto"/>
        </w:rPr>
        <w:t>hiper</w:t>
      </w:r>
      <w:r>
        <w:rPr>
          <w:color w:val="auto"/>
        </w:rPr>
        <w:t xml:space="preserve">parâmetro </w:t>
      </w:r>
      <w:r>
        <w:rPr>
          <w:color w:val="auto"/>
        </w:rPr>
        <w:t xml:space="preserve">diferentes </w:t>
      </w:r>
    </w:p>
    <w:p w14:paraId="6B54CE4D" w14:textId="285CE0B8" w:rsidR="00DB70DB" w:rsidRDefault="00DB70DB" w:rsidP="00DB70DB">
      <w:pPr>
        <w:rPr>
          <w:b/>
          <w:bCs/>
          <w:color w:val="auto"/>
        </w:rPr>
      </w:pPr>
      <w:r>
        <w:rPr>
          <w:b/>
          <w:bCs/>
          <w:color w:val="auto"/>
        </w:rPr>
        <w:t xml:space="preserve">Usar um trabalho de varredura para ajustes de Hiperparâmetros </w:t>
      </w:r>
    </w:p>
    <w:p w14:paraId="5A8C0E5C" w14:textId="71B5FE8B" w:rsidR="00DB70DB" w:rsidRDefault="00A41D47" w:rsidP="00DB70DB">
      <w:pPr>
        <w:rPr>
          <w:color w:val="auto"/>
        </w:rPr>
      </w:pPr>
      <w:r>
        <w:rPr>
          <w:color w:val="auto"/>
        </w:rPr>
        <w:t xml:space="preserve">No Azure Machine Learning, você pode ajustar os hiperparâmetros executando um trabalho de varredura. </w:t>
      </w:r>
    </w:p>
    <w:p w14:paraId="22570DA6" w14:textId="095BD301" w:rsidR="00A41D47" w:rsidRDefault="00E60FBC" w:rsidP="00E60FBC">
      <w:pPr>
        <w:pStyle w:val="PargrafodaLista"/>
        <w:numPr>
          <w:ilvl w:val="0"/>
          <w:numId w:val="1"/>
        </w:numPr>
        <w:rPr>
          <w:color w:val="auto"/>
        </w:rPr>
      </w:pPr>
      <w:r>
        <w:rPr>
          <w:color w:val="auto"/>
        </w:rPr>
        <w:t xml:space="preserve">Criar um script de treinamento para juste de hiperparêmetro </w:t>
      </w:r>
    </w:p>
    <w:p w14:paraId="65BA2320" w14:textId="2D6863B1" w:rsidR="00E60FBC" w:rsidRDefault="00E60FBC" w:rsidP="00E60FBC">
      <w:pPr>
        <w:pStyle w:val="PargrafodaLista"/>
        <w:numPr>
          <w:ilvl w:val="0"/>
          <w:numId w:val="1"/>
        </w:numPr>
        <w:rPr>
          <w:color w:val="auto"/>
        </w:rPr>
      </w:pPr>
      <w:r>
        <w:rPr>
          <w:color w:val="auto"/>
        </w:rPr>
        <w:t>Configurar e executar um trabalho de varredura</w:t>
      </w:r>
    </w:p>
    <w:p w14:paraId="659E166C" w14:textId="741E47B6" w:rsidR="00E60FBC" w:rsidRDefault="00E60FBC" w:rsidP="00E60FBC">
      <w:pPr>
        <w:pStyle w:val="PargrafodaLista"/>
        <w:numPr>
          <w:ilvl w:val="0"/>
          <w:numId w:val="1"/>
        </w:numPr>
        <w:rPr>
          <w:color w:val="auto"/>
        </w:rPr>
      </w:pPr>
      <w:r>
        <w:rPr>
          <w:color w:val="auto"/>
        </w:rPr>
        <w:t>Monitorar e revisar trabalhos de varredura (filho)</w:t>
      </w:r>
    </w:p>
    <w:p w14:paraId="715DD366" w14:textId="61EA6350" w:rsidR="00E60FBC" w:rsidRDefault="00E60FBC" w:rsidP="00E60FBC">
      <w:pPr>
        <w:rPr>
          <w:b/>
          <w:bCs/>
          <w:color w:val="auto"/>
        </w:rPr>
      </w:pPr>
      <w:r>
        <w:rPr>
          <w:color w:val="auto"/>
        </w:rPr>
        <w:t xml:space="preserve"> </w:t>
      </w:r>
      <w:r w:rsidR="00490887">
        <w:rPr>
          <w:b/>
          <w:bCs/>
          <w:color w:val="auto"/>
        </w:rPr>
        <w:t>Definir espaço de pesquisa</w:t>
      </w:r>
    </w:p>
    <w:p w14:paraId="1ECF06F0" w14:textId="66A8384A" w:rsidR="00490887" w:rsidRDefault="00490887" w:rsidP="00E60FBC">
      <w:pPr>
        <w:rPr>
          <w:color w:val="auto"/>
        </w:rPr>
      </w:pPr>
      <w:r>
        <w:rPr>
          <w:color w:val="auto"/>
        </w:rPr>
        <w:t xml:space="preserve">O conjunto de valores de hiperparametro testado durante o ajuste de hiperpâmetro é conhecido como espaço de pesquisa. A definição do intervalo de possíveis valores podem ser escolhidos depende do tipo de hiper parâmetro </w:t>
      </w:r>
    </w:p>
    <w:p w14:paraId="15736109" w14:textId="5676E4E2" w:rsidR="00490887" w:rsidRDefault="00490887" w:rsidP="00490887">
      <w:pPr>
        <w:pStyle w:val="PargrafodaLista"/>
        <w:numPr>
          <w:ilvl w:val="0"/>
          <w:numId w:val="2"/>
        </w:numPr>
        <w:rPr>
          <w:color w:val="auto"/>
        </w:rPr>
      </w:pPr>
      <w:r>
        <w:rPr>
          <w:color w:val="auto"/>
        </w:rPr>
        <w:t xml:space="preserve">Hiper parâmetro discretos: Alguns hiper parâmetros exigem valores discretos – em outras palavras, você deve selecionar o valor em um determinado conjunto finito de possibilidades. </w:t>
      </w:r>
    </w:p>
    <w:p w14:paraId="2F79544D" w14:textId="79A7A2B1" w:rsidR="00490887" w:rsidRDefault="00490887" w:rsidP="00490887">
      <w:pPr>
        <w:pStyle w:val="PargrafodaLista"/>
        <w:numPr>
          <w:ilvl w:val="0"/>
          <w:numId w:val="2"/>
        </w:numPr>
        <w:rPr>
          <w:color w:val="auto"/>
        </w:rPr>
      </w:pPr>
      <w:r>
        <w:rPr>
          <w:color w:val="auto"/>
        </w:rPr>
        <w:t xml:space="preserve">Hiper </w:t>
      </w:r>
      <w:r w:rsidR="000C596A">
        <w:rPr>
          <w:color w:val="auto"/>
        </w:rPr>
        <w:t>parâmetro contínuos</w:t>
      </w:r>
      <w:r>
        <w:rPr>
          <w:color w:val="auto"/>
        </w:rPr>
        <w:t xml:space="preserve">: Alguns hiper parâmetros são contínuos – em outras palavras, você pode usar qualquer valor ao longo de uma escala, resultando em um número infinito de possibilidades. </w:t>
      </w:r>
    </w:p>
    <w:p w14:paraId="2EF419D1" w14:textId="557657A5" w:rsidR="00490887" w:rsidRDefault="00490887" w:rsidP="00490887">
      <w:pPr>
        <w:rPr>
          <w:color w:val="auto"/>
        </w:rPr>
      </w:pPr>
      <w:r>
        <w:rPr>
          <w:color w:val="auto"/>
        </w:rPr>
        <w:t xml:space="preserve">Definir um espaço de pesquisa: Para definir um espaço de pesquisa para ajuste de hiper parâmetro, crie um dicionário com a expressão de parâmetro apropriada para cada hiper parâmetro nomeado. </w:t>
      </w:r>
    </w:p>
    <w:p w14:paraId="6F4F433A" w14:textId="1E1238FB" w:rsidR="00490887" w:rsidRDefault="000C596A" w:rsidP="00490887">
      <w:pPr>
        <w:rPr>
          <w:b/>
          <w:bCs/>
          <w:color w:val="auto"/>
        </w:rPr>
      </w:pPr>
      <w:r>
        <w:rPr>
          <w:b/>
          <w:bCs/>
          <w:color w:val="auto"/>
        </w:rPr>
        <w:t xml:space="preserve">Configurar um método de amostragem </w:t>
      </w:r>
    </w:p>
    <w:p w14:paraId="4D631C83" w14:textId="294ECF56" w:rsidR="000C596A" w:rsidRDefault="000C596A" w:rsidP="00490887">
      <w:pPr>
        <w:rPr>
          <w:color w:val="auto"/>
        </w:rPr>
      </w:pPr>
      <w:r>
        <w:rPr>
          <w:color w:val="auto"/>
        </w:rPr>
        <w:t xml:space="preserve">Os valores específicos usados em uma execução de ajuste de hiper parâmetro, ou trabalho de varredura, dependem do tipo de amostragem usada. Há três métodos de amostragem principais disponíveis no Azure Machine Learning. </w:t>
      </w:r>
    </w:p>
    <w:p w14:paraId="503FF46F" w14:textId="07D0F526" w:rsidR="000C596A" w:rsidRDefault="000C596A" w:rsidP="000C596A">
      <w:pPr>
        <w:pStyle w:val="PargrafodaLista"/>
        <w:numPr>
          <w:ilvl w:val="0"/>
          <w:numId w:val="3"/>
        </w:numPr>
        <w:rPr>
          <w:color w:val="auto"/>
        </w:rPr>
      </w:pPr>
      <w:r>
        <w:rPr>
          <w:b/>
          <w:bCs/>
          <w:color w:val="auto"/>
        </w:rPr>
        <w:t xml:space="preserve">Amostragem de grade: </w:t>
      </w:r>
      <w:r>
        <w:rPr>
          <w:color w:val="auto"/>
        </w:rPr>
        <w:t xml:space="preserve">Tenta todas as combinações possíveis. </w:t>
      </w:r>
    </w:p>
    <w:p w14:paraId="5F901FFF" w14:textId="1A5A25A3" w:rsidR="000C596A" w:rsidRDefault="000C596A" w:rsidP="000C596A">
      <w:pPr>
        <w:pStyle w:val="PargrafodaLista"/>
        <w:numPr>
          <w:ilvl w:val="0"/>
          <w:numId w:val="3"/>
        </w:numPr>
        <w:rPr>
          <w:color w:val="auto"/>
        </w:rPr>
      </w:pPr>
      <w:r>
        <w:rPr>
          <w:b/>
          <w:bCs/>
          <w:color w:val="auto"/>
        </w:rPr>
        <w:t xml:space="preserve">Amostragem Aleatória: </w:t>
      </w:r>
      <w:r>
        <w:rPr>
          <w:color w:val="auto"/>
        </w:rPr>
        <w:t xml:space="preserve">Escolhe valores aleatoriamente no espaço de pesquisa. </w:t>
      </w:r>
    </w:p>
    <w:p w14:paraId="153E991F" w14:textId="77777777" w:rsidR="000C596A" w:rsidRDefault="000C596A" w:rsidP="000C596A">
      <w:pPr>
        <w:pStyle w:val="PargrafodaLista"/>
        <w:numPr>
          <w:ilvl w:val="1"/>
          <w:numId w:val="3"/>
        </w:numPr>
        <w:rPr>
          <w:color w:val="auto"/>
        </w:rPr>
      </w:pPr>
      <w:r>
        <w:rPr>
          <w:b/>
          <w:bCs/>
          <w:color w:val="auto"/>
        </w:rPr>
        <w:t>Sobol:</w:t>
      </w:r>
      <w:r>
        <w:rPr>
          <w:color w:val="auto"/>
        </w:rPr>
        <w:t xml:space="preserve"> adiciona uma semente à amostragem aleatório para tornar os resultados reproduzíveis.</w:t>
      </w:r>
    </w:p>
    <w:p w14:paraId="54847913" w14:textId="341E9D8B" w:rsidR="000C596A" w:rsidRPr="00BE1EB0" w:rsidRDefault="000C596A" w:rsidP="000C596A">
      <w:pPr>
        <w:pStyle w:val="PargrafodaLista"/>
        <w:numPr>
          <w:ilvl w:val="0"/>
          <w:numId w:val="3"/>
        </w:numPr>
        <w:rPr>
          <w:b/>
          <w:bCs/>
          <w:color w:val="auto"/>
        </w:rPr>
      </w:pPr>
      <w:r w:rsidRPr="00BE1EB0">
        <w:rPr>
          <w:b/>
          <w:bCs/>
          <w:color w:val="auto"/>
        </w:rPr>
        <w:t>A</w:t>
      </w:r>
      <w:r w:rsidR="00BE1EB0">
        <w:rPr>
          <w:b/>
          <w:bCs/>
          <w:color w:val="auto"/>
        </w:rPr>
        <w:t xml:space="preserve">mostragem bayesiana: </w:t>
      </w:r>
      <w:r w:rsidR="00BE1EB0">
        <w:rPr>
          <w:color w:val="auto"/>
        </w:rPr>
        <w:t xml:space="preserve">Escolhe novos valores com base nos resultados anteriores. </w:t>
      </w:r>
    </w:p>
    <w:p w14:paraId="07CE01CE" w14:textId="77777777" w:rsidR="00BE1EB0" w:rsidRDefault="00BE1EB0" w:rsidP="00BE1EB0">
      <w:pPr>
        <w:rPr>
          <w:b/>
          <w:bCs/>
          <w:color w:val="auto"/>
        </w:rPr>
      </w:pPr>
    </w:p>
    <w:p w14:paraId="79788A09" w14:textId="77777777" w:rsidR="00BE1EB0" w:rsidRDefault="00BE1EB0" w:rsidP="00BE1EB0">
      <w:pPr>
        <w:rPr>
          <w:b/>
          <w:bCs/>
          <w:color w:val="auto"/>
        </w:rPr>
      </w:pPr>
    </w:p>
    <w:p w14:paraId="64901D03" w14:textId="77777777" w:rsidR="00BE1EB0" w:rsidRPr="00BE1EB0" w:rsidRDefault="00BE1EB0" w:rsidP="00BE1EB0">
      <w:pPr>
        <w:rPr>
          <w:b/>
          <w:bCs/>
          <w:color w:val="auto"/>
        </w:rPr>
      </w:pPr>
    </w:p>
    <w:p w14:paraId="47C384A7" w14:textId="14C17868" w:rsidR="00BE1EB0" w:rsidRDefault="00BE1EB0" w:rsidP="00BE1EB0">
      <w:pPr>
        <w:rPr>
          <w:b/>
          <w:bCs/>
          <w:color w:val="auto"/>
        </w:rPr>
      </w:pPr>
      <w:r w:rsidRPr="00BE1EB0">
        <w:rPr>
          <w:b/>
          <w:bCs/>
          <w:color w:val="auto"/>
        </w:rPr>
        <w:lastRenderedPageBreak/>
        <w:t xml:space="preserve">Configurar término antecipado </w:t>
      </w:r>
    </w:p>
    <w:p w14:paraId="4FB6BA13" w14:textId="77777777" w:rsidR="00BE1EB0" w:rsidRPr="00BE1EB0" w:rsidRDefault="00BE1EB0" w:rsidP="00BE1EB0">
      <w:pPr>
        <w:rPr>
          <w:b/>
          <w:bCs/>
          <w:color w:val="auto"/>
        </w:rPr>
      </w:pPr>
    </w:p>
    <w:p w14:paraId="54B1C49C" w14:textId="5423F0A4" w:rsidR="00BE1EB0" w:rsidRDefault="00BE1EB0" w:rsidP="00BE1EB0">
      <w:pPr>
        <w:pStyle w:val="PargrafodaLista"/>
        <w:numPr>
          <w:ilvl w:val="0"/>
          <w:numId w:val="4"/>
        </w:numPr>
        <w:rPr>
          <w:color w:val="auto"/>
        </w:rPr>
      </w:pPr>
      <w:r>
        <w:rPr>
          <w:color w:val="auto"/>
        </w:rPr>
        <w:t xml:space="preserve">Ao configurar um trabalho de varredura no AML, você pode definir um número máximo de avaliações. </w:t>
      </w:r>
    </w:p>
    <w:p w14:paraId="685E3F85" w14:textId="55011425" w:rsidR="00BE1EB0" w:rsidRDefault="00BE1EB0" w:rsidP="00BE1EB0">
      <w:pPr>
        <w:pStyle w:val="PargrafodaLista"/>
        <w:numPr>
          <w:ilvl w:val="0"/>
          <w:numId w:val="4"/>
        </w:numPr>
        <w:rPr>
          <w:color w:val="auto"/>
        </w:rPr>
      </w:pPr>
      <w:r>
        <w:rPr>
          <w:color w:val="auto"/>
        </w:rPr>
        <w:t xml:space="preserve">Uma abordagem mais sofisticada pode ser parar um trabalho de varredura quando modelos mais recentes não produzem resultados significativamente melhores. </w:t>
      </w:r>
    </w:p>
    <w:p w14:paraId="5AF95145" w14:textId="0A76F614" w:rsidR="00BE1EB0" w:rsidRPr="009D0538" w:rsidRDefault="00BE1EB0" w:rsidP="00BE1EB0">
      <w:pPr>
        <w:pStyle w:val="PargrafodaLista"/>
        <w:numPr>
          <w:ilvl w:val="0"/>
          <w:numId w:val="4"/>
        </w:numPr>
        <w:rPr>
          <w:color w:val="auto"/>
        </w:rPr>
      </w:pPr>
      <w:r>
        <w:rPr>
          <w:color w:val="auto"/>
        </w:rPr>
        <w:t xml:space="preserve">Para interromper um trabalho de varredura com base no desempenho dos modelos, você pode usar uma </w:t>
      </w:r>
      <w:r>
        <w:rPr>
          <w:b/>
          <w:bCs/>
          <w:color w:val="auto"/>
        </w:rPr>
        <w:t xml:space="preserve">política de encerramento antecipado. </w:t>
      </w:r>
    </w:p>
    <w:p w14:paraId="6D5DC55D" w14:textId="615DE4A8" w:rsidR="009D0538" w:rsidRDefault="009D0538" w:rsidP="009D0538">
      <w:pPr>
        <w:rPr>
          <w:color w:val="auto"/>
        </w:rPr>
      </w:pPr>
      <w:r>
        <w:rPr>
          <w:color w:val="auto"/>
        </w:rPr>
        <w:t xml:space="preserve">Quando usar uma política de encerramento antecipado </w:t>
      </w:r>
    </w:p>
    <w:p w14:paraId="7EF3D767" w14:textId="7B2F6B42" w:rsidR="009D0538" w:rsidRDefault="009D0538" w:rsidP="009D0538">
      <w:pPr>
        <w:rPr>
          <w:color w:val="auto"/>
        </w:rPr>
      </w:pPr>
      <w:r>
        <w:rPr>
          <w:color w:val="auto"/>
        </w:rPr>
        <w:t xml:space="preserve">Se você deve ou não usar uma política de encerramento antecipado depende do espaço de pesquisa e do método de amostragem com o qual você está trabalhando. </w:t>
      </w:r>
    </w:p>
    <w:p w14:paraId="677F2D24" w14:textId="064BB30E" w:rsidR="009D0538" w:rsidRDefault="009D0538" w:rsidP="009D0538">
      <w:pPr>
        <w:rPr>
          <w:color w:val="auto"/>
        </w:rPr>
      </w:pPr>
      <w:r>
        <w:rPr>
          <w:color w:val="auto"/>
        </w:rPr>
        <w:t>Uma política de encerramento antecipado pode ser especialmente benéfica ao trabalhar com hiper parâmetros contínuos em seu espaço de pe</w:t>
      </w:r>
      <w:r w:rsidR="00E95BAF">
        <w:rPr>
          <w:color w:val="auto"/>
        </w:rPr>
        <w:t>s</w:t>
      </w:r>
      <w:r>
        <w:rPr>
          <w:color w:val="auto"/>
        </w:rPr>
        <w:t xml:space="preserve">quisa. </w:t>
      </w:r>
    </w:p>
    <w:p w14:paraId="7DBD1E4B" w14:textId="77777777" w:rsidR="009D0538" w:rsidRPr="009D0538" w:rsidRDefault="009D0538" w:rsidP="009D0538">
      <w:pPr>
        <w:rPr>
          <w:color w:val="auto"/>
        </w:rPr>
      </w:pPr>
    </w:p>
    <w:p w14:paraId="718EB307" w14:textId="77777777" w:rsidR="00BE1EB0" w:rsidRDefault="00BE1EB0" w:rsidP="009D0538">
      <w:pPr>
        <w:rPr>
          <w:color w:val="auto"/>
        </w:rPr>
      </w:pPr>
    </w:p>
    <w:p w14:paraId="634B1001" w14:textId="54F3380D" w:rsidR="009D0538" w:rsidRPr="009D0538" w:rsidRDefault="009D0538" w:rsidP="009D0538">
      <w:pPr>
        <w:rPr>
          <w:b/>
          <w:bCs/>
          <w:color w:val="auto"/>
        </w:rPr>
      </w:pPr>
      <w:r w:rsidRPr="009D0538">
        <w:rPr>
          <w:b/>
          <w:bCs/>
          <w:color w:val="auto"/>
        </w:rPr>
        <w:t xml:space="preserve">Politica de encerramento antecipado </w:t>
      </w:r>
    </w:p>
    <w:p w14:paraId="7FADC58F" w14:textId="32402A42" w:rsidR="00E95BAF" w:rsidRPr="009D0538" w:rsidRDefault="00E95BAF" w:rsidP="009D0538">
      <w:pPr>
        <w:rPr>
          <w:color w:val="auto"/>
        </w:rPr>
      </w:pPr>
      <w:r>
        <w:rPr>
          <w:color w:val="auto"/>
        </w:rPr>
        <w:t>Há dois parâmetros principais quando você opta por usar uma política de encerramento antecipado:</w:t>
      </w:r>
    </w:p>
    <w:p w14:paraId="699806CC" w14:textId="22A5A7A1" w:rsidR="00BE1EB0" w:rsidRDefault="00E95BAF" w:rsidP="00BE1EB0">
      <w:pPr>
        <w:rPr>
          <w:color w:val="auto"/>
        </w:rPr>
      </w:pPr>
      <w:r w:rsidRPr="00E95BAF">
        <w:rPr>
          <w:color w:val="auto"/>
        </w:rPr>
        <w:drawing>
          <wp:inline distT="0" distB="0" distL="0" distR="0" wp14:anchorId="481C84A9" wp14:editId="0E38C091">
            <wp:extent cx="5400040" cy="776605"/>
            <wp:effectExtent l="0" t="0" r="0" b="4445"/>
            <wp:docPr id="1946769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9909" name=""/>
                    <pic:cNvPicPr/>
                  </pic:nvPicPr>
                  <pic:blipFill>
                    <a:blip r:embed="rId5"/>
                    <a:stretch>
                      <a:fillRect/>
                    </a:stretch>
                  </pic:blipFill>
                  <pic:spPr>
                    <a:xfrm>
                      <a:off x="0" y="0"/>
                      <a:ext cx="5400040" cy="776605"/>
                    </a:xfrm>
                    <a:prstGeom prst="rect">
                      <a:avLst/>
                    </a:prstGeom>
                  </pic:spPr>
                </pic:pic>
              </a:graphicData>
            </a:graphic>
          </wp:inline>
        </w:drawing>
      </w:r>
    </w:p>
    <w:p w14:paraId="7817122D" w14:textId="2508E6EE" w:rsidR="00E95BAF" w:rsidRDefault="00E95BAF" w:rsidP="00BE1EB0">
      <w:pPr>
        <w:rPr>
          <w:color w:val="auto"/>
        </w:rPr>
      </w:pPr>
      <w:r>
        <w:rPr>
          <w:color w:val="auto"/>
        </w:rPr>
        <w:t>Os novos modelos podem continuar a ter um desempenho um pouco melhor que os modelos anteriores. Para determinar a extensão segundo a qual um modelo deve ter um desempenho melhor que o apresentado em avaliações anteriores, há três oportunidades de encerramento antecipado:</w:t>
      </w:r>
    </w:p>
    <w:p w14:paraId="6A387DE6" w14:textId="11AD55B4" w:rsidR="00E95BAF" w:rsidRDefault="00E95BAF" w:rsidP="00E95BAF">
      <w:pPr>
        <w:pStyle w:val="PargrafodaLista"/>
        <w:numPr>
          <w:ilvl w:val="0"/>
          <w:numId w:val="5"/>
        </w:numPr>
        <w:rPr>
          <w:color w:val="auto"/>
        </w:rPr>
      </w:pPr>
      <w:r>
        <w:rPr>
          <w:color w:val="auto"/>
        </w:rPr>
        <w:t xml:space="preserve">Política Bandit </w:t>
      </w:r>
    </w:p>
    <w:p w14:paraId="2398C58D" w14:textId="48D44063" w:rsidR="00E95BAF" w:rsidRDefault="00E95BAF" w:rsidP="00E95BAF">
      <w:pPr>
        <w:pStyle w:val="PargrafodaLista"/>
        <w:numPr>
          <w:ilvl w:val="0"/>
          <w:numId w:val="5"/>
        </w:numPr>
        <w:rPr>
          <w:color w:val="auto"/>
        </w:rPr>
      </w:pPr>
      <w:r>
        <w:rPr>
          <w:color w:val="auto"/>
        </w:rPr>
        <w:t>Política de Encerramento mediana</w:t>
      </w:r>
    </w:p>
    <w:p w14:paraId="32AA3D0B" w14:textId="7A829877" w:rsidR="00E95BAF" w:rsidRDefault="00E95BAF" w:rsidP="00E95BAF">
      <w:pPr>
        <w:pStyle w:val="PargrafodaLista"/>
        <w:numPr>
          <w:ilvl w:val="0"/>
          <w:numId w:val="5"/>
        </w:numPr>
        <w:rPr>
          <w:color w:val="auto"/>
        </w:rPr>
      </w:pPr>
      <w:r>
        <w:rPr>
          <w:color w:val="auto"/>
        </w:rPr>
        <w:t xml:space="preserve">Política de seleção de truncamento </w:t>
      </w:r>
    </w:p>
    <w:p w14:paraId="0A881A52" w14:textId="188A221E" w:rsidR="0041412D" w:rsidRDefault="0041412D">
      <w:pPr>
        <w:rPr>
          <w:color w:val="auto"/>
        </w:rPr>
      </w:pPr>
      <w:r>
        <w:rPr>
          <w:color w:val="auto"/>
        </w:rPr>
        <w:br w:type="page"/>
      </w:r>
    </w:p>
    <w:p w14:paraId="064B9CCA" w14:textId="0B0B2FF6" w:rsidR="00E95BAF" w:rsidRDefault="0041412D" w:rsidP="009B10D7">
      <w:pPr>
        <w:ind w:left="360"/>
        <w:rPr>
          <w:b/>
          <w:bCs/>
          <w:color w:val="auto"/>
        </w:rPr>
      </w:pPr>
      <w:r>
        <w:rPr>
          <w:b/>
          <w:bCs/>
          <w:color w:val="auto"/>
        </w:rPr>
        <w:lastRenderedPageBreak/>
        <w:t xml:space="preserve">Política Bandit </w:t>
      </w:r>
    </w:p>
    <w:p w14:paraId="28FAE78C" w14:textId="502848EE" w:rsidR="0041412D" w:rsidRDefault="0041412D" w:rsidP="009B10D7">
      <w:pPr>
        <w:ind w:left="360"/>
        <w:rPr>
          <w:color w:val="auto"/>
        </w:rPr>
      </w:pPr>
      <w:r>
        <w:rPr>
          <w:color w:val="auto"/>
        </w:rPr>
        <w:t xml:space="preserve">Você pode usar uma política do bandit para interromper uma avaliação se, até o momento, a métrica de desempenho de destino não superar a melhor avaliação por uma margem especificada. </w:t>
      </w:r>
    </w:p>
    <w:p w14:paraId="33363299" w14:textId="3859C695" w:rsidR="00CF202A" w:rsidRPr="00CF202A" w:rsidRDefault="00CF202A" w:rsidP="00CF202A">
      <w:pPr>
        <w:ind w:left="360"/>
        <w:rPr>
          <w:color w:val="auto"/>
        </w:rPr>
      </w:pPr>
      <w:r w:rsidRPr="00CF202A">
        <w:rPr>
          <w:color w:val="auto"/>
        </w:rPr>
        <w:t>from azure.ai.ml</w:t>
      </w:r>
      <w:r>
        <w:rPr>
          <w:color w:val="auto"/>
        </w:rPr>
        <w:t xml:space="preserve">.sweep </w:t>
      </w:r>
      <w:r w:rsidRPr="00CF202A">
        <w:rPr>
          <w:color w:val="auto"/>
        </w:rPr>
        <w:t>import BanditPolicy</w:t>
      </w:r>
    </w:p>
    <w:p w14:paraId="413FD9AB" w14:textId="77777777" w:rsidR="00CF202A" w:rsidRPr="00CF202A" w:rsidRDefault="00CF202A" w:rsidP="00CF202A">
      <w:pPr>
        <w:ind w:left="360"/>
        <w:rPr>
          <w:color w:val="auto"/>
        </w:rPr>
      </w:pPr>
      <w:r w:rsidRPr="00CF202A">
        <w:rPr>
          <w:color w:val="auto"/>
        </w:rPr>
        <w:t>sweep_job.early_termination = BanditPolicy(</w:t>
      </w:r>
    </w:p>
    <w:p w14:paraId="498E56E7" w14:textId="77777777" w:rsidR="00CF202A" w:rsidRPr="00CF202A" w:rsidRDefault="00CF202A" w:rsidP="00CF202A">
      <w:pPr>
        <w:ind w:left="360"/>
        <w:rPr>
          <w:color w:val="auto"/>
        </w:rPr>
      </w:pPr>
      <w:r w:rsidRPr="00CF202A">
        <w:rPr>
          <w:color w:val="auto"/>
        </w:rPr>
        <w:t xml:space="preserve">    </w:t>
      </w:r>
      <w:r w:rsidRPr="00CF202A">
        <w:rPr>
          <w:i/>
          <w:iCs/>
          <w:color w:val="auto"/>
        </w:rPr>
        <w:t>slack_amount</w:t>
      </w:r>
      <w:r w:rsidRPr="00CF202A">
        <w:rPr>
          <w:color w:val="auto"/>
        </w:rPr>
        <w:t>= 0.2,</w:t>
      </w:r>
    </w:p>
    <w:p w14:paraId="74A8B754" w14:textId="77777777" w:rsidR="00CF202A" w:rsidRPr="00CF202A" w:rsidRDefault="00CF202A" w:rsidP="00CF202A">
      <w:pPr>
        <w:ind w:left="360"/>
        <w:rPr>
          <w:color w:val="auto"/>
        </w:rPr>
      </w:pPr>
      <w:r w:rsidRPr="00CF202A">
        <w:rPr>
          <w:color w:val="auto"/>
        </w:rPr>
        <w:t xml:space="preserve">    </w:t>
      </w:r>
      <w:r w:rsidRPr="00CF202A">
        <w:rPr>
          <w:i/>
          <w:iCs/>
          <w:color w:val="auto"/>
        </w:rPr>
        <w:t>delay_evaluation</w:t>
      </w:r>
      <w:r w:rsidRPr="00CF202A">
        <w:rPr>
          <w:color w:val="auto"/>
        </w:rPr>
        <w:t>= 5,</w:t>
      </w:r>
    </w:p>
    <w:p w14:paraId="078E0270" w14:textId="77777777" w:rsidR="00CF202A" w:rsidRPr="00CF202A" w:rsidRDefault="00CF202A" w:rsidP="00CF202A">
      <w:pPr>
        <w:ind w:left="360"/>
        <w:rPr>
          <w:color w:val="auto"/>
        </w:rPr>
      </w:pPr>
      <w:r w:rsidRPr="00CF202A">
        <w:rPr>
          <w:color w:val="auto"/>
        </w:rPr>
        <w:t xml:space="preserve">    </w:t>
      </w:r>
      <w:r w:rsidRPr="00CF202A">
        <w:rPr>
          <w:i/>
          <w:iCs/>
          <w:color w:val="auto"/>
        </w:rPr>
        <w:t>evaluation_interval</w:t>
      </w:r>
      <w:r w:rsidRPr="00CF202A">
        <w:rPr>
          <w:color w:val="auto"/>
        </w:rPr>
        <w:t>= 1</w:t>
      </w:r>
    </w:p>
    <w:p w14:paraId="6E002BF8" w14:textId="77777777" w:rsidR="00CF202A" w:rsidRPr="00CF202A" w:rsidRDefault="00CF202A" w:rsidP="00CF202A">
      <w:pPr>
        <w:ind w:left="360"/>
        <w:rPr>
          <w:color w:val="auto"/>
        </w:rPr>
      </w:pPr>
      <w:r w:rsidRPr="00CF202A">
        <w:rPr>
          <w:color w:val="auto"/>
        </w:rPr>
        <w:t>    )</w:t>
      </w:r>
    </w:p>
    <w:p w14:paraId="17A3CC85" w14:textId="77777777" w:rsidR="00CF202A" w:rsidRPr="00CF202A" w:rsidRDefault="00CF202A" w:rsidP="00CF202A">
      <w:pPr>
        <w:ind w:left="360"/>
        <w:rPr>
          <w:color w:val="auto"/>
        </w:rPr>
      </w:pPr>
    </w:p>
    <w:p w14:paraId="175D5203" w14:textId="7065C5A2" w:rsidR="0041412D" w:rsidRDefault="00CF202A" w:rsidP="009B10D7">
      <w:pPr>
        <w:ind w:left="360"/>
        <w:rPr>
          <w:color w:val="auto"/>
        </w:rPr>
      </w:pPr>
      <w:r w:rsidRPr="00CF202A">
        <w:rPr>
          <w:color w:val="auto"/>
        </w:rPr>
        <w:drawing>
          <wp:inline distT="0" distB="0" distL="0" distR="0" wp14:anchorId="0B5BDE80" wp14:editId="783EC815">
            <wp:extent cx="3167481" cy="1639983"/>
            <wp:effectExtent l="0" t="0" r="0" b="0"/>
            <wp:docPr id="1062097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97022" name=""/>
                    <pic:cNvPicPr/>
                  </pic:nvPicPr>
                  <pic:blipFill>
                    <a:blip r:embed="rId6"/>
                    <a:stretch>
                      <a:fillRect/>
                    </a:stretch>
                  </pic:blipFill>
                  <pic:spPr>
                    <a:xfrm>
                      <a:off x="0" y="0"/>
                      <a:ext cx="3173141" cy="1642914"/>
                    </a:xfrm>
                    <a:prstGeom prst="rect">
                      <a:avLst/>
                    </a:prstGeom>
                  </pic:spPr>
                </pic:pic>
              </a:graphicData>
            </a:graphic>
          </wp:inline>
        </w:drawing>
      </w:r>
    </w:p>
    <w:p w14:paraId="6BA8B4EC" w14:textId="77777777" w:rsidR="00CF202A" w:rsidRDefault="00CF202A" w:rsidP="009B10D7">
      <w:pPr>
        <w:ind w:left="360"/>
        <w:rPr>
          <w:color w:val="auto"/>
        </w:rPr>
      </w:pPr>
    </w:p>
    <w:p w14:paraId="09F5656C" w14:textId="7C3AF992" w:rsidR="00CF202A" w:rsidRDefault="00CF202A" w:rsidP="009B10D7">
      <w:pPr>
        <w:ind w:left="360"/>
        <w:rPr>
          <w:b/>
          <w:bCs/>
          <w:color w:val="auto"/>
        </w:rPr>
      </w:pPr>
      <w:r>
        <w:rPr>
          <w:b/>
          <w:bCs/>
          <w:color w:val="auto"/>
        </w:rPr>
        <w:t>Política de Encerramento Mediana</w:t>
      </w:r>
    </w:p>
    <w:p w14:paraId="7D61B041" w14:textId="100A7379" w:rsidR="00CF202A" w:rsidRDefault="00CF202A" w:rsidP="009B10D7">
      <w:pPr>
        <w:ind w:left="360"/>
        <w:rPr>
          <w:color w:val="auto"/>
        </w:rPr>
      </w:pPr>
      <w:r>
        <w:rPr>
          <w:color w:val="auto"/>
        </w:rPr>
        <w:t xml:space="preserve">Uma política de encerramento mediana abandona as avaliações em que a métrica de desempenho de destino é pior do que a mediana das médias em execução para todas as avaliações. </w:t>
      </w:r>
    </w:p>
    <w:p w14:paraId="4152A0BB" w14:textId="77777777" w:rsidR="00CF202A" w:rsidRPr="00CF202A" w:rsidRDefault="00CF202A" w:rsidP="00CF202A">
      <w:pPr>
        <w:ind w:left="360"/>
        <w:rPr>
          <w:color w:val="auto"/>
        </w:rPr>
      </w:pPr>
      <w:r w:rsidRPr="00CF202A">
        <w:rPr>
          <w:color w:val="auto"/>
        </w:rPr>
        <w:t>from azure.ai.ml.sweep import MeianStoppingPolicy</w:t>
      </w:r>
    </w:p>
    <w:p w14:paraId="19ECF955" w14:textId="77777777" w:rsidR="00CF202A" w:rsidRPr="00CF202A" w:rsidRDefault="00CF202A" w:rsidP="00CF202A">
      <w:pPr>
        <w:ind w:left="360"/>
        <w:rPr>
          <w:color w:val="auto"/>
        </w:rPr>
      </w:pPr>
    </w:p>
    <w:p w14:paraId="3325EBBA" w14:textId="77777777" w:rsidR="00CF202A" w:rsidRPr="00CF202A" w:rsidRDefault="00CF202A" w:rsidP="00CF202A">
      <w:pPr>
        <w:ind w:left="360"/>
        <w:rPr>
          <w:color w:val="auto"/>
        </w:rPr>
      </w:pPr>
      <w:r w:rsidRPr="00CF202A">
        <w:rPr>
          <w:color w:val="auto"/>
        </w:rPr>
        <w:t>sweep_job.early_termination = MedianStoppingPolicy(</w:t>
      </w:r>
    </w:p>
    <w:p w14:paraId="50D0FABD" w14:textId="77777777" w:rsidR="00CF202A" w:rsidRPr="00CF202A" w:rsidRDefault="00CF202A" w:rsidP="00CF202A">
      <w:pPr>
        <w:ind w:left="360"/>
        <w:rPr>
          <w:color w:val="auto"/>
        </w:rPr>
      </w:pPr>
      <w:r w:rsidRPr="00CF202A">
        <w:rPr>
          <w:color w:val="auto"/>
        </w:rPr>
        <w:t xml:space="preserve">    </w:t>
      </w:r>
      <w:r w:rsidRPr="00CF202A">
        <w:rPr>
          <w:i/>
          <w:iCs/>
          <w:color w:val="auto"/>
        </w:rPr>
        <w:t>delay_evaluation</w:t>
      </w:r>
      <w:r w:rsidRPr="00CF202A">
        <w:rPr>
          <w:color w:val="auto"/>
        </w:rPr>
        <w:t>= 5,</w:t>
      </w:r>
    </w:p>
    <w:p w14:paraId="7C2FF907" w14:textId="77777777" w:rsidR="00CF202A" w:rsidRPr="00CF202A" w:rsidRDefault="00CF202A" w:rsidP="00CF202A">
      <w:pPr>
        <w:ind w:left="360"/>
        <w:rPr>
          <w:color w:val="auto"/>
        </w:rPr>
      </w:pPr>
      <w:r w:rsidRPr="00CF202A">
        <w:rPr>
          <w:color w:val="auto"/>
        </w:rPr>
        <w:t xml:space="preserve">    </w:t>
      </w:r>
      <w:r w:rsidRPr="00CF202A">
        <w:rPr>
          <w:i/>
          <w:iCs/>
          <w:color w:val="auto"/>
        </w:rPr>
        <w:t>evaluation_interval</w:t>
      </w:r>
      <w:r w:rsidRPr="00CF202A">
        <w:rPr>
          <w:color w:val="auto"/>
        </w:rPr>
        <w:t>= 1</w:t>
      </w:r>
    </w:p>
    <w:p w14:paraId="57716F9D" w14:textId="77777777" w:rsidR="00CF202A" w:rsidRPr="00CF202A" w:rsidRDefault="00CF202A" w:rsidP="00CF202A">
      <w:pPr>
        <w:ind w:left="360"/>
        <w:rPr>
          <w:color w:val="auto"/>
        </w:rPr>
      </w:pPr>
      <w:r w:rsidRPr="00CF202A">
        <w:rPr>
          <w:color w:val="auto"/>
        </w:rPr>
        <w:t>    )</w:t>
      </w:r>
    </w:p>
    <w:p w14:paraId="28D5B449" w14:textId="16C3CDCC" w:rsidR="00CF202A" w:rsidRDefault="009342D5" w:rsidP="009B10D7">
      <w:pPr>
        <w:ind w:left="360"/>
        <w:rPr>
          <w:color w:val="auto"/>
        </w:rPr>
      </w:pPr>
      <w:r w:rsidRPr="009342D5">
        <w:rPr>
          <w:color w:val="auto"/>
        </w:rPr>
        <w:lastRenderedPageBreak/>
        <w:drawing>
          <wp:inline distT="0" distB="0" distL="0" distR="0" wp14:anchorId="70BAB5D1" wp14:editId="62D9AB92">
            <wp:extent cx="3386581" cy="1704441"/>
            <wp:effectExtent l="0" t="0" r="4445" b="0"/>
            <wp:docPr id="4833487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48745" name=""/>
                    <pic:cNvPicPr/>
                  </pic:nvPicPr>
                  <pic:blipFill>
                    <a:blip r:embed="rId7"/>
                    <a:stretch>
                      <a:fillRect/>
                    </a:stretch>
                  </pic:blipFill>
                  <pic:spPr>
                    <a:xfrm>
                      <a:off x="0" y="0"/>
                      <a:ext cx="3394110" cy="1708230"/>
                    </a:xfrm>
                    <a:prstGeom prst="rect">
                      <a:avLst/>
                    </a:prstGeom>
                  </pic:spPr>
                </pic:pic>
              </a:graphicData>
            </a:graphic>
          </wp:inline>
        </w:drawing>
      </w:r>
    </w:p>
    <w:p w14:paraId="054E549E" w14:textId="77777777" w:rsidR="009342D5" w:rsidRDefault="009342D5" w:rsidP="009B10D7">
      <w:pPr>
        <w:ind w:left="360"/>
        <w:rPr>
          <w:color w:val="auto"/>
        </w:rPr>
      </w:pPr>
    </w:p>
    <w:p w14:paraId="0903AD39" w14:textId="44B1E1C3" w:rsidR="009342D5" w:rsidRDefault="009342D5" w:rsidP="009B10D7">
      <w:pPr>
        <w:ind w:left="360"/>
        <w:rPr>
          <w:b/>
          <w:bCs/>
          <w:color w:val="auto"/>
        </w:rPr>
      </w:pPr>
      <w:r w:rsidRPr="009342D5">
        <w:rPr>
          <w:b/>
          <w:bCs/>
          <w:color w:val="auto"/>
        </w:rPr>
        <w:t xml:space="preserve">Política de seleção de truncamento </w:t>
      </w:r>
    </w:p>
    <w:p w14:paraId="590D6174" w14:textId="7D976688" w:rsidR="009342D5" w:rsidRDefault="009342D5" w:rsidP="009B10D7">
      <w:pPr>
        <w:ind w:left="360"/>
        <w:rPr>
          <w:color w:val="auto"/>
        </w:rPr>
      </w:pPr>
      <w:r>
        <w:rPr>
          <w:color w:val="auto"/>
        </w:rPr>
        <w:t>Uma política de seleção de truncamento cancela X% das avaliações com pior desempenho em cada intervalo de avaliação com base no valor de truncation_percentage e</w:t>
      </w:r>
      <w:r w:rsidR="00651949">
        <w:rPr>
          <w:color w:val="auto"/>
        </w:rPr>
        <w:t xml:space="preserve">specificado para X. </w:t>
      </w:r>
    </w:p>
    <w:p w14:paraId="0755D9A4" w14:textId="77777777" w:rsidR="00651949" w:rsidRPr="00651949" w:rsidRDefault="00651949" w:rsidP="00651949">
      <w:pPr>
        <w:ind w:left="360"/>
        <w:rPr>
          <w:color w:val="auto"/>
        </w:rPr>
      </w:pPr>
      <w:r w:rsidRPr="00651949">
        <w:rPr>
          <w:color w:val="auto"/>
        </w:rPr>
        <w:t xml:space="preserve">from azure.ai.ml.sweep import TruncationSelectionPolicy </w:t>
      </w:r>
    </w:p>
    <w:p w14:paraId="038B2B58" w14:textId="77777777" w:rsidR="00651949" w:rsidRPr="00651949" w:rsidRDefault="00651949" w:rsidP="00651949">
      <w:pPr>
        <w:ind w:left="360"/>
        <w:rPr>
          <w:color w:val="auto"/>
        </w:rPr>
      </w:pPr>
    </w:p>
    <w:p w14:paraId="0D0A7C61" w14:textId="77777777" w:rsidR="00651949" w:rsidRPr="00651949" w:rsidRDefault="00651949" w:rsidP="00651949">
      <w:pPr>
        <w:ind w:left="360"/>
        <w:rPr>
          <w:color w:val="auto"/>
        </w:rPr>
      </w:pPr>
      <w:r w:rsidRPr="00651949">
        <w:rPr>
          <w:color w:val="auto"/>
        </w:rPr>
        <w:t>sweep_job.early_termination = TruncationSelectionPolicy(</w:t>
      </w:r>
    </w:p>
    <w:p w14:paraId="66524B8F" w14:textId="77777777" w:rsidR="00651949" w:rsidRPr="00651949" w:rsidRDefault="00651949" w:rsidP="00651949">
      <w:pPr>
        <w:ind w:left="360"/>
        <w:rPr>
          <w:color w:val="auto"/>
        </w:rPr>
      </w:pPr>
      <w:r w:rsidRPr="00651949">
        <w:rPr>
          <w:color w:val="auto"/>
        </w:rPr>
        <w:t xml:space="preserve">    </w:t>
      </w:r>
      <w:r w:rsidRPr="00651949">
        <w:rPr>
          <w:i/>
          <w:iCs/>
          <w:color w:val="auto"/>
        </w:rPr>
        <w:t>evaluation_interval</w:t>
      </w:r>
      <w:r w:rsidRPr="00651949">
        <w:rPr>
          <w:color w:val="auto"/>
        </w:rPr>
        <w:t xml:space="preserve"> = 1, </w:t>
      </w:r>
    </w:p>
    <w:p w14:paraId="7E29A13C" w14:textId="77777777" w:rsidR="00651949" w:rsidRPr="00651949" w:rsidRDefault="00651949" w:rsidP="00651949">
      <w:pPr>
        <w:ind w:left="360"/>
        <w:rPr>
          <w:color w:val="auto"/>
        </w:rPr>
      </w:pPr>
      <w:r w:rsidRPr="00651949">
        <w:rPr>
          <w:color w:val="auto"/>
        </w:rPr>
        <w:t xml:space="preserve">    </w:t>
      </w:r>
      <w:r w:rsidRPr="00651949">
        <w:rPr>
          <w:i/>
          <w:iCs/>
          <w:color w:val="auto"/>
        </w:rPr>
        <w:t>truncation_percentage</w:t>
      </w:r>
      <w:r w:rsidRPr="00651949">
        <w:rPr>
          <w:color w:val="auto"/>
        </w:rPr>
        <w:t xml:space="preserve"> = 20, </w:t>
      </w:r>
    </w:p>
    <w:p w14:paraId="1E1B7768" w14:textId="77777777" w:rsidR="00651949" w:rsidRPr="00651949" w:rsidRDefault="00651949" w:rsidP="00651949">
      <w:pPr>
        <w:ind w:left="360"/>
        <w:rPr>
          <w:color w:val="auto"/>
        </w:rPr>
      </w:pPr>
      <w:r w:rsidRPr="00651949">
        <w:rPr>
          <w:color w:val="auto"/>
        </w:rPr>
        <w:t xml:space="preserve">    </w:t>
      </w:r>
      <w:r w:rsidRPr="00651949">
        <w:rPr>
          <w:i/>
          <w:iCs/>
          <w:color w:val="auto"/>
        </w:rPr>
        <w:t>delay_evaluation</w:t>
      </w:r>
      <w:r w:rsidRPr="00651949">
        <w:rPr>
          <w:color w:val="auto"/>
        </w:rPr>
        <w:t xml:space="preserve"> = 4</w:t>
      </w:r>
    </w:p>
    <w:p w14:paraId="1EC086F5" w14:textId="77777777" w:rsidR="00651949" w:rsidRPr="00651949" w:rsidRDefault="00651949" w:rsidP="00651949">
      <w:pPr>
        <w:ind w:left="360"/>
        <w:rPr>
          <w:color w:val="auto"/>
        </w:rPr>
      </w:pPr>
      <w:r w:rsidRPr="00651949">
        <w:rPr>
          <w:color w:val="auto"/>
        </w:rPr>
        <w:t>    )</w:t>
      </w:r>
    </w:p>
    <w:p w14:paraId="656A75C4" w14:textId="0F708369" w:rsidR="00651949" w:rsidRDefault="00651949" w:rsidP="009B10D7">
      <w:pPr>
        <w:ind w:left="360"/>
        <w:rPr>
          <w:color w:val="auto"/>
        </w:rPr>
      </w:pPr>
      <w:r w:rsidRPr="00651949">
        <w:rPr>
          <w:color w:val="auto"/>
        </w:rPr>
        <w:drawing>
          <wp:inline distT="0" distB="0" distL="0" distR="0" wp14:anchorId="6A6E0DD0" wp14:editId="1347A608">
            <wp:extent cx="3730752" cy="2047024"/>
            <wp:effectExtent l="0" t="0" r="3175" b="0"/>
            <wp:docPr id="13162800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80016" name=""/>
                    <pic:cNvPicPr/>
                  </pic:nvPicPr>
                  <pic:blipFill>
                    <a:blip r:embed="rId8"/>
                    <a:stretch>
                      <a:fillRect/>
                    </a:stretch>
                  </pic:blipFill>
                  <pic:spPr>
                    <a:xfrm>
                      <a:off x="0" y="0"/>
                      <a:ext cx="3732323" cy="2047886"/>
                    </a:xfrm>
                    <a:prstGeom prst="rect">
                      <a:avLst/>
                    </a:prstGeom>
                  </pic:spPr>
                </pic:pic>
              </a:graphicData>
            </a:graphic>
          </wp:inline>
        </w:drawing>
      </w:r>
    </w:p>
    <w:p w14:paraId="05A7FD25" w14:textId="77777777" w:rsidR="00651949" w:rsidRPr="00651949" w:rsidRDefault="00651949" w:rsidP="00651949">
      <w:pPr>
        <w:ind w:left="360"/>
        <w:rPr>
          <w:b/>
          <w:bCs/>
          <w:color w:val="auto"/>
        </w:rPr>
      </w:pPr>
      <w:r w:rsidRPr="00651949">
        <w:rPr>
          <w:b/>
          <w:bCs/>
          <w:color w:val="auto"/>
        </w:rPr>
        <w:t>Materiais de Apoio</w:t>
      </w:r>
    </w:p>
    <w:p w14:paraId="18A71F27" w14:textId="77777777" w:rsidR="00651949" w:rsidRPr="00651949" w:rsidRDefault="00651949" w:rsidP="00651949">
      <w:pPr>
        <w:ind w:left="360"/>
        <w:rPr>
          <w:color w:val="auto"/>
        </w:rPr>
      </w:pPr>
      <w:r w:rsidRPr="00651949">
        <w:rPr>
          <w:color w:val="auto"/>
        </w:rPr>
        <w:t>Os materiais complementares e de apoio que oferecemos têm como objetivo fornecer informações para facilitar e enriquecer a sua jornada de aprendizado no curso "</w:t>
      </w:r>
      <w:r w:rsidRPr="00651949">
        <w:rPr>
          <w:b/>
          <w:bCs/>
          <w:color w:val="auto"/>
        </w:rPr>
        <w:t>Realização de Ajuste de Hiperparâmetros com o Azure Machine Learning</w:t>
      </w:r>
      <w:r w:rsidRPr="00651949">
        <w:rPr>
          <w:color w:val="auto"/>
        </w:rPr>
        <w:t xml:space="preserve">". Aqui você encontrará links úteis, como slides, repositórios e páginas oficiais, além de dicas sobre como se destacar na DIO e no mercado de trabalho </w:t>
      </w:r>
      <w:r w:rsidRPr="00651949">
        <w:rPr>
          <w:rFonts w:ascii="Segoe UI Emoji" w:hAnsi="Segoe UI Emoji" w:cs="Segoe UI Emoji"/>
          <w:color w:val="auto"/>
        </w:rPr>
        <w:t>😉</w:t>
      </w:r>
    </w:p>
    <w:p w14:paraId="5E62E32C" w14:textId="77777777" w:rsidR="00651949" w:rsidRPr="00651949" w:rsidRDefault="00651949" w:rsidP="00651949">
      <w:pPr>
        <w:ind w:left="360"/>
        <w:rPr>
          <w:b/>
          <w:bCs/>
          <w:color w:val="auto"/>
        </w:rPr>
      </w:pPr>
      <w:r w:rsidRPr="00651949">
        <w:rPr>
          <w:b/>
          <w:bCs/>
          <w:color w:val="auto"/>
        </w:rPr>
        <w:lastRenderedPageBreak/>
        <w:t>Recursos Adicionais</w:t>
      </w:r>
    </w:p>
    <w:p w14:paraId="12B1FE2E" w14:textId="77777777" w:rsidR="00651949" w:rsidRPr="00651949" w:rsidRDefault="00651949" w:rsidP="00651949">
      <w:pPr>
        <w:ind w:left="360"/>
        <w:rPr>
          <w:color w:val="auto"/>
        </w:rPr>
      </w:pPr>
      <w:r w:rsidRPr="00651949">
        <w:rPr>
          <w:color w:val="auto"/>
        </w:rPr>
        <w:t>Durante este conteúdo, compreendemos os fundamentos da engenharia de prompts. Para ajudá-lo a aprofundar o conhecimento, disponibilizamos a seguir o material complementar contendo os conteúdos e links apresentados no curso:</w:t>
      </w:r>
    </w:p>
    <w:p w14:paraId="5170F377" w14:textId="77777777" w:rsidR="00651949" w:rsidRPr="00651949" w:rsidRDefault="00651949" w:rsidP="00651949">
      <w:pPr>
        <w:numPr>
          <w:ilvl w:val="0"/>
          <w:numId w:val="6"/>
        </w:numPr>
        <w:rPr>
          <w:color w:val="auto"/>
        </w:rPr>
      </w:pPr>
      <w:r w:rsidRPr="00651949">
        <w:rPr>
          <w:b/>
          <w:bCs/>
          <w:color w:val="auto"/>
        </w:rPr>
        <w:t>Slide</w:t>
      </w:r>
      <w:r w:rsidRPr="00651949">
        <w:rPr>
          <w:color w:val="auto"/>
        </w:rPr>
        <w:t>: </w:t>
      </w:r>
      <w:hyperlink r:id="rId9" w:tgtFrame="_blank" w:history="1">
        <w:r w:rsidRPr="00651949">
          <w:rPr>
            <w:rStyle w:val="Hyperlink"/>
          </w:rPr>
          <w:t>Módulo 4 - Otimizar o Treinamento de Modelo no Azure Machine Learning.pptx</w:t>
        </w:r>
      </w:hyperlink>
    </w:p>
    <w:p w14:paraId="75390461" w14:textId="77777777" w:rsidR="00651949" w:rsidRPr="00651949" w:rsidRDefault="00651949" w:rsidP="00651949">
      <w:pPr>
        <w:ind w:left="360"/>
        <w:rPr>
          <w:b/>
          <w:bCs/>
          <w:color w:val="auto"/>
        </w:rPr>
      </w:pPr>
      <w:r w:rsidRPr="00651949">
        <w:rPr>
          <w:b/>
          <w:bCs/>
          <w:color w:val="auto"/>
        </w:rPr>
        <w:t>Dicas e Links Úteis</w:t>
      </w:r>
    </w:p>
    <w:p w14:paraId="2769E983" w14:textId="77777777" w:rsidR="00651949" w:rsidRPr="00651949" w:rsidRDefault="00651949" w:rsidP="00651949">
      <w:pPr>
        <w:ind w:left="360"/>
        <w:rPr>
          <w:color w:val="auto"/>
        </w:rPr>
      </w:pPr>
      <w:r w:rsidRPr="00651949">
        <w:rPr>
          <w:color w:val="auto"/>
        </w:rPr>
        <w:t>Para se desenvolver ainda mais e se destacar na DIO e no mercado de trabalho, sugerimos os seguintes recursos:</w:t>
      </w:r>
    </w:p>
    <w:p w14:paraId="25300C33" w14:textId="77777777" w:rsidR="00651949" w:rsidRPr="00651949" w:rsidRDefault="00651949" w:rsidP="00651949">
      <w:pPr>
        <w:numPr>
          <w:ilvl w:val="0"/>
          <w:numId w:val="7"/>
        </w:numPr>
        <w:rPr>
          <w:color w:val="auto"/>
        </w:rPr>
      </w:pPr>
      <w:r w:rsidRPr="00651949">
        <w:rPr>
          <w:b/>
          <w:bCs/>
          <w:color w:val="auto"/>
        </w:rPr>
        <w:t>Artigos e Fórum da DIO</w:t>
      </w:r>
      <w:r w:rsidRPr="00651949">
        <w:rPr>
          <w:color w:val="auto"/>
        </w:rPr>
        <w:t>: Compartilhe seus conhecimentos e dúvidas através dos </w:t>
      </w:r>
      <w:hyperlink r:id="rId10" w:tgtFrame="_blank" w:tooltip="https://web.dio.me/articles" w:history="1">
        <w:r w:rsidRPr="00651949">
          <w:rPr>
            <w:rStyle w:val="Hyperlink"/>
          </w:rPr>
          <w:t>artigos</w:t>
        </w:r>
      </w:hyperlink>
      <w:r w:rsidRPr="00651949">
        <w:rPr>
          <w:color w:val="auto"/>
        </w:rPr>
        <w:t> (visíveis globalmente na plataforma da DIO) e nos fóruns específicos para cada experiência educacional, como nossos Bootcamps.</w:t>
      </w:r>
    </w:p>
    <w:p w14:paraId="3F50D08D" w14:textId="77777777" w:rsidR="00651949" w:rsidRPr="00651949" w:rsidRDefault="00651949" w:rsidP="00651949">
      <w:pPr>
        <w:numPr>
          <w:ilvl w:val="0"/>
          <w:numId w:val="7"/>
        </w:numPr>
        <w:rPr>
          <w:color w:val="auto"/>
        </w:rPr>
      </w:pPr>
      <w:r w:rsidRPr="00651949">
        <w:rPr>
          <w:b/>
          <w:bCs/>
          <w:color w:val="auto"/>
        </w:rPr>
        <w:t>Rooms</w:t>
      </w:r>
      <w:r w:rsidRPr="00651949">
        <w:rPr>
          <w:color w:val="auto"/>
        </w:rPr>
        <w:t>: Participe do </w:t>
      </w:r>
      <w:r w:rsidRPr="00651949">
        <w:rPr>
          <w:i/>
          <w:iCs/>
          <w:color w:val="auto"/>
        </w:rPr>
        <w:t>Rooms</w:t>
      </w:r>
      <w:r w:rsidRPr="00651949">
        <w:rPr>
          <w:color w:val="auto"/>
        </w:rPr>
        <w:t>, uma ferramenta de bate-papo em tempo real onde você pode interagir com outros participantes dos nossos Bootcamps, compartilhando dúvidas, dicas e snippets de código.</w:t>
      </w:r>
    </w:p>
    <w:p w14:paraId="1A5D8AC4" w14:textId="77777777" w:rsidR="00651949" w:rsidRPr="00651949" w:rsidRDefault="00651949" w:rsidP="00651949">
      <w:pPr>
        <w:numPr>
          <w:ilvl w:val="0"/>
          <w:numId w:val="7"/>
        </w:numPr>
        <w:rPr>
          <w:color w:val="auto"/>
        </w:rPr>
      </w:pPr>
      <w:r w:rsidRPr="00651949">
        <w:rPr>
          <w:b/>
          <w:bCs/>
          <w:color w:val="auto"/>
        </w:rPr>
        <w:t>Exploração na Web</w:t>
      </w:r>
      <w:r w:rsidRPr="00651949">
        <w:rPr>
          <w:color w:val="auto"/>
        </w:rPr>
        <w:t>: Utilize motores de busca para aprofundar seu conhecimento sobre temas específicos. Páginas como o </w:t>
      </w:r>
      <w:hyperlink r:id="rId11" w:tgtFrame="_blank" w:tooltip="https://stackoverflow.com/" w:history="1">
        <w:r w:rsidRPr="00651949">
          <w:rPr>
            <w:rStyle w:val="Hyperlink"/>
          </w:rPr>
          <w:t>StackOverflow</w:t>
        </w:r>
      </w:hyperlink>
      <w:r w:rsidRPr="00651949">
        <w:rPr>
          <w:color w:val="auto"/>
        </w:rPr>
        <w:t> são recursos valiosos para encontrar soluções e expandir seu entendimento.</w:t>
      </w:r>
    </w:p>
    <w:p w14:paraId="11A13701" w14:textId="77777777" w:rsidR="00651949" w:rsidRPr="00651949" w:rsidRDefault="00651949" w:rsidP="00651949">
      <w:pPr>
        <w:ind w:left="360"/>
        <w:rPr>
          <w:color w:val="auto"/>
        </w:rPr>
      </w:pPr>
      <w:r w:rsidRPr="00651949">
        <w:rPr>
          <w:color w:val="auto"/>
        </w:rPr>
        <w:t>Com esses materiais complementares, você estará bem equipado para explorar todo o potencial e se destacar em suas iniciativas. Continue aproveitando as oportunidades de aprendizado, e não hesite em buscar mais conhecimento e compartilhar suas descobertas com a comunidade!</w:t>
      </w:r>
    </w:p>
    <w:p w14:paraId="39468989" w14:textId="26025657" w:rsidR="00651949" w:rsidRDefault="00651949">
      <w:pPr>
        <w:rPr>
          <w:color w:val="auto"/>
        </w:rPr>
      </w:pPr>
      <w:r>
        <w:rPr>
          <w:color w:val="auto"/>
        </w:rPr>
        <w:br w:type="page"/>
      </w:r>
    </w:p>
    <w:p w14:paraId="42B702A6" w14:textId="43A1A89C" w:rsidR="00651949" w:rsidRDefault="00651949" w:rsidP="009B10D7">
      <w:pPr>
        <w:ind w:left="360"/>
        <w:rPr>
          <w:color w:val="auto"/>
        </w:rPr>
      </w:pPr>
      <w:r w:rsidRPr="00651949">
        <w:rPr>
          <w:color w:val="auto"/>
        </w:rPr>
        <w:lastRenderedPageBreak/>
        <w:drawing>
          <wp:inline distT="0" distB="0" distL="0" distR="0" wp14:anchorId="2BCE547F" wp14:editId="3C1075D4">
            <wp:extent cx="5400040" cy="3338830"/>
            <wp:effectExtent l="0" t="0" r="0" b="0"/>
            <wp:docPr id="427728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28089" name=""/>
                    <pic:cNvPicPr/>
                  </pic:nvPicPr>
                  <pic:blipFill>
                    <a:blip r:embed="rId12"/>
                    <a:stretch>
                      <a:fillRect/>
                    </a:stretch>
                  </pic:blipFill>
                  <pic:spPr>
                    <a:xfrm>
                      <a:off x="0" y="0"/>
                      <a:ext cx="5400040" cy="3338830"/>
                    </a:xfrm>
                    <a:prstGeom prst="rect">
                      <a:avLst/>
                    </a:prstGeom>
                  </pic:spPr>
                </pic:pic>
              </a:graphicData>
            </a:graphic>
          </wp:inline>
        </w:drawing>
      </w:r>
    </w:p>
    <w:p w14:paraId="3399EC70" w14:textId="1BE18C5E" w:rsidR="00651949" w:rsidRDefault="00651949" w:rsidP="009B10D7">
      <w:pPr>
        <w:ind w:left="360"/>
        <w:rPr>
          <w:color w:val="auto"/>
        </w:rPr>
      </w:pPr>
      <w:r w:rsidRPr="00651949">
        <w:rPr>
          <w:color w:val="auto"/>
        </w:rPr>
        <w:drawing>
          <wp:inline distT="0" distB="0" distL="0" distR="0" wp14:anchorId="36D2BFC6" wp14:editId="362CE06D">
            <wp:extent cx="5400040" cy="3383915"/>
            <wp:effectExtent l="0" t="0" r="0" b="6985"/>
            <wp:docPr id="16179101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0196" name=""/>
                    <pic:cNvPicPr/>
                  </pic:nvPicPr>
                  <pic:blipFill>
                    <a:blip r:embed="rId13"/>
                    <a:stretch>
                      <a:fillRect/>
                    </a:stretch>
                  </pic:blipFill>
                  <pic:spPr>
                    <a:xfrm>
                      <a:off x="0" y="0"/>
                      <a:ext cx="5400040" cy="3383915"/>
                    </a:xfrm>
                    <a:prstGeom prst="rect">
                      <a:avLst/>
                    </a:prstGeom>
                  </pic:spPr>
                </pic:pic>
              </a:graphicData>
            </a:graphic>
          </wp:inline>
        </w:drawing>
      </w:r>
    </w:p>
    <w:p w14:paraId="10459BCA" w14:textId="3FB46900" w:rsidR="00651949" w:rsidRPr="009342D5" w:rsidRDefault="00651949" w:rsidP="009B10D7">
      <w:pPr>
        <w:ind w:left="360"/>
        <w:rPr>
          <w:color w:val="auto"/>
        </w:rPr>
      </w:pPr>
      <w:r w:rsidRPr="00651949">
        <w:rPr>
          <w:color w:val="auto"/>
        </w:rPr>
        <w:lastRenderedPageBreak/>
        <w:drawing>
          <wp:inline distT="0" distB="0" distL="0" distR="0" wp14:anchorId="249A845E" wp14:editId="3C483319">
            <wp:extent cx="5400040" cy="3244850"/>
            <wp:effectExtent l="0" t="0" r="0" b="0"/>
            <wp:docPr id="1704179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9548" name=""/>
                    <pic:cNvPicPr/>
                  </pic:nvPicPr>
                  <pic:blipFill>
                    <a:blip r:embed="rId14"/>
                    <a:stretch>
                      <a:fillRect/>
                    </a:stretch>
                  </pic:blipFill>
                  <pic:spPr>
                    <a:xfrm>
                      <a:off x="0" y="0"/>
                      <a:ext cx="5400040" cy="3244850"/>
                    </a:xfrm>
                    <a:prstGeom prst="rect">
                      <a:avLst/>
                    </a:prstGeom>
                  </pic:spPr>
                </pic:pic>
              </a:graphicData>
            </a:graphic>
          </wp:inline>
        </w:drawing>
      </w:r>
      <w:r w:rsidRPr="00651949">
        <w:rPr>
          <w:color w:val="auto"/>
        </w:rPr>
        <w:drawing>
          <wp:inline distT="0" distB="0" distL="0" distR="0" wp14:anchorId="072CF82D" wp14:editId="2EBE8360">
            <wp:extent cx="5400040" cy="3798570"/>
            <wp:effectExtent l="0" t="0" r="0" b="0"/>
            <wp:docPr id="1084010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099" name=""/>
                    <pic:cNvPicPr/>
                  </pic:nvPicPr>
                  <pic:blipFill>
                    <a:blip r:embed="rId15"/>
                    <a:stretch>
                      <a:fillRect/>
                    </a:stretch>
                  </pic:blipFill>
                  <pic:spPr>
                    <a:xfrm>
                      <a:off x="0" y="0"/>
                      <a:ext cx="5400040" cy="3798570"/>
                    </a:xfrm>
                    <a:prstGeom prst="rect">
                      <a:avLst/>
                    </a:prstGeom>
                  </pic:spPr>
                </pic:pic>
              </a:graphicData>
            </a:graphic>
          </wp:inline>
        </w:drawing>
      </w:r>
    </w:p>
    <w:sectPr w:rsidR="00651949" w:rsidRPr="00934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0CBC"/>
    <w:multiLevelType w:val="hybridMultilevel"/>
    <w:tmpl w:val="D3D2BD4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1F0D42"/>
    <w:multiLevelType w:val="hybridMultilevel"/>
    <w:tmpl w:val="7840B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A4791B"/>
    <w:multiLevelType w:val="hybridMultilevel"/>
    <w:tmpl w:val="3D58A2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78C14DB"/>
    <w:multiLevelType w:val="multilevel"/>
    <w:tmpl w:val="908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916B6"/>
    <w:multiLevelType w:val="hybridMultilevel"/>
    <w:tmpl w:val="29AAE8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1404BF"/>
    <w:multiLevelType w:val="hybridMultilevel"/>
    <w:tmpl w:val="B3EC13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E87183"/>
    <w:multiLevelType w:val="multilevel"/>
    <w:tmpl w:val="D81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95969">
    <w:abstractNumId w:val="1"/>
  </w:num>
  <w:num w:numId="2" w16cid:durableId="2051031101">
    <w:abstractNumId w:val="4"/>
  </w:num>
  <w:num w:numId="3" w16cid:durableId="523439687">
    <w:abstractNumId w:val="0"/>
  </w:num>
  <w:num w:numId="4" w16cid:durableId="8217193">
    <w:abstractNumId w:val="2"/>
  </w:num>
  <w:num w:numId="5" w16cid:durableId="2118789101">
    <w:abstractNumId w:val="5"/>
  </w:num>
  <w:num w:numId="6" w16cid:durableId="1547789206">
    <w:abstractNumId w:val="6"/>
  </w:num>
  <w:num w:numId="7" w16cid:durableId="336931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4C"/>
    <w:rsid w:val="000C596A"/>
    <w:rsid w:val="00385D0E"/>
    <w:rsid w:val="0041412D"/>
    <w:rsid w:val="00490887"/>
    <w:rsid w:val="00651949"/>
    <w:rsid w:val="00711D4C"/>
    <w:rsid w:val="007A24F4"/>
    <w:rsid w:val="00857E59"/>
    <w:rsid w:val="008F7B44"/>
    <w:rsid w:val="009342D5"/>
    <w:rsid w:val="009B10D7"/>
    <w:rsid w:val="009D0538"/>
    <w:rsid w:val="00A41D47"/>
    <w:rsid w:val="00BE1EB0"/>
    <w:rsid w:val="00CF202A"/>
    <w:rsid w:val="00DB70DB"/>
    <w:rsid w:val="00E60FBC"/>
    <w:rsid w:val="00E95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E4C8"/>
  <w15:chartTrackingRefBased/>
  <w15:docId w15:val="{B4B6E584-3F5E-435B-815C-8FFE627E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Segoe UI"/>
        <w:color w:val="FFFFFF" w:themeColor="background1"/>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11D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11D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11D4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11D4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har"/>
    <w:uiPriority w:val="9"/>
    <w:semiHidden/>
    <w:unhideWhenUsed/>
    <w:qFormat/>
    <w:rsid w:val="00711D4C"/>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har"/>
    <w:uiPriority w:val="9"/>
    <w:semiHidden/>
    <w:unhideWhenUsed/>
    <w:qFormat/>
    <w:rsid w:val="00711D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11D4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11D4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11D4C"/>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1D4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11D4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11D4C"/>
    <w:rPr>
      <w:rFonts w:asciiTheme="minorHAnsi" w:eastAsiaTheme="majorEastAsia" w:hAnsiTheme="min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711D4C"/>
    <w:rPr>
      <w:rFonts w:asciiTheme="minorHAnsi" w:eastAsiaTheme="majorEastAsia" w:hAnsiTheme="minorHAnsi" w:cstheme="majorBidi"/>
      <w:i/>
      <w:iCs/>
      <w:color w:val="2F5496" w:themeColor="accent1" w:themeShade="BF"/>
    </w:rPr>
  </w:style>
  <w:style w:type="character" w:customStyle="1" w:styleId="Ttulo5Char">
    <w:name w:val="Título 5 Char"/>
    <w:basedOn w:val="Fontepargpadro"/>
    <w:link w:val="Ttulo5"/>
    <w:uiPriority w:val="9"/>
    <w:semiHidden/>
    <w:rsid w:val="00711D4C"/>
    <w:rPr>
      <w:rFonts w:asciiTheme="minorHAnsi" w:eastAsiaTheme="majorEastAsia" w:hAnsiTheme="minorHAnsi" w:cstheme="majorBidi"/>
      <w:color w:val="2F5496" w:themeColor="accent1" w:themeShade="BF"/>
    </w:rPr>
  </w:style>
  <w:style w:type="character" w:customStyle="1" w:styleId="Ttulo6Char">
    <w:name w:val="Título 6 Char"/>
    <w:basedOn w:val="Fontepargpadro"/>
    <w:link w:val="Ttulo6"/>
    <w:uiPriority w:val="9"/>
    <w:semiHidden/>
    <w:rsid w:val="00711D4C"/>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711D4C"/>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711D4C"/>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711D4C"/>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711D4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711D4C"/>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har"/>
    <w:uiPriority w:val="11"/>
    <w:qFormat/>
    <w:rsid w:val="00711D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11D4C"/>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711D4C"/>
    <w:pPr>
      <w:spacing w:before="160"/>
      <w:jc w:val="center"/>
    </w:pPr>
    <w:rPr>
      <w:i/>
      <w:iCs/>
      <w:color w:val="404040" w:themeColor="text1" w:themeTint="BF"/>
    </w:rPr>
  </w:style>
  <w:style w:type="character" w:customStyle="1" w:styleId="CitaoChar">
    <w:name w:val="Citação Char"/>
    <w:basedOn w:val="Fontepargpadro"/>
    <w:link w:val="Citao"/>
    <w:uiPriority w:val="29"/>
    <w:rsid w:val="00711D4C"/>
    <w:rPr>
      <w:i/>
      <w:iCs/>
      <w:color w:val="404040" w:themeColor="text1" w:themeTint="BF"/>
    </w:rPr>
  </w:style>
  <w:style w:type="paragraph" w:styleId="PargrafodaLista">
    <w:name w:val="List Paragraph"/>
    <w:basedOn w:val="Normal"/>
    <w:uiPriority w:val="34"/>
    <w:qFormat/>
    <w:rsid w:val="00711D4C"/>
    <w:pPr>
      <w:ind w:left="720"/>
      <w:contextualSpacing/>
    </w:pPr>
  </w:style>
  <w:style w:type="character" w:styleId="nfaseIntensa">
    <w:name w:val="Intense Emphasis"/>
    <w:basedOn w:val="Fontepargpadro"/>
    <w:uiPriority w:val="21"/>
    <w:qFormat/>
    <w:rsid w:val="00711D4C"/>
    <w:rPr>
      <w:i/>
      <w:iCs/>
      <w:color w:val="2F5496" w:themeColor="accent1" w:themeShade="BF"/>
    </w:rPr>
  </w:style>
  <w:style w:type="paragraph" w:styleId="CitaoIntensa">
    <w:name w:val="Intense Quote"/>
    <w:basedOn w:val="Normal"/>
    <w:next w:val="Normal"/>
    <w:link w:val="CitaoIntensaChar"/>
    <w:uiPriority w:val="30"/>
    <w:qFormat/>
    <w:rsid w:val="00711D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11D4C"/>
    <w:rPr>
      <w:i/>
      <w:iCs/>
      <w:color w:val="2F5496" w:themeColor="accent1" w:themeShade="BF"/>
    </w:rPr>
  </w:style>
  <w:style w:type="character" w:styleId="RefernciaIntensa">
    <w:name w:val="Intense Reference"/>
    <w:basedOn w:val="Fontepargpadro"/>
    <w:uiPriority w:val="32"/>
    <w:qFormat/>
    <w:rsid w:val="00711D4C"/>
    <w:rPr>
      <w:b/>
      <w:bCs/>
      <w:smallCaps/>
      <w:color w:val="2F5496" w:themeColor="accent1" w:themeShade="BF"/>
      <w:spacing w:val="5"/>
    </w:rPr>
  </w:style>
  <w:style w:type="character" w:styleId="Hyperlink">
    <w:name w:val="Hyperlink"/>
    <w:basedOn w:val="Fontepargpadro"/>
    <w:uiPriority w:val="99"/>
    <w:unhideWhenUsed/>
    <w:rsid w:val="00651949"/>
    <w:rPr>
      <w:color w:val="0563C1" w:themeColor="hyperlink"/>
      <w:u w:val="single"/>
    </w:rPr>
  </w:style>
  <w:style w:type="character" w:styleId="MenoPendente">
    <w:name w:val="Unresolved Mention"/>
    <w:basedOn w:val="Fontepargpadro"/>
    <w:uiPriority w:val="99"/>
    <w:semiHidden/>
    <w:unhideWhenUsed/>
    <w:rsid w:val="0065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43230">
      <w:bodyDiv w:val="1"/>
      <w:marLeft w:val="0"/>
      <w:marRight w:val="0"/>
      <w:marTop w:val="0"/>
      <w:marBottom w:val="0"/>
      <w:divBdr>
        <w:top w:val="none" w:sz="0" w:space="0" w:color="auto"/>
        <w:left w:val="none" w:sz="0" w:space="0" w:color="auto"/>
        <w:bottom w:val="none" w:sz="0" w:space="0" w:color="auto"/>
        <w:right w:val="none" w:sz="0" w:space="0" w:color="auto"/>
      </w:divBdr>
      <w:divsChild>
        <w:div w:id="15888999">
          <w:marLeft w:val="0"/>
          <w:marRight w:val="0"/>
          <w:marTop w:val="0"/>
          <w:marBottom w:val="0"/>
          <w:divBdr>
            <w:top w:val="none" w:sz="0" w:space="0" w:color="auto"/>
            <w:left w:val="none" w:sz="0" w:space="0" w:color="auto"/>
            <w:bottom w:val="none" w:sz="0" w:space="0" w:color="auto"/>
            <w:right w:val="none" w:sz="0" w:space="0" w:color="auto"/>
          </w:divBdr>
          <w:divsChild>
            <w:div w:id="182061519">
              <w:marLeft w:val="0"/>
              <w:marRight w:val="0"/>
              <w:marTop w:val="0"/>
              <w:marBottom w:val="0"/>
              <w:divBdr>
                <w:top w:val="none" w:sz="0" w:space="0" w:color="auto"/>
                <w:left w:val="none" w:sz="0" w:space="0" w:color="auto"/>
                <w:bottom w:val="none" w:sz="0" w:space="0" w:color="auto"/>
                <w:right w:val="none" w:sz="0" w:space="0" w:color="auto"/>
              </w:divBdr>
            </w:div>
            <w:div w:id="1487357670">
              <w:marLeft w:val="0"/>
              <w:marRight w:val="0"/>
              <w:marTop w:val="0"/>
              <w:marBottom w:val="0"/>
              <w:divBdr>
                <w:top w:val="none" w:sz="0" w:space="0" w:color="auto"/>
                <w:left w:val="none" w:sz="0" w:space="0" w:color="auto"/>
                <w:bottom w:val="none" w:sz="0" w:space="0" w:color="auto"/>
                <w:right w:val="none" w:sz="0" w:space="0" w:color="auto"/>
              </w:divBdr>
            </w:div>
            <w:div w:id="196820166">
              <w:marLeft w:val="0"/>
              <w:marRight w:val="0"/>
              <w:marTop w:val="0"/>
              <w:marBottom w:val="0"/>
              <w:divBdr>
                <w:top w:val="none" w:sz="0" w:space="0" w:color="auto"/>
                <w:left w:val="none" w:sz="0" w:space="0" w:color="auto"/>
                <w:bottom w:val="none" w:sz="0" w:space="0" w:color="auto"/>
                <w:right w:val="none" w:sz="0" w:space="0" w:color="auto"/>
              </w:divBdr>
            </w:div>
            <w:div w:id="194852977">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434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9611">
      <w:bodyDiv w:val="1"/>
      <w:marLeft w:val="0"/>
      <w:marRight w:val="0"/>
      <w:marTop w:val="0"/>
      <w:marBottom w:val="0"/>
      <w:divBdr>
        <w:top w:val="none" w:sz="0" w:space="0" w:color="auto"/>
        <w:left w:val="none" w:sz="0" w:space="0" w:color="auto"/>
        <w:bottom w:val="none" w:sz="0" w:space="0" w:color="auto"/>
        <w:right w:val="none" w:sz="0" w:space="0" w:color="auto"/>
      </w:divBdr>
      <w:divsChild>
        <w:div w:id="808672710">
          <w:marLeft w:val="0"/>
          <w:marRight w:val="0"/>
          <w:marTop w:val="0"/>
          <w:marBottom w:val="0"/>
          <w:divBdr>
            <w:top w:val="none" w:sz="0" w:space="0" w:color="auto"/>
            <w:left w:val="none" w:sz="0" w:space="0" w:color="auto"/>
            <w:bottom w:val="none" w:sz="0" w:space="0" w:color="auto"/>
            <w:right w:val="none" w:sz="0" w:space="0" w:color="auto"/>
          </w:divBdr>
        </w:div>
      </w:divsChild>
    </w:div>
    <w:div w:id="921135893">
      <w:bodyDiv w:val="1"/>
      <w:marLeft w:val="0"/>
      <w:marRight w:val="0"/>
      <w:marTop w:val="0"/>
      <w:marBottom w:val="0"/>
      <w:divBdr>
        <w:top w:val="none" w:sz="0" w:space="0" w:color="auto"/>
        <w:left w:val="none" w:sz="0" w:space="0" w:color="auto"/>
        <w:bottom w:val="none" w:sz="0" w:space="0" w:color="auto"/>
        <w:right w:val="none" w:sz="0" w:space="0" w:color="auto"/>
      </w:divBdr>
    </w:div>
    <w:div w:id="967780322">
      <w:bodyDiv w:val="1"/>
      <w:marLeft w:val="0"/>
      <w:marRight w:val="0"/>
      <w:marTop w:val="0"/>
      <w:marBottom w:val="0"/>
      <w:divBdr>
        <w:top w:val="none" w:sz="0" w:space="0" w:color="auto"/>
        <w:left w:val="none" w:sz="0" w:space="0" w:color="auto"/>
        <w:bottom w:val="none" w:sz="0" w:space="0" w:color="auto"/>
        <w:right w:val="none" w:sz="0" w:space="0" w:color="auto"/>
      </w:divBdr>
      <w:divsChild>
        <w:div w:id="411506911">
          <w:marLeft w:val="0"/>
          <w:marRight w:val="0"/>
          <w:marTop w:val="0"/>
          <w:marBottom w:val="0"/>
          <w:divBdr>
            <w:top w:val="none" w:sz="0" w:space="0" w:color="auto"/>
            <w:left w:val="none" w:sz="0" w:space="0" w:color="auto"/>
            <w:bottom w:val="none" w:sz="0" w:space="0" w:color="auto"/>
            <w:right w:val="none" w:sz="0" w:space="0" w:color="auto"/>
          </w:divBdr>
          <w:divsChild>
            <w:div w:id="1419791592">
              <w:marLeft w:val="0"/>
              <w:marRight w:val="0"/>
              <w:marTop w:val="0"/>
              <w:marBottom w:val="0"/>
              <w:divBdr>
                <w:top w:val="none" w:sz="0" w:space="0" w:color="auto"/>
                <w:left w:val="none" w:sz="0" w:space="0" w:color="auto"/>
                <w:bottom w:val="none" w:sz="0" w:space="0" w:color="auto"/>
                <w:right w:val="none" w:sz="0" w:space="0" w:color="auto"/>
              </w:divBdr>
            </w:div>
            <w:div w:id="1846091341">
              <w:marLeft w:val="0"/>
              <w:marRight w:val="0"/>
              <w:marTop w:val="0"/>
              <w:marBottom w:val="0"/>
              <w:divBdr>
                <w:top w:val="none" w:sz="0" w:space="0" w:color="auto"/>
                <w:left w:val="none" w:sz="0" w:space="0" w:color="auto"/>
                <w:bottom w:val="none" w:sz="0" w:space="0" w:color="auto"/>
                <w:right w:val="none" w:sz="0" w:space="0" w:color="auto"/>
              </w:divBdr>
            </w:div>
            <w:div w:id="2131124471">
              <w:marLeft w:val="0"/>
              <w:marRight w:val="0"/>
              <w:marTop w:val="0"/>
              <w:marBottom w:val="0"/>
              <w:divBdr>
                <w:top w:val="none" w:sz="0" w:space="0" w:color="auto"/>
                <w:left w:val="none" w:sz="0" w:space="0" w:color="auto"/>
                <w:bottom w:val="none" w:sz="0" w:space="0" w:color="auto"/>
                <w:right w:val="none" w:sz="0" w:space="0" w:color="auto"/>
              </w:divBdr>
            </w:div>
            <w:div w:id="2054885804">
              <w:marLeft w:val="0"/>
              <w:marRight w:val="0"/>
              <w:marTop w:val="0"/>
              <w:marBottom w:val="0"/>
              <w:divBdr>
                <w:top w:val="none" w:sz="0" w:space="0" w:color="auto"/>
                <w:left w:val="none" w:sz="0" w:space="0" w:color="auto"/>
                <w:bottom w:val="none" w:sz="0" w:space="0" w:color="auto"/>
                <w:right w:val="none" w:sz="0" w:space="0" w:color="auto"/>
              </w:divBdr>
            </w:div>
            <w:div w:id="248387305">
              <w:marLeft w:val="0"/>
              <w:marRight w:val="0"/>
              <w:marTop w:val="0"/>
              <w:marBottom w:val="0"/>
              <w:divBdr>
                <w:top w:val="none" w:sz="0" w:space="0" w:color="auto"/>
                <w:left w:val="none" w:sz="0" w:space="0" w:color="auto"/>
                <w:bottom w:val="none" w:sz="0" w:space="0" w:color="auto"/>
                <w:right w:val="none" w:sz="0" w:space="0" w:color="auto"/>
              </w:divBdr>
            </w:div>
            <w:div w:id="16966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946">
      <w:bodyDiv w:val="1"/>
      <w:marLeft w:val="0"/>
      <w:marRight w:val="0"/>
      <w:marTop w:val="0"/>
      <w:marBottom w:val="0"/>
      <w:divBdr>
        <w:top w:val="none" w:sz="0" w:space="0" w:color="auto"/>
        <w:left w:val="none" w:sz="0" w:space="0" w:color="auto"/>
        <w:bottom w:val="none" w:sz="0" w:space="0" w:color="auto"/>
        <w:right w:val="none" w:sz="0" w:space="0" w:color="auto"/>
      </w:divBdr>
      <w:divsChild>
        <w:div w:id="1226068225">
          <w:marLeft w:val="0"/>
          <w:marRight w:val="0"/>
          <w:marTop w:val="0"/>
          <w:marBottom w:val="0"/>
          <w:divBdr>
            <w:top w:val="none" w:sz="0" w:space="0" w:color="auto"/>
            <w:left w:val="none" w:sz="0" w:space="0" w:color="auto"/>
            <w:bottom w:val="none" w:sz="0" w:space="0" w:color="auto"/>
            <w:right w:val="none" w:sz="0" w:space="0" w:color="auto"/>
          </w:divBdr>
          <w:divsChild>
            <w:div w:id="1674255637">
              <w:marLeft w:val="0"/>
              <w:marRight w:val="0"/>
              <w:marTop w:val="0"/>
              <w:marBottom w:val="0"/>
              <w:divBdr>
                <w:top w:val="none" w:sz="0" w:space="0" w:color="auto"/>
                <w:left w:val="none" w:sz="0" w:space="0" w:color="auto"/>
                <w:bottom w:val="none" w:sz="0" w:space="0" w:color="auto"/>
                <w:right w:val="none" w:sz="0" w:space="0" w:color="auto"/>
              </w:divBdr>
            </w:div>
            <w:div w:id="808939482">
              <w:marLeft w:val="0"/>
              <w:marRight w:val="0"/>
              <w:marTop w:val="0"/>
              <w:marBottom w:val="0"/>
              <w:divBdr>
                <w:top w:val="none" w:sz="0" w:space="0" w:color="auto"/>
                <w:left w:val="none" w:sz="0" w:space="0" w:color="auto"/>
                <w:bottom w:val="none" w:sz="0" w:space="0" w:color="auto"/>
                <w:right w:val="none" w:sz="0" w:space="0" w:color="auto"/>
              </w:divBdr>
            </w:div>
            <w:div w:id="426586693">
              <w:marLeft w:val="0"/>
              <w:marRight w:val="0"/>
              <w:marTop w:val="0"/>
              <w:marBottom w:val="0"/>
              <w:divBdr>
                <w:top w:val="none" w:sz="0" w:space="0" w:color="auto"/>
                <w:left w:val="none" w:sz="0" w:space="0" w:color="auto"/>
                <w:bottom w:val="none" w:sz="0" w:space="0" w:color="auto"/>
                <w:right w:val="none" w:sz="0" w:space="0" w:color="auto"/>
              </w:divBdr>
            </w:div>
            <w:div w:id="687371040">
              <w:marLeft w:val="0"/>
              <w:marRight w:val="0"/>
              <w:marTop w:val="0"/>
              <w:marBottom w:val="0"/>
              <w:divBdr>
                <w:top w:val="none" w:sz="0" w:space="0" w:color="auto"/>
                <w:left w:val="none" w:sz="0" w:space="0" w:color="auto"/>
                <w:bottom w:val="none" w:sz="0" w:space="0" w:color="auto"/>
                <w:right w:val="none" w:sz="0" w:space="0" w:color="auto"/>
              </w:divBdr>
            </w:div>
            <w:div w:id="7691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61">
      <w:bodyDiv w:val="1"/>
      <w:marLeft w:val="0"/>
      <w:marRight w:val="0"/>
      <w:marTop w:val="0"/>
      <w:marBottom w:val="0"/>
      <w:divBdr>
        <w:top w:val="none" w:sz="0" w:space="0" w:color="auto"/>
        <w:left w:val="none" w:sz="0" w:space="0" w:color="auto"/>
        <w:bottom w:val="none" w:sz="0" w:space="0" w:color="auto"/>
        <w:right w:val="none" w:sz="0" w:space="0" w:color="auto"/>
      </w:divBdr>
      <w:divsChild>
        <w:div w:id="161167336">
          <w:marLeft w:val="0"/>
          <w:marRight w:val="0"/>
          <w:marTop w:val="0"/>
          <w:marBottom w:val="0"/>
          <w:divBdr>
            <w:top w:val="none" w:sz="0" w:space="0" w:color="auto"/>
            <w:left w:val="none" w:sz="0" w:space="0" w:color="auto"/>
            <w:bottom w:val="none" w:sz="0" w:space="0" w:color="auto"/>
            <w:right w:val="none" w:sz="0" w:space="0" w:color="auto"/>
          </w:divBdr>
          <w:divsChild>
            <w:div w:id="1199734296">
              <w:marLeft w:val="0"/>
              <w:marRight w:val="0"/>
              <w:marTop w:val="0"/>
              <w:marBottom w:val="0"/>
              <w:divBdr>
                <w:top w:val="none" w:sz="0" w:space="0" w:color="auto"/>
                <w:left w:val="none" w:sz="0" w:space="0" w:color="auto"/>
                <w:bottom w:val="none" w:sz="0" w:space="0" w:color="auto"/>
                <w:right w:val="none" w:sz="0" w:space="0" w:color="auto"/>
              </w:divBdr>
            </w:div>
            <w:div w:id="523833220">
              <w:marLeft w:val="0"/>
              <w:marRight w:val="0"/>
              <w:marTop w:val="0"/>
              <w:marBottom w:val="0"/>
              <w:divBdr>
                <w:top w:val="none" w:sz="0" w:space="0" w:color="auto"/>
                <w:left w:val="none" w:sz="0" w:space="0" w:color="auto"/>
                <w:bottom w:val="none" w:sz="0" w:space="0" w:color="auto"/>
                <w:right w:val="none" w:sz="0" w:space="0" w:color="auto"/>
              </w:divBdr>
            </w:div>
            <w:div w:id="1057434135">
              <w:marLeft w:val="0"/>
              <w:marRight w:val="0"/>
              <w:marTop w:val="0"/>
              <w:marBottom w:val="0"/>
              <w:divBdr>
                <w:top w:val="none" w:sz="0" w:space="0" w:color="auto"/>
                <w:left w:val="none" w:sz="0" w:space="0" w:color="auto"/>
                <w:bottom w:val="none" w:sz="0" w:space="0" w:color="auto"/>
                <w:right w:val="none" w:sz="0" w:space="0" w:color="auto"/>
              </w:divBdr>
            </w:div>
            <w:div w:id="1091045889">
              <w:marLeft w:val="0"/>
              <w:marRight w:val="0"/>
              <w:marTop w:val="0"/>
              <w:marBottom w:val="0"/>
              <w:divBdr>
                <w:top w:val="none" w:sz="0" w:space="0" w:color="auto"/>
                <w:left w:val="none" w:sz="0" w:space="0" w:color="auto"/>
                <w:bottom w:val="none" w:sz="0" w:space="0" w:color="auto"/>
                <w:right w:val="none" w:sz="0" w:space="0" w:color="auto"/>
              </w:divBdr>
            </w:div>
            <w:div w:id="1509439966">
              <w:marLeft w:val="0"/>
              <w:marRight w:val="0"/>
              <w:marTop w:val="0"/>
              <w:marBottom w:val="0"/>
              <w:divBdr>
                <w:top w:val="none" w:sz="0" w:space="0" w:color="auto"/>
                <w:left w:val="none" w:sz="0" w:space="0" w:color="auto"/>
                <w:bottom w:val="none" w:sz="0" w:space="0" w:color="auto"/>
                <w:right w:val="none" w:sz="0" w:space="0" w:color="auto"/>
              </w:divBdr>
            </w:div>
            <w:div w:id="5192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952">
      <w:bodyDiv w:val="1"/>
      <w:marLeft w:val="0"/>
      <w:marRight w:val="0"/>
      <w:marTop w:val="0"/>
      <w:marBottom w:val="0"/>
      <w:divBdr>
        <w:top w:val="none" w:sz="0" w:space="0" w:color="auto"/>
        <w:left w:val="none" w:sz="0" w:space="0" w:color="auto"/>
        <w:bottom w:val="none" w:sz="0" w:space="0" w:color="auto"/>
        <w:right w:val="none" w:sz="0" w:space="0" w:color="auto"/>
      </w:divBdr>
      <w:divsChild>
        <w:div w:id="880633759">
          <w:marLeft w:val="0"/>
          <w:marRight w:val="0"/>
          <w:marTop w:val="0"/>
          <w:marBottom w:val="0"/>
          <w:divBdr>
            <w:top w:val="none" w:sz="0" w:space="0" w:color="auto"/>
            <w:left w:val="none" w:sz="0" w:space="0" w:color="auto"/>
            <w:bottom w:val="none" w:sz="0" w:space="0" w:color="auto"/>
            <w:right w:val="none" w:sz="0" w:space="0" w:color="auto"/>
          </w:divBdr>
        </w:div>
      </w:divsChild>
    </w:div>
    <w:div w:id="1618021259">
      <w:bodyDiv w:val="1"/>
      <w:marLeft w:val="0"/>
      <w:marRight w:val="0"/>
      <w:marTop w:val="0"/>
      <w:marBottom w:val="0"/>
      <w:divBdr>
        <w:top w:val="none" w:sz="0" w:space="0" w:color="auto"/>
        <w:left w:val="none" w:sz="0" w:space="0" w:color="auto"/>
        <w:bottom w:val="none" w:sz="0" w:space="0" w:color="auto"/>
        <w:right w:val="none" w:sz="0" w:space="0" w:color="auto"/>
      </w:divBdr>
      <w:divsChild>
        <w:div w:id="742339069">
          <w:marLeft w:val="0"/>
          <w:marRight w:val="0"/>
          <w:marTop w:val="0"/>
          <w:marBottom w:val="0"/>
          <w:divBdr>
            <w:top w:val="none" w:sz="0" w:space="0" w:color="auto"/>
            <w:left w:val="none" w:sz="0" w:space="0" w:color="auto"/>
            <w:bottom w:val="none" w:sz="0" w:space="0" w:color="auto"/>
            <w:right w:val="none" w:sz="0" w:space="0" w:color="auto"/>
          </w:divBdr>
          <w:divsChild>
            <w:div w:id="1342196333">
              <w:marLeft w:val="0"/>
              <w:marRight w:val="0"/>
              <w:marTop w:val="0"/>
              <w:marBottom w:val="0"/>
              <w:divBdr>
                <w:top w:val="none" w:sz="0" w:space="0" w:color="auto"/>
                <w:left w:val="none" w:sz="0" w:space="0" w:color="auto"/>
                <w:bottom w:val="none" w:sz="0" w:space="0" w:color="auto"/>
                <w:right w:val="none" w:sz="0" w:space="0" w:color="auto"/>
              </w:divBdr>
            </w:div>
            <w:div w:id="1258370466">
              <w:marLeft w:val="0"/>
              <w:marRight w:val="0"/>
              <w:marTop w:val="0"/>
              <w:marBottom w:val="0"/>
              <w:divBdr>
                <w:top w:val="none" w:sz="0" w:space="0" w:color="auto"/>
                <w:left w:val="none" w:sz="0" w:space="0" w:color="auto"/>
                <w:bottom w:val="none" w:sz="0" w:space="0" w:color="auto"/>
                <w:right w:val="none" w:sz="0" w:space="0" w:color="auto"/>
              </w:divBdr>
            </w:div>
            <w:div w:id="419103340">
              <w:marLeft w:val="0"/>
              <w:marRight w:val="0"/>
              <w:marTop w:val="0"/>
              <w:marBottom w:val="0"/>
              <w:divBdr>
                <w:top w:val="none" w:sz="0" w:space="0" w:color="auto"/>
                <w:left w:val="none" w:sz="0" w:space="0" w:color="auto"/>
                <w:bottom w:val="none" w:sz="0" w:space="0" w:color="auto"/>
                <w:right w:val="none" w:sz="0" w:space="0" w:color="auto"/>
              </w:divBdr>
            </w:div>
            <w:div w:id="1783457583">
              <w:marLeft w:val="0"/>
              <w:marRight w:val="0"/>
              <w:marTop w:val="0"/>
              <w:marBottom w:val="0"/>
              <w:divBdr>
                <w:top w:val="none" w:sz="0" w:space="0" w:color="auto"/>
                <w:left w:val="none" w:sz="0" w:space="0" w:color="auto"/>
                <w:bottom w:val="none" w:sz="0" w:space="0" w:color="auto"/>
                <w:right w:val="none" w:sz="0" w:space="0" w:color="auto"/>
              </w:divBdr>
            </w:div>
            <w:div w:id="478497811">
              <w:marLeft w:val="0"/>
              <w:marRight w:val="0"/>
              <w:marTop w:val="0"/>
              <w:marBottom w:val="0"/>
              <w:divBdr>
                <w:top w:val="none" w:sz="0" w:space="0" w:color="auto"/>
                <w:left w:val="none" w:sz="0" w:space="0" w:color="auto"/>
                <w:bottom w:val="none" w:sz="0" w:space="0" w:color="auto"/>
                <w:right w:val="none" w:sz="0" w:space="0" w:color="auto"/>
              </w:divBdr>
            </w:div>
            <w:div w:id="581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439">
      <w:bodyDiv w:val="1"/>
      <w:marLeft w:val="0"/>
      <w:marRight w:val="0"/>
      <w:marTop w:val="0"/>
      <w:marBottom w:val="0"/>
      <w:divBdr>
        <w:top w:val="none" w:sz="0" w:space="0" w:color="auto"/>
        <w:left w:val="none" w:sz="0" w:space="0" w:color="auto"/>
        <w:bottom w:val="none" w:sz="0" w:space="0" w:color="auto"/>
        <w:right w:val="none" w:sz="0" w:space="0" w:color="auto"/>
      </w:divBdr>
    </w:div>
    <w:div w:id="2073770238">
      <w:bodyDiv w:val="1"/>
      <w:marLeft w:val="0"/>
      <w:marRight w:val="0"/>
      <w:marTop w:val="0"/>
      <w:marBottom w:val="0"/>
      <w:divBdr>
        <w:top w:val="none" w:sz="0" w:space="0" w:color="auto"/>
        <w:left w:val="none" w:sz="0" w:space="0" w:color="auto"/>
        <w:bottom w:val="none" w:sz="0" w:space="0" w:color="auto"/>
        <w:right w:val="none" w:sz="0" w:space="0" w:color="auto"/>
      </w:divBdr>
      <w:divsChild>
        <w:div w:id="1634172143">
          <w:marLeft w:val="0"/>
          <w:marRight w:val="0"/>
          <w:marTop w:val="0"/>
          <w:marBottom w:val="0"/>
          <w:divBdr>
            <w:top w:val="none" w:sz="0" w:space="0" w:color="auto"/>
            <w:left w:val="none" w:sz="0" w:space="0" w:color="auto"/>
            <w:bottom w:val="none" w:sz="0" w:space="0" w:color="auto"/>
            <w:right w:val="none" w:sz="0" w:space="0" w:color="auto"/>
          </w:divBdr>
          <w:divsChild>
            <w:div w:id="1782334097">
              <w:marLeft w:val="0"/>
              <w:marRight w:val="0"/>
              <w:marTop w:val="0"/>
              <w:marBottom w:val="0"/>
              <w:divBdr>
                <w:top w:val="none" w:sz="0" w:space="0" w:color="auto"/>
                <w:left w:val="none" w:sz="0" w:space="0" w:color="auto"/>
                <w:bottom w:val="none" w:sz="0" w:space="0" w:color="auto"/>
                <w:right w:val="none" w:sz="0" w:space="0" w:color="auto"/>
              </w:divBdr>
            </w:div>
            <w:div w:id="1101533986">
              <w:marLeft w:val="0"/>
              <w:marRight w:val="0"/>
              <w:marTop w:val="0"/>
              <w:marBottom w:val="0"/>
              <w:divBdr>
                <w:top w:val="none" w:sz="0" w:space="0" w:color="auto"/>
                <w:left w:val="none" w:sz="0" w:space="0" w:color="auto"/>
                <w:bottom w:val="none" w:sz="0" w:space="0" w:color="auto"/>
                <w:right w:val="none" w:sz="0" w:space="0" w:color="auto"/>
              </w:divBdr>
            </w:div>
            <w:div w:id="170217617">
              <w:marLeft w:val="0"/>
              <w:marRight w:val="0"/>
              <w:marTop w:val="0"/>
              <w:marBottom w:val="0"/>
              <w:divBdr>
                <w:top w:val="none" w:sz="0" w:space="0" w:color="auto"/>
                <w:left w:val="none" w:sz="0" w:space="0" w:color="auto"/>
                <w:bottom w:val="none" w:sz="0" w:space="0" w:color="auto"/>
                <w:right w:val="none" w:sz="0" w:space="0" w:color="auto"/>
              </w:divBdr>
            </w:div>
            <w:div w:id="2087681162">
              <w:marLeft w:val="0"/>
              <w:marRight w:val="0"/>
              <w:marTop w:val="0"/>
              <w:marBottom w:val="0"/>
              <w:divBdr>
                <w:top w:val="none" w:sz="0" w:space="0" w:color="auto"/>
                <w:left w:val="none" w:sz="0" w:space="0" w:color="auto"/>
                <w:bottom w:val="none" w:sz="0" w:space="0" w:color="auto"/>
                <w:right w:val="none" w:sz="0" w:space="0" w:color="auto"/>
              </w:divBdr>
            </w:div>
            <w:div w:id="18152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eb.dio.me/articles" TargetMode="External"/><Relationship Id="rId4" Type="http://schemas.openxmlformats.org/officeDocument/2006/relationships/webSettings" Target="webSettings.xml"/><Relationship Id="rId9" Type="http://schemas.openxmlformats.org/officeDocument/2006/relationships/hyperlink" Target="https://hermes.dio.me/files/assets/b373d8c6-7875-4d98-8d43-a6690138687b.pptx"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1008</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Lucas Chaves</dc:creator>
  <cp:keywords/>
  <dc:description/>
  <cp:lastModifiedBy>Thierry Lucas Chaves</cp:lastModifiedBy>
  <cp:revision>9</cp:revision>
  <dcterms:created xsi:type="dcterms:W3CDTF">2025-04-25T17:09:00Z</dcterms:created>
  <dcterms:modified xsi:type="dcterms:W3CDTF">2025-04-25T19:06:00Z</dcterms:modified>
</cp:coreProperties>
</file>