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F01" w:rsidRPr="00D134AC" w:rsidRDefault="00876056" w:rsidP="005B4D1C">
      <w:pPr>
        <w:spacing w:after="0" w:line="240" w:lineRule="auto"/>
        <w:jc w:val="center"/>
        <w:rPr>
          <w:rFonts w:ascii="Bernard MT Condensed" w:hAnsi="Bernard MT Condensed"/>
          <w:b/>
          <w:color w:val="9BBB59" w:themeColor="accent3"/>
          <w:sz w:val="56"/>
          <w:szCs w:val="56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D134AC">
        <w:rPr>
          <w:noProof/>
          <w:sz w:val="56"/>
          <w:szCs w:val="56"/>
          <w:lang w:eastAsia="fr-FR"/>
        </w:rPr>
        <w:drawing>
          <wp:anchor distT="0" distB="0" distL="114300" distR="114300" simplePos="0" relativeHeight="251658240" behindDoc="1" locked="0" layoutInCell="1" allowOverlap="0" wp14:anchorId="54D4F241" wp14:editId="085E8FC4">
            <wp:simplePos x="0" y="0"/>
            <wp:positionH relativeFrom="column">
              <wp:posOffset>-511632</wp:posOffset>
            </wp:positionH>
            <wp:positionV relativeFrom="paragraph">
              <wp:posOffset>-321793</wp:posOffset>
            </wp:positionV>
            <wp:extent cx="1155600" cy="1155600"/>
            <wp:effectExtent l="0" t="0" r="6985" b="698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600" cy="11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71B" w:rsidRPr="00D134AC">
        <w:rPr>
          <w:rFonts w:ascii="Bernard MT Condensed" w:hAnsi="Bernard MT Condensed"/>
          <w:b/>
          <w:color w:val="9BBB59" w:themeColor="accent3"/>
          <w:sz w:val="56"/>
          <w:szCs w:val="56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VILLAGE GREEN</w:t>
      </w:r>
    </w:p>
    <w:p w:rsidR="0030771B" w:rsidRDefault="0030771B" w:rsidP="005B4D1C">
      <w:pPr>
        <w:spacing w:after="0" w:line="240" w:lineRule="auto"/>
      </w:pPr>
    </w:p>
    <w:p w:rsidR="0030771B" w:rsidRPr="00876056" w:rsidRDefault="001B32E9" w:rsidP="005B4D1C">
      <w:pPr>
        <w:spacing w:after="0" w:line="240" w:lineRule="auto"/>
        <w:rPr>
          <w:b/>
        </w:rPr>
      </w:pPr>
      <w:r w:rsidRPr="00876056">
        <w:rPr>
          <w:b/>
        </w:rPr>
        <w:t>Diagramme de cas d’utilisation</w:t>
      </w:r>
    </w:p>
    <w:p w:rsidR="001B32E9" w:rsidRPr="00876056" w:rsidRDefault="001B32E9" w:rsidP="005B4D1C">
      <w:pPr>
        <w:spacing w:after="0" w:line="240" w:lineRule="auto"/>
        <w:rPr>
          <w:b/>
        </w:rPr>
      </w:pPr>
      <w:r w:rsidRPr="00876056">
        <w:rPr>
          <w:b/>
        </w:rPr>
        <w:t>Scénario</w:t>
      </w:r>
    </w:p>
    <w:p w:rsidR="00C1281D" w:rsidRDefault="00C1281D" w:rsidP="005B4D1C">
      <w:pPr>
        <w:spacing w:after="0" w:line="240" w:lineRule="auto"/>
        <w:rPr>
          <w:b/>
          <w:u w:val="single"/>
        </w:rPr>
      </w:pPr>
    </w:p>
    <w:p w:rsidR="00876056" w:rsidRDefault="00876056" w:rsidP="005B4D1C">
      <w:pPr>
        <w:spacing w:after="0" w:line="240" w:lineRule="auto"/>
        <w:rPr>
          <w:b/>
          <w:u w:val="single"/>
        </w:rPr>
      </w:pPr>
      <w:r w:rsidRPr="00876056">
        <w:rPr>
          <w:b/>
          <w:u w:val="single"/>
        </w:rPr>
        <w:t>Créer une nouvelle commande</w:t>
      </w:r>
      <w:r w:rsidR="00B72B91">
        <w:rPr>
          <w:b/>
          <w:u w:val="single"/>
        </w:rPr>
        <w:t xml:space="preserve"> (par un commercial)</w:t>
      </w:r>
    </w:p>
    <w:p w:rsidR="00C1281D" w:rsidRDefault="00DC7B6F" w:rsidP="005B4D1C">
      <w:pPr>
        <w:spacing w:after="0" w:line="240" w:lineRule="auto"/>
      </w:pPr>
      <w:r>
        <w:t>-</w:t>
      </w:r>
      <w:r w:rsidR="00C1281D" w:rsidRPr="00C1281D">
        <w:t>L</w:t>
      </w:r>
      <w:r w:rsidR="00C1281D">
        <w:t>’utilisateur clique sur le menu « COMMANDE » puis sur « NOUVELLE »</w:t>
      </w:r>
    </w:p>
    <w:p w:rsidR="00C1281D" w:rsidRDefault="00DC7B6F" w:rsidP="005B4D1C">
      <w:pPr>
        <w:spacing w:after="0" w:line="240" w:lineRule="auto"/>
      </w:pPr>
      <w:r>
        <w:t>-</w:t>
      </w:r>
      <w:r w:rsidR="00C1281D">
        <w:t>Un écran de saisie de commande s’affiche</w:t>
      </w:r>
    </w:p>
    <w:p w:rsidR="00C1281D" w:rsidRDefault="00DC7B6F" w:rsidP="0000115A">
      <w:pPr>
        <w:spacing w:after="0" w:line="240" w:lineRule="auto"/>
      </w:pPr>
      <w:r>
        <w:t>-</w:t>
      </w:r>
      <w:r w:rsidR="00C1281D">
        <w:t>L’utilisateur saisit d’abord le numéro de client</w:t>
      </w:r>
      <w:r w:rsidR="00234F9D">
        <w:t xml:space="preserve"> et valide  afin de vérifier s’il existe et de le lier à la commande.</w:t>
      </w:r>
    </w:p>
    <w:p w:rsidR="00234F9D" w:rsidRDefault="00DC7B6F" w:rsidP="005B4D1C">
      <w:pPr>
        <w:spacing w:after="0" w:line="240" w:lineRule="auto"/>
      </w:pPr>
      <w:r>
        <w:t>-</w:t>
      </w:r>
      <w:r w:rsidR="00234F9D">
        <w:t>Un message indique que le client est connu.</w:t>
      </w:r>
    </w:p>
    <w:p w:rsidR="00234F9D" w:rsidRDefault="00DC7B6F" w:rsidP="005B4D1C">
      <w:pPr>
        <w:spacing w:after="0" w:line="240" w:lineRule="auto"/>
      </w:pPr>
      <w:r>
        <w:t>-</w:t>
      </w:r>
      <w:r w:rsidR="00234F9D">
        <w:t>Le logiciel pré-remplit les champs adresses</w:t>
      </w:r>
      <w:r w:rsidR="00CD70E7">
        <w:t xml:space="preserve"> date de commande, état</w:t>
      </w:r>
      <w:r w:rsidR="00234F9D">
        <w:t>.</w:t>
      </w:r>
    </w:p>
    <w:p w:rsidR="00C1281D" w:rsidRDefault="00DC7B6F" w:rsidP="005B4D1C">
      <w:pPr>
        <w:spacing w:after="0" w:line="240" w:lineRule="auto"/>
      </w:pPr>
      <w:r>
        <w:t>-</w:t>
      </w:r>
      <w:r w:rsidR="00C1281D">
        <w:t>L’utilisateur saisit toutes les données concernant la commande (adresse de livraison</w:t>
      </w:r>
      <w:r w:rsidR="00CD70E7">
        <w:t xml:space="preserve"> changée</w:t>
      </w:r>
      <w:r w:rsidR="00C1281D">
        <w:t>, réduction etc…)</w:t>
      </w:r>
    </w:p>
    <w:p w:rsidR="00234F9D" w:rsidRDefault="00234F9D" w:rsidP="005B4D1C">
      <w:pPr>
        <w:spacing w:after="0" w:line="240" w:lineRule="auto"/>
      </w:pPr>
    </w:p>
    <w:p w:rsidR="00D46205" w:rsidRPr="00D46205" w:rsidRDefault="00CD1CAA" w:rsidP="005B4D1C">
      <w:pPr>
        <w:spacing w:after="0" w:line="240" w:lineRule="auto"/>
        <w:rPr>
          <w:u w:val="single"/>
        </w:rPr>
      </w:pPr>
      <w:r w:rsidRPr="00D351BC">
        <w:rPr>
          <w:highlight w:val="green"/>
          <w:u w:val="single"/>
        </w:rPr>
        <w:t>« Début de la boucle »</w:t>
      </w:r>
      <w:r>
        <w:rPr>
          <w:u w:val="single"/>
        </w:rPr>
        <w:t xml:space="preserve"> </w:t>
      </w:r>
      <w:r w:rsidR="00D46205" w:rsidRPr="00D46205">
        <w:rPr>
          <w:u w:val="single"/>
        </w:rPr>
        <w:t>Cas qui peut se répéter plusieurs fois :</w:t>
      </w:r>
    </w:p>
    <w:p w:rsidR="00C1281D" w:rsidRDefault="00DC7B6F" w:rsidP="005B4D1C">
      <w:pPr>
        <w:spacing w:after="0" w:line="240" w:lineRule="auto"/>
      </w:pPr>
      <w:r>
        <w:t>-</w:t>
      </w:r>
      <w:r w:rsidR="00C1281D">
        <w:t>L’utilisateur clique sur « ajouter un produit »</w:t>
      </w:r>
    </w:p>
    <w:p w:rsidR="00C1281D" w:rsidRDefault="00DC7B6F" w:rsidP="005B4D1C">
      <w:pPr>
        <w:spacing w:after="0" w:line="240" w:lineRule="auto"/>
      </w:pPr>
      <w:r>
        <w:t>-</w:t>
      </w:r>
      <w:r w:rsidR="00C1281D">
        <w:t>Une page affiche « saisir un code produit » ou « chercher dans une liste »</w:t>
      </w:r>
    </w:p>
    <w:p w:rsidR="00C1281D" w:rsidRDefault="00DC7B6F" w:rsidP="00C1281D">
      <w:pPr>
        <w:spacing w:after="0" w:line="240" w:lineRule="auto"/>
      </w:pPr>
      <w:r>
        <w:rPr>
          <w:highlight w:val="yellow"/>
        </w:rPr>
        <w:t>-</w:t>
      </w:r>
      <w:r w:rsidR="00C1281D" w:rsidRPr="00D351BC">
        <w:rPr>
          <w:highlight w:val="yellow"/>
        </w:rPr>
        <w:t>Si</w:t>
      </w:r>
      <w:r w:rsidR="00C1281D">
        <w:t xml:space="preserve"> l’utilisateur clique sur « par numéro »</w:t>
      </w:r>
    </w:p>
    <w:p w:rsidR="00C1281D" w:rsidRDefault="00C1281D" w:rsidP="00C1281D">
      <w:pPr>
        <w:spacing w:after="0" w:line="240" w:lineRule="auto"/>
      </w:pPr>
      <w:r>
        <w:tab/>
      </w:r>
      <w:r w:rsidR="00DC7B6F">
        <w:t>-</w:t>
      </w:r>
      <w:r>
        <w:t>Le logiciel afficher un champ de saisie du numéro de produit</w:t>
      </w:r>
    </w:p>
    <w:p w:rsidR="00C1281D" w:rsidRDefault="00DC7B6F" w:rsidP="00C1281D">
      <w:pPr>
        <w:spacing w:after="0" w:line="240" w:lineRule="auto"/>
      </w:pPr>
      <w:r>
        <w:rPr>
          <w:highlight w:val="yellow"/>
        </w:rPr>
        <w:t>-</w:t>
      </w:r>
      <w:r w:rsidR="00C1281D" w:rsidRPr="00D351BC">
        <w:rPr>
          <w:highlight w:val="yellow"/>
        </w:rPr>
        <w:t>Sinon</w:t>
      </w:r>
      <w:r w:rsidR="00C1281D">
        <w:t xml:space="preserve"> l’utilisateur a cliqué sur « chercher dans une liste »</w:t>
      </w:r>
    </w:p>
    <w:p w:rsidR="00C1281D" w:rsidRDefault="00DC7B6F" w:rsidP="00C1281D">
      <w:pPr>
        <w:spacing w:after="0" w:line="240" w:lineRule="auto"/>
        <w:ind w:firstLine="708"/>
      </w:pPr>
      <w:r>
        <w:t>-</w:t>
      </w:r>
      <w:r w:rsidR="00C1281D">
        <w:t>Le logiciel afficher une liste de rubriques</w:t>
      </w:r>
    </w:p>
    <w:p w:rsidR="00C1281D" w:rsidRDefault="00DC7B6F" w:rsidP="00C1281D">
      <w:pPr>
        <w:spacing w:after="0" w:line="240" w:lineRule="auto"/>
        <w:ind w:firstLine="708"/>
      </w:pPr>
      <w:r>
        <w:t>-</w:t>
      </w:r>
      <w:r w:rsidR="00C1281D">
        <w:t>L’utilisateur choisit une rubrique</w:t>
      </w:r>
    </w:p>
    <w:p w:rsidR="00C1281D" w:rsidRDefault="00DC7B6F" w:rsidP="00C1281D">
      <w:pPr>
        <w:spacing w:after="0" w:line="240" w:lineRule="auto"/>
        <w:ind w:firstLine="708"/>
      </w:pPr>
      <w:r>
        <w:t>-</w:t>
      </w:r>
      <w:r w:rsidR="00C1281D">
        <w:t>Le logiciel afficher une liste de sous-rubriques</w:t>
      </w:r>
    </w:p>
    <w:p w:rsidR="00C1281D" w:rsidRDefault="00DC7B6F" w:rsidP="00C1281D">
      <w:pPr>
        <w:spacing w:after="0" w:line="240" w:lineRule="auto"/>
        <w:ind w:firstLine="708"/>
      </w:pPr>
      <w:r>
        <w:t>-</w:t>
      </w:r>
      <w:r w:rsidR="00C1281D">
        <w:t>L’utilisateur choisit une sous-rubrique</w:t>
      </w:r>
    </w:p>
    <w:p w:rsidR="00C1281D" w:rsidRDefault="00DC7B6F" w:rsidP="00C1281D">
      <w:pPr>
        <w:spacing w:after="0" w:line="240" w:lineRule="auto"/>
        <w:ind w:firstLine="708"/>
      </w:pPr>
      <w:r>
        <w:t>-</w:t>
      </w:r>
      <w:r w:rsidR="00D46205">
        <w:t>Le logiciel affiche la liste des produits concernés</w:t>
      </w:r>
    </w:p>
    <w:p w:rsidR="00D46205" w:rsidRDefault="00DC7B6F" w:rsidP="00C1281D">
      <w:pPr>
        <w:spacing w:after="0" w:line="240" w:lineRule="auto"/>
        <w:ind w:firstLine="708"/>
      </w:pPr>
      <w:r>
        <w:t>-</w:t>
      </w:r>
      <w:r w:rsidR="00D46205">
        <w:t>L’utilisateur choisit un produit</w:t>
      </w:r>
    </w:p>
    <w:p w:rsidR="00B72B91" w:rsidRDefault="00B72B91" w:rsidP="00C1281D">
      <w:pPr>
        <w:spacing w:after="0" w:line="240" w:lineRule="auto"/>
        <w:ind w:firstLine="708"/>
      </w:pPr>
    </w:p>
    <w:p w:rsidR="00D46205" w:rsidRDefault="00D46205" w:rsidP="00C1281D">
      <w:pPr>
        <w:spacing w:after="0" w:line="240" w:lineRule="auto"/>
        <w:ind w:firstLine="708"/>
      </w:pPr>
    </w:p>
    <w:p w:rsidR="00C1281D" w:rsidRDefault="00DC7B6F" w:rsidP="00C1281D">
      <w:pPr>
        <w:spacing w:after="0" w:line="240" w:lineRule="auto"/>
      </w:pPr>
      <w:r>
        <w:t>-</w:t>
      </w:r>
      <w:r w:rsidR="00C1281D">
        <w:t>Afficher le détail des informations sur ce produit</w:t>
      </w:r>
      <w:r w:rsidR="00D46205">
        <w:t xml:space="preserve"> et un champ « quantité »</w:t>
      </w:r>
    </w:p>
    <w:p w:rsidR="00D46205" w:rsidRDefault="00DC7B6F" w:rsidP="00C1281D">
      <w:pPr>
        <w:spacing w:after="0" w:line="240" w:lineRule="auto"/>
      </w:pPr>
      <w:r>
        <w:t>-</w:t>
      </w:r>
      <w:r w:rsidR="00D46205">
        <w:t>L’utilisateur saisit une quantité et valide</w:t>
      </w:r>
    </w:p>
    <w:p w:rsidR="00D46205" w:rsidRDefault="00DC7B6F" w:rsidP="00C1281D">
      <w:pPr>
        <w:spacing w:after="0" w:line="240" w:lineRule="auto"/>
      </w:pPr>
      <w:r>
        <w:t>-</w:t>
      </w:r>
      <w:r w:rsidR="00234F9D">
        <w:t>Le logiciel affiche « produit ajouté »</w:t>
      </w:r>
    </w:p>
    <w:p w:rsidR="00CD1CAA" w:rsidRDefault="00CD1CAA" w:rsidP="00C1281D">
      <w:pPr>
        <w:spacing w:after="0" w:line="240" w:lineRule="auto"/>
      </w:pPr>
      <w:r w:rsidRPr="00D351BC">
        <w:rPr>
          <w:highlight w:val="green"/>
        </w:rPr>
        <w:t>« Fin de la boucle »</w:t>
      </w:r>
    </w:p>
    <w:p w:rsidR="00234F9D" w:rsidRDefault="00DC7B6F" w:rsidP="00C1281D">
      <w:pPr>
        <w:spacing w:after="0" w:line="240" w:lineRule="auto"/>
      </w:pPr>
      <w:r>
        <w:t>-</w:t>
      </w:r>
      <w:r w:rsidR="00234F9D">
        <w:t>L’utilisateur clique sur « valider commande »</w:t>
      </w:r>
    </w:p>
    <w:p w:rsidR="0000115A" w:rsidRDefault="0000115A" w:rsidP="00C1281D">
      <w:pPr>
        <w:spacing w:after="0" w:line="240" w:lineRule="auto"/>
      </w:pPr>
      <w:r>
        <w:t>-Le logiciel affiche « Garder la même adresse pour facturation ? » OUI/NON et affiche cette adresse</w:t>
      </w:r>
    </w:p>
    <w:p w:rsidR="0000115A" w:rsidRDefault="0000115A" w:rsidP="00C1281D">
      <w:pPr>
        <w:spacing w:after="0" w:line="240" w:lineRule="auto"/>
      </w:pPr>
      <w:r>
        <w:t>-L’utilisateur choisit « OUI »</w:t>
      </w:r>
    </w:p>
    <w:p w:rsidR="00CD1CAA" w:rsidRDefault="00DC7B6F" w:rsidP="00C1281D">
      <w:pPr>
        <w:spacing w:after="0" w:line="240" w:lineRule="auto"/>
      </w:pPr>
      <w:r>
        <w:t>-</w:t>
      </w:r>
      <w:r w:rsidR="00CD1CAA">
        <w:t>Le logiciel affiche « choisissez un mode de paiement</w:t>
      </w:r>
    </w:p>
    <w:p w:rsidR="00CD1CAA" w:rsidRDefault="00DC7B6F" w:rsidP="00C1281D">
      <w:pPr>
        <w:spacing w:after="0" w:line="240" w:lineRule="auto"/>
      </w:pPr>
      <w:r>
        <w:t>-</w:t>
      </w:r>
      <w:r w:rsidR="00CD1CAA">
        <w:t>L’utilisateur choisit son mode de paiement et valide</w:t>
      </w:r>
    </w:p>
    <w:p w:rsidR="0000115A" w:rsidRDefault="00F9717E" w:rsidP="00C1281D">
      <w:pPr>
        <w:spacing w:after="0" w:line="240" w:lineRule="auto"/>
      </w:pPr>
      <w:r>
        <w:t>//</w:t>
      </w:r>
      <w:r w:rsidR="00DC7B6F">
        <w:t>-</w:t>
      </w:r>
      <w:r w:rsidR="00CD1CAA">
        <w:t xml:space="preserve">Le logiciel affiche </w:t>
      </w:r>
      <w:r w:rsidR="0000115A">
        <w:t xml:space="preserve">vérifie le paiement puis affiche </w:t>
      </w:r>
      <w:r w:rsidR="00CD1CAA">
        <w:t>paiement accepté</w:t>
      </w:r>
    </w:p>
    <w:p w:rsidR="0000115A" w:rsidRDefault="0000115A" w:rsidP="00C1281D">
      <w:pPr>
        <w:spacing w:after="0" w:line="240" w:lineRule="auto"/>
      </w:pPr>
      <w:r>
        <w:t>-Le logiciel remplit les champs de facture</w:t>
      </w:r>
    </w:p>
    <w:p w:rsidR="0000115A" w:rsidRDefault="0000115A" w:rsidP="00C1281D">
      <w:pPr>
        <w:spacing w:after="0" w:line="240" w:lineRule="auto"/>
      </w:pPr>
      <w:r>
        <w:t>-Le logiciel envoie un email au client pour lui signifier la réussite de sa commande.</w:t>
      </w:r>
    </w:p>
    <w:p w:rsidR="00C7488A" w:rsidRDefault="00C7488A" w:rsidP="00C1281D">
      <w:pPr>
        <w:spacing w:after="0" w:line="240" w:lineRule="auto"/>
      </w:pPr>
      <w:r>
        <w:t>Le logiciel enregistre les informations.</w:t>
      </w:r>
      <w:bookmarkStart w:id="0" w:name="_GoBack"/>
      <w:bookmarkEnd w:id="0"/>
    </w:p>
    <w:p w:rsidR="00CD1CAA" w:rsidRDefault="00DC7B6F" w:rsidP="00C1281D">
      <w:pPr>
        <w:spacing w:after="0" w:line="240" w:lineRule="auto"/>
      </w:pPr>
      <w:r>
        <w:t>-</w:t>
      </w:r>
      <w:r w:rsidR="00CD1CAA">
        <w:t>Le logiciel revient au menu principal.</w:t>
      </w:r>
    </w:p>
    <w:p w:rsidR="00D351BC" w:rsidRDefault="00D351BC" w:rsidP="00C1281D">
      <w:pPr>
        <w:pBdr>
          <w:bottom w:val="single" w:sz="6" w:space="1" w:color="auto"/>
        </w:pBdr>
        <w:spacing w:after="0" w:line="240" w:lineRule="auto"/>
      </w:pPr>
    </w:p>
    <w:p w:rsidR="00D351BC" w:rsidRDefault="00D351BC" w:rsidP="00C1281D">
      <w:pPr>
        <w:spacing w:after="0" w:line="240" w:lineRule="auto"/>
      </w:pPr>
    </w:p>
    <w:p w:rsidR="00D351BC" w:rsidRPr="00876056" w:rsidRDefault="00D351BC" w:rsidP="00D351BC">
      <w:pPr>
        <w:spacing w:after="0" w:line="240" w:lineRule="auto"/>
        <w:rPr>
          <w:b/>
          <w:u w:val="single"/>
        </w:rPr>
      </w:pPr>
      <w:r w:rsidRPr="00876056">
        <w:rPr>
          <w:b/>
          <w:u w:val="single"/>
        </w:rPr>
        <w:t>Mettre à jour le catalogue</w:t>
      </w:r>
    </w:p>
    <w:p w:rsidR="00D351BC" w:rsidRDefault="00D351BC" w:rsidP="00D351BC">
      <w:pPr>
        <w:spacing w:after="0" w:line="240" w:lineRule="auto"/>
        <w:rPr>
          <w:b/>
          <w:u w:val="single"/>
        </w:rPr>
      </w:pPr>
      <w:r w:rsidRPr="00876056">
        <w:rPr>
          <w:b/>
          <w:u w:val="single"/>
        </w:rPr>
        <w:t>Modifier les caractéristiques d’un produit</w:t>
      </w:r>
    </w:p>
    <w:p w:rsidR="00D351BC" w:rsidRDefault="00D351BC" w:rsidP="00D351BC">
      <w:pPr>
        <w:spacing w:after="0" w:line="240" w:lineRule="auto"/>
      </w:pPr>
      <w:r>
        <w:t>L’utilisateur clique sur « PRODUIT » </w:t>
      </w:r>
    </w:p>
    <w:p w:rsidR="00D351BC" w:rsidRDefault="00D351BC" w:rsidP="00D351BC">
      <w:pPr>
        <w:spacing w:after="0" w:line="240" w:lineRule="auto"/>
      </w:pPr>
      <w:r>
        <w:t>Le logiciel Afficher une page « PAR NUMERO » ou « CHERCHER DANS LA LISTE&gt;</w:t>
      </w:r>
    </w:p>
    <w:p w:rsidR="00D351BC" w:rsidRDefault="00D351BC" w:rsidP="00D351BC">
      <w:pPr>
        <w:spacing w:after="0" w:line="240" w:lineRule="auto"/>
      </w:pPr>
      <w:r>
        <w:t>Si l’utilisateur clique sur « par numéro »</w:t>
      </w:r>
    </w:p>
    <w:p w:rsidR="00D351BC" w:rsidRDefault="00D351BC" w:rsidP="00D351BC">
      <w:pPr>
        <w:spacing w:after="0" w:line="240" w:lineRule="auto"/>
      </w:pPr>
      <w:r>
        <w:lastRenderedPageBreak/>
        <w:tab/>
        <w:t>Le logiciel afficher un champ de saisie du numéro de produit</w:t>
      </w:r>
    </w:p>
    <w:p w:rsidR="00D351BC" w:rsidRDefault="00D351BC" w:rsidP="00D351BC">
      <w:pPr>
        <w:spacing w:after="0" w:line="240" w:lineRule="auto"/>
      </w:pPr>
      <w:r>
        <w:t>Sinon l’utilisateur a cliqué sur « chercher dans une liste »</w:t>
      </w:r>
    </w:p>
    <w:p w:rsidR="00D351BC" w:rsidRDefault="00D351BC" w:rsidP="00D351BC">
      <w:pPr>
        <w:spacing w:after="0" w:line="240" w:lineRule="auto"/>
        <w:ind w:firstLine="708"/>
      </w:pPr>
      <w:r>
        <w:t>Le logiciel afficher une liste de rubriques</w:t>
      </w:r>
    </w:p>
    <w:p w:rsidR="00D351BC" w:rsidRDefault="00D351BC" w:rsidP="00D351BC">
      <w:pPr>
        <w:spacing w:after="0" w:line="240" w:lineRule="auto"/>
        <w:ind w:firstLine="708"/>
      </w:pPr>
      <w:r>
        <w:t>L’utilisateur choisit une rubrique</w:t>
      </w:r>
    </w:p>
    <w:p w:rsidR="00D351BC" w:rsidRDefault="00D351BC" w:rsidP="00D351BC">
      <w:pPr>
        <w:spacing w:after="0" w:line="240" w:lineRule="auto"/>
        <w:ind w:firstLine="708"/>
      </w:pPr>
      <w:r>
        <w:t>Le logiciel afficher une liste de sous-rubriques</w:t>
      </w:r>
    </w:p>
    <w:p w:rsidR="00D351BC" w:rsidRDefault="00D351BC" w:rsidP="00D351BC">
      <w:pPr>
        <w:spacing w:after="0" w:line="240" w:lineRule="auto"/>
        <w:ind w:firstLine="708"/>
      </w:pPr>
      <w:r>
        <w:t>L’utilisateur choisit une sous-rubrique</w:t>
      </w:r>
    </w:p>
    <w:p w:rsidR="00D351BC" w:rsidRDefault="00D351BC" w:rsidP="00D351BC">
      <w:pPr>
        <w:spacing w:after="0" w:line="240" w:lineRule="auto"/>
        <w:ind w:firstLine="708"/>
      </w:pPr>
      <w:r>
        <w:t>Choisir un produit</w:t>
      </w:r>
    </w:p>
    <w:p w:rsidR="00D351BC" w:rsidRDefault="00D351BC" w:rsidP="00D351BC">
      <w:pPr>
        <w:spacing w:after="0" w:line="240" w:lineRule="auto"/>
        <w:ind w:firstLine="708"/>
      </w:pPr>
    </w:p>
    <w:p w:rsidR="00D351BC" w:rsidRDefault="00D351BC" w:rsidP="00D351BC">
      <w:pPr>
        <w:spacing w:after="0" w:line="240" w:lineRule="auto"/>
      </w:pPr>
      <w:r>
        <w:t>Afficher</w:t>
      </w:r>
      <w:r>
        <w:tab/>
        <w:t xml:space="preserve"> le détail des informations sur ce produit</w:t>
      </w:r>
    </w:p>
    <w:p w:rsidR="00D351BC" w:rsidRDefault="00D351BC" w:rsidP="00D351BC">
      <w:pPr>
        <w:spacing w:after="0" w:line="240" w:lineRule="auto"/>
      </w:pPr>
      <w:r>
        <w:t>Modifier les données</w:t>
      </w:r>
    </w:p>
    <w:p w:rsidR="00D351BC" w:rsidRDefault="00D351BC" w:rsidP="00D351BC">
      <w:pPr>
        <w:spacing w:after="0" w:line="240" w:lineRule="auto"/>
      </w:pPr>
      <w:r>
        <w:t>Enregistrer les données</w:t>
      </w:r>
    </w:p>
    <w:p w:rsidR="00D351BC" w:rsidRDefault="00D351BC" w:rsidP="00D351BC">
      <w:pPr>
        <w:spacing w:after="0" w:line="240" w:lineRule="auto"/>
        <w:rPr>
          <w:b/>
          <w:u w:val="single"/>
        </w:rPr>
      </w:pPr>
      <w:r w:rsidRPr="00876056">
        <w:rPr>
          <w:b/>
          <w:u w:val="single"/>
        </w:rPr>
        <w:t>Ajouter un produit</w:t>
      </w:r>
    </w:p>
    <w:p w:rsidR="00D351BC" w:rsidRDefault="00D351BC" w:rsidP="00D351BC">
      <w:pPr>
        <w:spacing w:after="0" w:line="240" w:lineRule="auto"/>
      </w:pPr>
      <w:r w:rsidRPr="00D134AC">
        <w:t>Demander la page d’ajout d’un produit</w:t>
      </w:r>
    </w:p>
    <w:p w:rsidR="00D351BC" w:rsidRDefault="00D351BC" w:rsidP="00D351BC">
      <w:pPr>
        <w:spacing w:after="0" w:line="240" w:lineRule="auto"/>
      </w:pPr>
      <w:r>
        <w:t>Afficher une liste de rubriques</w:t>
      </w:r>
    </w:p>
    <w:p w:rsidR="00D351BC" w:rsidRDefault="00D351BC" w:rsidP="00D351BC">
      <w:pPr>
        <w:spacing w:after="0" w:line="240" w:lineRule="auto"/>
      </w:pPr>
      <w:r>
        <w:t>Choisir une rubrique</w:t>
      </w:r>
    </w:p>
    <w:p w:rsidR="00D351BC" w:rsidRDefault="00D351BC" w:rsidP="00D351BC">
      <w:pPr>
        <w:spacing w:after="0" w:line="240" w:lineRule="auto"/>
      </w:pPr>
      <w:r>
        <w:t>Afficher une liste de sous-rubriques</w:t>
      </w:r>
    </w:p>
    <w:p w:rsidR="00D351BC" w:rsidRDefault="00D351BC" w:rsidP="00D351BC">
      <w:pPr>
        <w:spacing w:after="0" w:line="240" w:lineRule="auto"/>
      </w:pPr>
      <w:r>
        <w:t>Choisir une sous-rubrique</w:t>
      </w:r>
    </w:p>
    <w:p w:rsidR="00D351BC" w:rsidRDefault="00D351BC" w:rsidP="00D351BC">
      <w:pPr>
        <w:spacing w:after="0" w:line="240" w:lineRule="auto"/>
      </w:pPr>
      <w:r>
        <w:t>Afficher la page de saisie du nouveau produit</w:t>
      </w:r>
    </w:p>
    <w:p w:rsidR="00D351BC" w:rsidRDefault="00D351BC" w:rsidP="00D351BC">
      <w:pPr>
        <w:spacing w:after="0" w:line="240" w:lineRule="auto"/>
      </w:pPr>
      <w:r>
        <w:t>Saisir les informations sur le produit</w:t>
      </w:r>
    </w:p>
    <w:p w:rsidR="00D351BC" w:rsidRDefault="00D351BC" w:rsidP="00D351BC">
      <w:pPr>
        <w:spacing w:after="0" w:line="240" w:lineRule="auto"/>
      </w:pPr>
      <w:r>
        <w:t>Valider/Enregistrer</w:t>
      </w:r>
    </w:p>
    <w:p w:rsidR="00D351BC" w:rsidRDefault="00D351BC" w:rsidP="00D351BC">
      <w:pPr>
        <w:spacing w:after="0" w:line="240" w:lineRule="auto"/>
      </w:pPr>
      <w:r>
        <w:t>Afficher un message de confirmation d’enregistrement.</w:t>
      </w:r>
    </w:p>
    <w:p w:rsidR="00D351BC" w:rsidRDefault="00D351BC" w:rsidP="00C1281D">
      <w:pPr>
        <w:spacing w:after="0" w:line="240" w:lineRule="auto"/>
      </w:pPr>
    </w:p>
    <w:p w:rsidR="00CD1CAA" w:rsidRDefault="00CD1CAA" w:rsidP="00C1281D">
      <w:pPr>
        <w:spacing w:after="0" w:line="240" w:lineRule="auto"/>
      </w:pPr>
    </w:p>
    <w:p w:rsidR="00234F9D" w:rsidRDefault="00234F9D" w:rsidP="00C1281D">
      <w:pPr>
        <w:spacing w:after="0" w:line="240" w:lineRule="auto"/>
      </w:pPr>
    </w:p>
    <w:p w:rsidR="00D46205" w:rsidRDefault="00D46205" w:rsidP="00C1281D">
      <w:pPr>
        <w:spacing w:after="0" w:line="240" w:lineRule="auto"/>
      </w:pPr>
    </w:p>
    <w:p w:rsidR="00C1281D" w:rsidRPr="00C1281D" w:rsidRDefault="00C1281D" w:rsidP="005B4D1C">
      <w:pPr>
        <w:spacing w:after="0" w:line="240" w:lineRule="auto"/>
      </w:pPr>
    </w:p>
    <w:p w:rsidR="00876056" w:rsidRPr="00876056" w:rsidRDefault="00876056" w:rsidP="005B4D1C">
      <w:pPr>
        <w:spacing w:after="0" w:line="240" w:lineRule="auto"/>
        <w:rPr>
          <w:b/>
          <w:u w:val="single"/>
        </w:rPr>
      </w:pPr>
    </w:p>
    <w:p w:rsidR="00876056" w:rsidRDefault="00876056" w:rsidP="005B4D1C">
      <w:pPr>
        <w:spacing w:after="0" w:line="240" w:lineRule="auto"/>
      </w:pPr>
    </w:p>
    <w:p w:rsidR="001B32E9" w:rsidRDefault="001B32E9" w:rsidP="005B4D1C">
      <w:pPr>
        <w:spacing w:after="0" w:line="240" w:lineRule="auto"/>
      </w:pPr>
    </w:p>
    <w:sectPr w:rsidR="001B3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71B"/>
    <w:rsid w:val="0000115A"/>
    <w:rsid w:val="000812F0"/>
    <w:rsid w:val="001B32E9"/>
    <w:rsid w:val="00214287"/>
    <w:rsid w:val="00234F9D"/>
    <w:rsid w:val="0030771B"/>
    <w:rsid w:val="0034413E"/>
    <w:rsid w:val="003C767D"/>
    <w:rsid w:val="004C13AD"/>
    <w:rsid w:val="005B4D1C"/>
    <w:rsid w:val="00876056"/>
    <w:rsid w:val="009D00B7"/>
    <w:rsid w:val="00B72B91"/>
    <w:rsid w:val="00BC70D1"/>
    <w:rsid w:val="00C1281D"/>
    <w:rsid w:val="00C7488A"/>
    <w:rsid w:val="00CD1CAA"/>
    <w:rsid w:val="00CD70E7"/>
    <w:rsid w:val="00D134AC"/>
    <w:rsid w:val="00D351BC"/>
    <w:rsid w:val="00D46205"/>
    <w:rsid w:val="00DC7B20"/>
    <w:rsid w:val="00DC7B6F"/>
    <w:rsid w:val="00F9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76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60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76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60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otond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18</cp:revision>
  <dcterms:created xsi:type="dcterms:W3CDTF">2017-02-06T12:07:00Z</dcterms:created>
  <dcterms:modified xsi:type="dcterms:W3CDTF">2017-02-07T07:30:00Z</dcterms:modified>
</cp:coreProperties>
</file>