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A661" w14:textId="77777777" w:rsidR="004D5014" w:rsidRDefault="004D5014" w:rsidP="004D5014">
      <w:pPr>
        <w:rPr>
          <w:rFonts w:ascii="Cambria" w:hAnsi="Cambria"/>
        </w:rPr>
      </w:pPr>
    </w:p>
    <w:p w14:paraId="54009F34" w14:textId="21C124CA" w:rsidR="004D5014" w:rsidRPr="004D5014" w:rsidRDefault="004D5014" w:rsidP="004D5014">
      <w:pPr>
        <w:rPr>
          <w:rFonts w:ascii="Cambria" w:hAnsi="Cambria"/>
          <w:b/>
          <w:bCs/>
        </w:rPr>
      </w:pPr>
      <w:r w:rsidRPr="004D5014">
        <w:rPr>
          <w:rFonts w:ascii="Cambria" w:hAnsi="Cambria"/>
          <w:b/>
          <w:bCs/>
        </w:rPr>
        <w:t>COMO DEFINIR O ÂMBITO DO SISTEMA DE GESTÃO?</w:t>
      </w:r>
    </w:p>
    <w:p w14:paraId="0BC68F48" w14:textId="5281FB2D" w:rsidR="004D5014" w:rsidRDefault="004D5014" w:rsidP="004D5014">
      <w:pPr>
        <w:rPr>
          <w:rFonts w:ascii="Cambria" w:hAnsi="Cambria"/>
        </w:rPr>
      </w:pPr>
      <w:r w:rsidRPr="004D5014">
        <w:rPr>
          <w:rFonts w:ascii="Cambria" w:hAnsi="Cambria"/>
        </w:rPr>
        <w:t>O âmbito descreve quais atividades, produtos, serviços, processos e locais serão abrangidos pelo Sistema de Gestão. Deve representar a realidade da organização e refletir aquilo que efetivamente será gerido pelo sistema.</w:t>
      </w:r>
    </w:p>
    <w:p w14:paraId="5B8673A6" w14:textId="77777777" w:rsidR="004D5014" w:rsidRPr="004D5014" w:rsidRDefault="004D5014" w:rsidP="004D5014">
      <w:pPr>
        <w:rPr>
          <w:rFonts w:ascii="Cambria" w:hAnsi="Cambri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3498"/>
        <w:gridCol w:w="3133"/>
      </w:tblGrid>
      <w:tr w:rsidR="004D5014" w:rsidRPr="004D5014" w14:paraId="23A5B45F" w14:textId="77777777" w:rsidTr="004D50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38469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79ABA661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O que fazer</w:t>
            </w:r>
          </w:p>
        </w:tc>
        <w:tc>
          <w:tcPr>
            <w:tcW w:w="0" w:type="auto"/>
            <w:vAlign w:val="center"/>
            <w:hideMark/>
          </w:tcPr>
          <w:p w14:paraId="491AC934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Perguntas orientadoras</w:t>
            </w:r>
          </w:p>
        </w:tc>
      </w:tr>
      <w:tr w:rsidR="004D5014" w:rsidRPr="004D5014" w14:paraId="2BF593C4" w14:textId="77777777" w:rsidTr="004D5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56A3E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1. Conhecer a organização</w:t>
            </w:r>
          </w:p>
        </w:tc>
        <w:tc>
          <w:tcPr>
            <w:tcW w:w="0" w:type="auto"/>
            <w:vAlign w:val="center"/>
            <w:hideMark/>
          </w:tcPr>
          <w:p w14:paraId="15C99C2D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Compreenda quais são as principais atividades desenvolvidas pela organização.</w:t>
            </w:r>
          </w:p>
        </w:tc>
        <w:tc>
          <w:tcPr>
            <w:tcW w:w="0" w:type="auto"/>
            <w:vAlign w:val="center"/>
            <w:hideMark/>
          </w:tcPr>
          <w:p w14:paraId="7279210B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O que a organização faz? Quais produtos ou serviços oferece?</w:t>
            </w:r>
          </w:p>
        </w:tc>
      </w:tr>
      <w:tr w:rsidR="004D5014" w:rsidRPr="004D5014" w14:paraId="4E471286" w14:textId="77777777" w:rsidTr="004D5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87EB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2. Analisar o contexto</w:t>
            </w:r>
          </w:p>
        </w:tc>
        <w:tc>
          <w:tcPr>
            <w:tcW w:w="0" w:type="auto"/>
            <w:vAlign w:val="center"/>
            <w:hideMark/>
          </w:tcPr>
          <w:p w14:paraId="38950150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Considere os fatores internos e externos identificados no requisito 4.1.</w:t>
            </w:r>
          </w:p>
        </w:tc>
        <w:tc>
          <w:tcPr>
            <w:tcW w:w="0" w:type="auto"/>
            <w:vAlign w:val="center"/>
            <w:hideMark/>
          </w:tcPr>
          <w:p w14:paraId="476023B8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Existem fatores que influenciam o Sistema de Gestão?</w:t>
            </w:r>
          </w:p>
        </w:tc>
      </w:tr>
      <w:tr w:rsidR="004D5014" w:rsidRPr="004D5014" w14:paraId="6F433211" w14:textId="77777777" w:rsidTr="004D5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7FDD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3. Considerar as partes interessadas</w:t>
            </w:r>
          </w:p>
        </w:tc>
        <w:tc>
          <w:tcPr>
            <w:tcW w:w="0" w:type="auto"/>
            <w:vAlign w:val="center"/>
            <w:hideMark/>
          </w:tcPr>
          <w:p w14:paraId="369C0B51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Analise as necessidades e expectativas identificadas no requisito 4.2.</w:t>
            </w:r>
          </w:p>
        </w:tc>
        <w:tc>
          <w:tcPr>
            <w:tcW w:w="0" w:type="auto"/>
            <w:vAlign w:val="center"/>
            <w:hideMark/>
          </w:tcPr>
          <w:p w14:paraId="1B6AE796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Existem requisitos que devem ser considerados no âmbito?</w:t>
            </w:r>
          </w:p>
        </w:tc>
      </w:tr>
      <w:tr w:rsidR="004D5014" w:rsidRPr="004D5014" w14:paraId="6AEA978B" w14:textId="77777777" w:rsidTr="004D5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A870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4. Definir o que será abrangido</w:t>
            </w:r>
          </w:p>
        </w:tc>
        <w:tc>
          <w:tcPr>
            <w:tcW w:w="0" w:type="auto"/>
            <w:vAlign w:val="center"/>
            <w:hideMark/>
          </w:tcPr>
          <w:p w14:paraId="021ED10B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Indique quais processos, produtos, serviços, departamentos e unidades fazem parte do Sistema de Gestão.</w:t>
            </w:r>
          </w:p>
        </w:tc>
        <w:tc>
          <w:tcPr>
            <w:tcW w:w="0" w:type="auto"/>
            <w:vAlign w:val="center"/>
            <w:hideMark/>
          </w:tcPr>
          <w:p w14:paraId="73464C50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O que será controlado pelo Sistema de Gestão?</w:t>
            </w:r>
          </w:p>
        </w:tc>
      </w:tr>
      <w:tr w:rsidR="004D5014" w:rsidRPr="004D5014" w14:paraId="45A95A12" w14:textId="77777777" w:rsidTr="004D5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916D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5. Definir os locais</w:t>
            </w:r>
          </w:p>
        </w:tc>
        <w:tc>
          <w:tcPr>
            <w:tcW w:w="0" w:type="auto"/>
            <w:vAlign w:val="center"/>
            <w:hideMark/>
          </w:tcPr>
          <w:p w14:paraId="440BEC06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Identifique todas as instalações incluídas no âmbito.</w:t>
            </w:r>
          </w:p>
        </w:tc>
        <w:tc>
          <w:tcPr>
            <w:tcW w:w="0" w:type="auto"/>
            <w:vAlign w:val="center"/>
            <w:hideMark/>
          </w:tcPr>
          <w:p w14:paraId="186A6B76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O sistema abrange apenas uma unidade ou várias?</w:t>
            </w:r>
          </w:p>
        </w:tc>
      </w:tr>
      <w:tr w:rsidR="004D5014" w:rsidRPr="004D5014" w14:paraId="3B22AF50" w14:textId="77777777" w:rsidTr="004D5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33F7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6. Verificar exclusões</w:t>
            </w:r>
          </w:p>
        </w:tc>
        <w:tc>
          <w:tcPr>
            <w:tcW w:w="0" w:type="auto"/>
            <w:vAlign w:val="center"/>
            <w:hideMark/>
          </w:tcPr>
          <w:p w14:paraId="1C6352E4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Caso algum requisito da norma não seja aplicável, justifique tecnicamente a exclusão.</w:t>
            </w:r>
          </w:p>
        </w:tc>
        <w:tc>
          <w:tcPr>
            <w:tcW w:w="0" w:type="auto"/>
            <w:vAlign w:val="center"/>
            <w:hideMark/>
          </w:tcPr>
          <w:p w14:paraId="296FA53C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Existe algum requisito que realmente não se aplica à organização?</w:t>
            </w:r>
          </w:p>
        </w:tc>
      </w:tr>
      <w:tr w:rsidR="004D5014" w:rsidRPr="004D5014" w14:paraId="53F7560D" w14:textId="77777777" w:rsidTr="004D5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5299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7. Elaborar a declaração do âmbito</w:t>
            </w:r>
          </w:p>
        </w:tc>
        <w:tc>
          <w:tcPr>
            <w:tcW w:w="0" w:type="auto"/>
            <w:vAlign w:val="center"/>
            <w:hideMark/>
          </w:tcPr>
          <w:p w14:paraId="39E99CD0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Escreva um texto claro, objetivo e sem ambiguidades.</w:t>
            </w:r>
          </w:p>
        </w:tc>
        <w:tc>
          <w:tcPr>
            <w:tcW w:w="0" w:type="auto"/>
            <w:vAlign w:val="center"/>
            <w:hideMark/>
          </w:tcPr>
          <w:p w14:paraId="52319A3F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Uma pessoa externa consegue compreender exatamente o que faz parte do Sistema de Gestão?</w:t>
            </w:r>
          </w:p>
        </w:tc>
      </w:tr>
    </w:tbl>
    <w:p w14:paraId="52AD1187" w14:textId="0014BCCF" w:rsidR="004D5014" w:rsidRDefault="004D5014" w:rsidP="004D5014">
      <w:pPr>
        <w:rPr>
          <w:rFonts w:ascii="Cambria" w:hAnsi="Cambria"/>
        </w:rPr>
      </w:pPr>
    </w:p>
    <w:p w14:paraId="1C775AFC" w14:textId="77777777" w:rsidR="004D5014" w:rsidRDefault="004D5014" w:rsidP="004D5014">
      <w:pPr>
        <w:rPr>
          <w:rFonts w:ascii="Cambria" w:hAnsi="Cambria"/>
        </w:rPr>
      </w:pPr>
    </w:p>
    <w:p w14:paraId="1BC3A859" w14:textId="77777777" w:rsidR="004D5014" w:rsidRDefault="004D5014" w:rsidP="004D5014">
      <w:pPr>
        <w:rPr>
          <w:rFonts w:ascii="Cambria" w:hAnsi="Cambria"/>
        </w:rPr>
      </w:pPr>
    </w:p>
    <w:p w14:paraId="6AC5EB0A" w14:textId="77777777" w:rsidR="004D5014" w:rsidRPr="004D5014" w:rsidRDefault="004D5014" w:rsidP="004D5014">
      <w:pPr>
        <w:rPr>
          <w:rFonts w:ascii="Cambria" w:hAnsi="Cambria"/>
        </w:rPr>
      </w:pPr>
    </w:p>
    <w:p w14:paraId="54865BF5" w14:textId="19797FD4" w:rsidR="004D5014" w:rsidRPr="004D5014" w:rsidRDefault="00152140" w:rsidP="004D5014">
      <w:pPr>
        <w:rPr>
          <w:rFonts w:ascii="Cambria" w:hAnsi="Cambria"/>
        </w:rPr>
      </w:pPr>
      <w:r w:rsidRPr="004D5014">
        <w:rPr>
          <w:rFonts w:ascii="Cambria" w:hAnsi="Cambria"/>
        </w:rPr>
        <w:t>O QUE DEVE CONSTAR NO ÂMBITO?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6109"/>
      </w:tblGrid>
      <w:tr w:rsidR="004D5014" w:rsidRPr="004D5014" w14:paraId="41481B94" w14:textId="77777777" w:rsidTr="00152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29FC5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Deve conter</w:t>
            </w:r>
          </w:p>
        </w:tc>
        <w:tc>
          <w:tcPr>
            <w:tcW w:w="0" w:type="auto"/>
            <w:vAlign w:val="center"/>
            <w:hideMark/>
          </w:tcPr>
          <w:p w14:paraId="4B381345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Exemplo</w:t>
            </w:r>
          </w:p>
        </w:tc>
      </w:tr>
      <w:tr w:rsidR="004D5014" w:rsidRPr="004D5014" w14:paraId="25164D12" w14:textId="77777777" w:rsidTr="00152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CA9F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14:paraId="4AA7DEAC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Produção de produtos alimentares.</w:t>
            </w:r>
          </w:p>
        </w:tc>
      </w:tr>
      <w:tr w:rsidR="004D5014" w:rsidRPr="004D5014" w14:paraId="79CAA578" w14:textId="77777777" w:rsidTr="00152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642F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Produtos ou serviços</w:t>
            </w:r>
          </w:p>
        </w:tc>
        <w:tc>
          <w:tcPr>
            <w:tcW w:w="0" w:type="auto"/>
            <w:vAlign w:val="center"/>
            <w:hideMark/>
          </w:tcPr>
          <w:p w14:paraId="41EB4534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Fabrico e comercialização de enchidos.</w:t>
            </w:r>
          </w:p>
        </w:tc>
      </w:tr>
      <w:tr w:rsidR="004D5014" w:rsidRPr="004D5014" w14:paraId="5690C432" w14:textId="77777777" w:rsidTr="00152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D4AB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Processos abrangidos</w:t>
            </w:r>
          </w:p>
        </w:tc>
        <w:tc>
          <w:tcPr>
            <w:tcW w:w="0" w:type="auto"/>
            <w:vAlign w:val="center"/>
            <w:hideMark/>
          </w:tcPr>
          <w:p w14:paraId="61FD897F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Compras, Produção, Qualidade, Armazém, Expedição, Recursos Humanos e Manutenção.</w:t>
            </w:r>
          </w:p>
        </w:tc>
      </w:tr>
      <w:tr w:rsidR="004D5014" w:rsidRPr="004D5014" w14:paraId="67C3FD8F" w14:textId="77777777" w:rsidTr="00152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A40F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Localizações</w:t>
            </w:r>
          </w:p>
        </w:tc>
        <w:tc>
          <w:tcPr>
            <w:tcW w:w="0" w:type="auto"/>
            <w:vAlign w:val="center"/>
            <w:hideMark/>
          </w:tcPr>
          <w:p w14:paraId="0E798A86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Unidade industrial localizada em Coimbra.</w:t>
            </w:r>
          </w:p>
        </w:tc>
      </w:tr>
      <w:tr w:rsidR="004D5014" w:rsidRPr="004D5014" w14:paraId="211D32E6" w14:textId="77777777" w:rsidTr="00152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50B5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Sistema(s) de Gestão</w:t>
            </w:r>
          </w:p>
        </w:tc>
        <w:tc>
          <w:tcPr>
            <w:tcW w:w="0" w:type="auto"/>
            <w:vAlign w:val="center"/>
            <w:hideMark/>
          </w:tcPr>
          <w:p w14:paraId="7F9C0FF5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ISO 9001, ISO 14001, ISO 45001 e/ou outras normas implementadas.</w:t>
            </w:r>
          </w:p>
        </w:tc>
      </w:tr>
      <w:tr w:rsidR="004D5014" w:rsidRPr="004D5014" w14:paraId="77423832" w14:textId="77777777" w:rsidTr="00152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75FF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Exclusões (quando aplicável)</w:t>
            </w:r>
          </w:p>
        </w:tc>
        <w:tc>
          <w:tcPr>
            <w:tcW w:w="0" w:type="auto"/>
            <w:vAlign w:val="center"/>
            <w:hideMark/>
          </w:tcPr>
          <w:p w14:paraId="5C59ACAC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Justificação fundamentada de requisitos não aplicáveis.</w:t>
            </w:r>
          </w:p>
        </w:tc>
      </w:tr>
    </w:tbl>
    <w:p w14:paraId="4272BDB7" w14:textId="4314AA19" w:rsidR="004D5014" w:rsidRPr="004D5014" w:rsidRDefault="004D5014" w:rsidP="004D5014">
      <w:pPr>
        <w:rPr>
          <w:rFonts w:ascii="Cambria" w:hAnsi="Cambria"/>
        </w:rPr>
      </w:pPr>
    </w:p>
    <w:p w14:paraId="46E4F085" w14:textId="10AA3A90" w:rsidR="004D5014" w:rsidRPr="00152140" w:rsidRDefault="00152140" w:rsidP="004D5014">
      <w:pPr>
        <w:rPr>
          <w:rFonts w:ascii="Cambria" w:hAnsi="Cambria"/>
        </w:rPr>
      </w:pPr>
      <w:r w:rsidRPr="00152140">
        <w:rPr>
          <w:rFonts w:ascii="Cambria" w:hAnsi="Cambria"/>
        </w:rPr>
        <w:t>BOAS PRÁTICAS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3966"/>
      </w:tblGrid>
      <w:tr w:rsidR="004D5014" w:rsidRPr="004D5014" w14:paraId="60F8FB72" w14:textId="77777777" w:rsidTr="00152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BEC64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Faça</w:t>
            </w:r>
          </w:p>
        </w:tc>
        <w:tc>
          <w:tcPr>
            <w:tcW w:w="0" w:type="auto"/>
            <w:vAlign w:val="center"/>
            <w:hideMark/>
          </w:tcPr>
          <w:p w14:paraId="10D89C83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Evite</w:t>
            </w:r>
          </w:p>
        </w:tc>
      </w:tr>
      <w:tr w:rsidR="004D5014" w:rsidRPr="004D5014" w14:paraId="798709B9" w14:textId="77777777" w:rsidTr="00152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248C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Escreva de forma clara e objetiva.</w:t>
            </w:r>
          </w:p>
        </w:tc>
        <w:tc>
          <w:tcPr>
            <w:tcW w:w="0" w:type="auto"/>
            <w:vAlign w:val="center"/>
            <w:hideMark/>
          </w:tcPr>
          <w:p w14:paraId="212DEA6D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Escrever textos demasiado longos.</w:t>
            </w:r>
          </w:p>
        </w:tc>
      </w:tr>
      <w:tr w:rsidR="004D5014" w:rsidRPr="004D5014" w14:paraId="7FC2A751" w14:textId="77777777" w:rsidTr="00152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EBE7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Descreva apenas aquilo que realmente faz parte do Sistema de Gestão.</w:t>
            </w:r>
          </w:p>
        </w:tc>
        <w:tc>
          <w:tcPr>
            <w:tcW w:w="0" w:type="auto"/>
            <w:vAlign w:val="center"/>
            <w:hideMark/>
          </w:tcPr>
          <w:p w14:paraId="5542D3C2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Incluir atividades que não são realizadas pela organização.</w:t>
            </w:r>
          </w:p>
        </w:tc>
      </w:tr>
      <w:tr w:rsidR="004D5014" w:rsidRPr="004D5014" w14:paraId="006EEA32" w14:textId="77777777" w:rsidTr="00152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D991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Considere o contexto e as partes interessadas.</w:t>
            </w:r>
          </w:p>
        </w:tc>
        <w:tc>
          <w:tcPr>
            <w:tcW w:w="0" w:type="auto"/>
            <w:vAlign w:val="center"/>
            <w:hideMark/>
          </w:tcPr>
          <w:p w14:paraId="4E3C755A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Definir o âmbito sem analisar os requisitos 4.1 e 4.2.</w:t>
            </w:r>
          </w:p>
        </w:tc>
      </w:tr>
      <w:tr w:rsidR="004D5014" w:rsidRPr="004D5014" w14:paraId="37DF873B" w14:textId="77777777" w:rsidTr="00152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343D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Atualize o âmbito sempre que existirem alterações relevantes.</w:t>
            </w:r>
          </w:p>
        </w:tc>
        <w:tc>
          <w:tcPr>
            <w:tcW w:w="0" w:type="auto"/>
            <w:vAlign w:val="center"/>
            <w:hideMark/>
          </w:tcPr>
          <w:p w14:paraId="40AFEB38" w14:textId="77777777" w:rsidR="004D5014" w:rsidRPr="004D5014" w:rsidRDefault="004D5014" w:rsidP="004D5014">
            <w:pPr>
              <w:rPr>
                <w:rFonts w:ascii="Cambria" w:hAnsi="Cambria"/>
              </w:rPr>
            </w:pPr>
            <w:r w:rsidRPr="004D5014">
              <w:rPr>
                <w:rFonts w:ascii="Cambria" w:hAnsi="Cambria"/>
              </w:rPr>
              <w:t>Manter um âmbito desatualizado.</w:t>
            </w:r>
          </w:p>
        </w:tc>
      </w:tr>
    </w:tbl>
    <w:p w14:paraId="0B0B09FB" w14:textId="77777777" w:rsidR="00152140" w:rsidRDefault="00152140" w:rsidP="004D5014">
      <w:pPr>
        <w:rPr>
          <w:rFonts w:ascii="Cambria" w:hAnsi="Cambria"/>
        </w:rPr>
      </w:pPr>
    </w:p>
    <w:p w14:paraId="7E7C5077" w14:textId="51280E42" w:rsidR="00152140" w:rsidRPr="004D5014" w:rsidRDefault="00152140" w:rsidP="004D5014">
      <w:pPr>
        <w:rPr>
          <w:rFonts w:ascii="Cambria" w:hAnsi="Cambria"/>
        </w:rPr>
      </w:pPr>
      <w:r w:rsidRPr="00152140">
        <w:rPr>
          <w:rFonts w:ascii="Cambria" w:hAnsi="Cambria"/>
          <w:b/>
          <w:bCs/>
        </w:rPr>
        <w:t>IMPORTANTE</w:t>
      </w:r>
      <w:r>
        <w:rPr>
          <w:rFonts w:ascii="Cambria" w:hAnsi="Cambria"/>
        </w:rPr>
        <w:t xml:space="preserve">: </w:t>
      </w:r>
    </w:p>
    <w:p w14:paraId="0012F804" w14:textId="406D1210" w:rsidR="004D5014" w:rsidRDefault="00152140">
      <w:pPr>
        <w:rPr>
          <w:rFonts w:ascii="Cambria" w:hAnsi="Cambria"/>
          <w:b/>
          <w:bCs/>
          <w:sz w:val="32"/>
          <w:szCs w:val="32"/>
        </w:rPr>
      </w:pPr>
      <w:r w:rsidRPr="004D5014">
        <w:rPr>
          <w:rFonts w:ascii="Cambria" w:hAnsi="Cambria"/>
        </w:rPr>
        <w:t>O âmbito deve responder, de forma clara, às seguintes perguntas: Quem é a organização? O que faz? Onde atua? Quais atividades fazem parte do Sistema de Gestão? Quais normas são abrangidas? Se estas respostas estiverem claras, o âmbito estará bem definido.</w:t>
      </w:r>
      <w:r w:rsidR="004D5014">
        <w:rPr>
          <w:rFonts w:ascii="Cambria" w:hAnsi="Cambria"/>
          <w:b/>
          <w:bCs/>
          <w:sz w:val="32"/>
          <w:szCs w:val="32"/>
        </w:rPr>
        <w:br w:type="page"/>
      </w:r>
    </w:p>
    <w:p w14:paraId="04BC1774" w14:textId="77777777" w:rsidR="00E60AF2" w:rsidRDefault="00E60AF2" w:rsidP="0056126C">
      <w:pPr>
        <w:spacing w:before="240" w:line="24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5EDA9985" w14:textId="102E6DDB" w:rsidR="002151F0" w:rsidRPr="00C2264E" w:rsidRDefault="00E60AF2" w:rsidP="0056126C">
      <w:pPr>
        <w:spacing w:before="240" w:line="240" w:lineRule="auto"/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 xml:space="preserve">MODELO </w:t>
      </w:r>
      <w:r w:rsidR="002151F0" w:rsidRPr="00C2264E">
        <w:rPr>
          <w:rFonts w:ascii="Cambria" w:hAnsi="Cambria"/>
          <w:b/>
          <w:bCs/>
          <w:sz w:val="32"/>
          <w:szCs w:val="32"/>
        </w:rPr>
        <w:t>ÂMBITO DO SISTEMA DE GESTÃO INTEGRADO</w:t>
      </w:r>
    </w:p>
    <w:p w14:paraId="03406879" w14:textId="4C913269" w:rsidR="002151F0" w:rsidRPr="00C2264E" w:rsidRDefault="002151F0" w:rsidP="002151F0">
      <w:pPr>
        <w:rPr>
          <w:rFonts w:ascii="Cambria" w:hAnsi="Cambria"/>
        </w:rPr>
      </w:pPr>
      <w:r w:rsidRPr="00C2264E">
        <w:rPr>
          <w:rFonts w:ascii="Cambria" w:hAnsi="Cambria"/>
        </w:rPr>
        <w:t xml:space="preserve">O Sistema de Gestão Integrado (SGI) </w:t>
      </w:r>
      <w:commentRangeStart w:id="0"/>
      <w:r w:rsidRPr="00C2264E">
        <w:rPr>
          <w:rFonts w:ascii="Cambria" w:hAnsi="Cambria"/>
        </w:rPr>
        <w:t xml:space="preserve">da </w:t>
      </w:r>
      <w:r>
        <w:rPr>
          <w:rFonts w:ascii="Cambria" w:hAnsi="Cambria"/>
          <w:b/>
          <w:bCs/>
        </w:rPr>
        <w:t>------------------------------</w:t>
      </w:r>
      <w:r w:rsidRPr="00C2264E">
        <w:rPr>
          <w:rFonts w:ascii="Cambria" w:hAnsi="Cambria"/>
        </w:rPr>
        <w:t xml:space="preserve"> </w:t>
      </w:r>
      <w:commentRangeEnd w:id="0"/>
      <w:r w:rsidR="00E60AF2" w:rsidRPr="00C2264E">
        <w:rPr>
          <w:rStyle w:val="Refdecomentrio"/>
          <w:rFonts w:ascii="Cambria" w:hAnsi="Cambria"/>
          <w:sz w:val="24"/>
          <w:szCs w:val="24"/>
        </w:rPr>
        <w:commentReference w:id="0"/>
      </w:r>
      <w:r w:rsidRPr="00C2264E">
        <w:rPr>
          <w:rFonts w:ascii="Cambria" w:hAnsi="Cambria"/>
        </w:rPr>
        <w:t xml:space="preserve">aplica-se às atividades </w:t>
      </w:r>
      <w:commentRangeStart w:id="1"/>
      <w:r w:rsidRPr="00C2264E">
        <w:rPr>
          <w:rFonts w:ascii="Cambria" w:hAnsi="Cambria"/>
        </w:rPr>
        <w:t xml:space="preserve">de </w:t>
      </w:r>
      <w:r>
        <w:rPr>
          <w:rFonts w:ascii="Cambria" w:hAnsi="Cambria"/>
        </w:rPr>
        <w:t>-----------------------------------------------</w:t>
      </w:r>
      <w:r w:rsidRPr="00C2264E">
        <w:rPr>
          <w:rFonts w:ascii="Cambria" w:hAnsi="Cambria"/>
        </w:rPr>
        <w:t xml:space="preserve">, </w:t>
      </w:r>
      <w:commentRangeEnd w:id="1"/>
      <w:r w:rsidR="00E60AF2" w:rsidRPr="00C2264E">
        <w:rPr>
          <w:rStyle w:val="Refdecomentrio"/>
          <w:rFonts w:ascii="Cambria" w:hAnsi="Cambria"/>
          <w:sz w:val="24"/>
          <w:szCs w:val="24"/>
        </w:rPr>
        <w:commentReference w:id="1"/>
      </w:r>
      <w:r w:rsidRPr="00C2264E">
        <w:rPr>
          <w:rFonts w:ascii="Cambria" w:hAnsi="Cambria"/>
        </w:rPr>
        <w:t>desenvolvidas na</w:t>
      </w:r>
      <w:r>
        <w:rPr>
          <w:rFonts w:ascii="Cambria" w:hAnsi="Cambria"/>
        </w:rPr>
        <w:t>(s)</w:t>
      </w:r>
      <w:r w:rsidRPr="00C2264E">
        <w:rPr>
          <w:rFonts w:ascii="Cambria" w:hAnsi="Cambria"/>
        </w:rPr>
        <w:t xml:space="preserve"> sua</w:t>
      </w:r>
      <w:r>
        <w:rPr>
          <w:rFonts w:ascii="Cambria" w:hAnsi="Cambria"/>
        </w:rPr>
        <w:t xml:space="preserve">(s) </w:t>
      </w:r>
      <w:r w:rsidRPr="00C2264E">
        <w:rPr>
          <w:rFonts w:ascii="Cambria" w:hAnsi="Cambria"/>
        </w:rPr>
        <w:t>unidade</w:t>
      </w:r>
      <w:r>
        <w:rPr>
          <w:rFonts w:ascii="Cambria" w:hAnsi="Cambria"/>
        </w:rPr>
        <w:t>(s)</w:t>
      </w:r>
      <w:r w:rsidRPr="00C2264E">
        <w:rPr>
          <w:rFonts w:ascii="Cambria" w:hAnsi="Cambria"/>
        </w:rPr>
        <w:t xml:space="preserve"> </w:t>
      </w:r>
      <w:commentRangeStart w:id="2"/>
      <w:r>
        <w:rPr>
          <w:rFonts w:ascii="Cambria" w:hAnsi="Cambria"/>
        </w:rPr>
        <w:t>-------------------------------------------------.</w:t>
      </w:r>
      <w:commentRangeEnd w:id="2"/>
      <w:r w:rsidR="00E60AF2" w:rsidRPr="00C2264E">
        <w:rPr>
          <w:rStyle w:val="Refdecomentrio"/>
          <w:rFonts w:ascii="Cambria" w:hAnsi="Cambria"/>
          <w:sz w:val="24"/>
          <w:szCs w:val="24"/>
        </w:rPr>
        <w:commentReference w:id="2"/>
      </w:r>
    </w:p>
    <w:p w14:paraId="58F4A5AC" w14:textId="479688A6" w:rsidR="002151F0" w:rsidRPr="00C2264E" w:rsidRDefault="002151F0" w:rsidP="002151F0">
      <w:pPr>
        <w:rPr>
          <w:rFonts w:ascii="Cambria" w:hAnsi="Cambria"/>
        </w:rPr>
      </w:pPr>
      <w:r w:rsidRPr="00C2264E">
        <w:rPr>
          <w:rFonts w:ascii="Cambria" w:hAnsi="Cambria"/>
        </w:rPr>
        <w:t xml:space="preserve">O âmbito do SGI abrange todos os processos de suporte e operacionais que </w:t>
      </w:r>
      <w:commentRangeStart w:id="3"/>
      <w:r w:rsidRPr="00C2264E">
        <w:rPr>
          <w:rFonts w:ascii="Cambria" w:hAnsi="Cambria"/>
        </w:rPr>
        <w:t xml:space="preserve">influenciam </w:t>
      </w:r>
      <w:r>
        <w:rPr>
          <w:rFonts w:ascii="Cambria" w:hAnsi="Cambria"/>
        </w:rPr>
        <w:t>----------------------------------------------------------------------</w:t>
      </w:r>
      <w:r w:rsidRPr="00C2264E">
        <w:rPr>
          <w:rFonts w:ascii="Cambria" w:hAnsi="Cambria"/>
        </w:rPr>
        <w:t xml:space="preserve"> incluindo </w:t>
      </w:r>
      <w:r>
        <w:rPr>
          <w:rFonts w:ascii="Cambria" w:hAnsi="Cambria"/>
        </w:rPr>
        <w:t>-------------------------------------------------------------------------------------------------------</w:t>
      </w:r>
      <w:commentRangeEnd w:id="3"/>
      <w:r w:rsidR="00E60AF2" w:rsidRPr="00C2264E">
        <w:rPr>
          <w:rStyle w:val="Refdecomentrio"/>
          <w:rFonts w:ascii="Cambria" w:hAnsi="Cambria"/>
          <w:sz w:val="24"/>
          <w:szCs w:val="24"/>
        </w:rPr>
        <w:commentReference w:id="3"/>
      </w:r>
    </w:p>
    <w:p w14:paraId="3C84AEC6" w14:textId="77777777" w:rsidR="002151F0" w:rsidRPr="00C2264E" w:rsidRDefault="002151F0" w:rsidP="002151F0">
      <w:pPr>
        <w:rPr>
          <w:rFonts w:ascii="Cambria" w:hAnsi="Cambria"/>
        </w:rPr>
      </w:pPr>
      <w:r w:rsidRPr="00C2264E">
        <w:rPr>
          <w:rFonts w:ascii="Cambria" w:hAnsi="Cambria"/>
        </w:rPr>
        <w:t>Na definição deste âmbito foram considerados:</w:t>
      </w:r>
    </w:p>
    <w:p w14:paraId="4931B300" w14:textId="77777777" w:rsidR="002151F0" w:rsidRPr="00C2264E" w:rsidRDefault="002151F0" w:rsidP="002151F0">
      <w:pPr>
        <w:numPr>
          <w:ilvl w:val="0"/>
          <w:numId w:val="1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As questões internas e externas relevantes para a organização; </w:t>
      </w:r>
    </w:p>
    <w:p w14:paraId="12ACF55F" w14:textId="77777777" w:rsidR="002151F0" w:rsidRPr="00C2264E" w:rsidRDefault="002151F0" w:rsidP="002151F0">
      <w:pPr>
        <w:numPr>
          <w:ilvl w:val="0"/>
          <w:numId w:val="1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As necessidades e expectativas das partes interessadas; </w:t>
      </w:r>
    </w:p>
    <w:p w14:paraId="104E0658" w14:textId="77777777" w:rsidR="002151F0" w:rsidRPr="00C2264E" w:rsidRDefault="002151F0" w:rsidP="002151F0">
      <w:pPr>
        <w:numPr>
          <w:ilvl w:val="0"/>
          <w:numId w:val="1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As obrigações de conformidade legais, regulamentares e normativas aplicáveis; </w:t>
      </w:r>
    </w:p>
    <w:p w14:paraId="1C5626BA" w14:textId="77777777" w:rsidR="002151F0" w:rsidRPr="00C2264E" w:rsidRDefault="002151F0" w:rsidP="002151F0">
      <w:pPr>
        <w:numPr>
          <w:ilvl w:val="0"/>
          <w:numId w:val="1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Os produtos e serviços fornecidos pela organização; </w:t>
      </w:r>
    </w:p>
    <w:p w14:paraId="30186F5C" w14:textId="77777777" w:rsidR="002151F0" w:rsidRPr="00C2264E" w:rsidRDefault="002151F0" w:rsidP="002151F0">
      <w:pPr>
        <w:numPr>
          <w:ilvl w:val="0"/>
          <w:numId w:val="1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A capacidade da organização para controlar ou influenciar os seus processos e atividades. </w:t>
      </w:r>
    </w:p>
    <w:p w14:paraId="3474E255" w14:textId="77777777" w:rsidR="002151F0" w:rsidRPr="00C2264E" w:rsidRDefault="002151F0" w:rsidP="002151F0">
      <w:pPr>
        <w:rPr>
          <w:rFonts w:ascii="Cambria" w:hAnsi="Cambria"/>
        </w:rPr>
      </w:pPr>
      <w:r w:rsidRPr="00C2264E">
        <w:rPr>
          <w:rFonts w:ascii="Cambria" w:hAnsi="Cambria"/>
        </w:rPr>
        <w:t>O Sistema de Gestão Integrado tem como finalidade assegurar:</w:t>
      </w:r>
    </w:p>
    <w:p w14:paraId="031B9C6B" w14:textId="77777777" w:rsidR="002151F0" w:rsidRPr="00C2264E" w:rsidRDefault="002151F0" w:rsidP="002151F0">
      <w:pPr>
        <w:numPr>
          <w:ilvl w:val="0"/>
          <w:numId w:val="2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A satisfação dos clientes e das restantes partes interessadas; </w:t>
      </w:r>
    </w:p>
    <w:p w14:paraId="554C5790" w14:textId="6FB59C9E" w:rsidR="002151F0" w:rsidRPr="00C2264E" w:rsidRDefault="002151F0" w:rsidP="002151F0">
      <w:pPr>
        <w:numPr>
          <w:ilvl w:val="0"/>
          <w:numId w:val="2"/>
        </w:numPr>
        <w:rPr>
          <w:rFonts w:ascii="Cambria" w:hAnsi="Cambria"/>
        </w:rPr>
      </w:pPr>
      <w:commentRangeStart w:id="4"/>
      <w:r>
        <w:rPr>
          <w:rFonts w:ascii="Cambria" w:hAnsi="Cambria"/>
        </w:rPr>
        <w:t>------------------------------------------------------------------------</w:t>
      </w:r>
      <w:commentRangeEnd w:id="4"/>
      <w:r w:rsidR="00E60AF2" w:rsidRPr="00C2264E">
        <w:rPr>
          <w:rStyle w:val="Refdecomentrio"/>
          <w:rFonts w:ascii="Cambria" w:hAnsi="Cambria"/>
          <w:sz w:val="24"/>
          <w:szCs w:val="24"/>
        </w:rPr>
        <w:commentReference w:id="4"/>
      </w:r>
    </w:p>
    <w:p w14:paraId="6CC80CF9" w14:textId="77777777" w:rsidR="002151F0" w:rsidRPr="00C2264E" w:rsidRDefault="002151F0" w:rsidP="002151F0">
      <w:pPr>
        <w:numPr>
          <w:ilvl w:val="0"/>
          <w:numId w:val="2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A prevenção da poluição e a proteção do ambiente; </w:t>
      </w:r>
    </w:p>
    <w:p w14:paraId="51A69F3F" w14:textId="77777777" w:rsidR="002151F0" w:rsidRPr="00C2264E" w:rsidRDefault="002151F0" w:rsidP="002151F0">
      <w:pPr>
        <w:numPr>
          <w:ilvl w:val="0"/>
          <w:numId w:val="2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A eliminação dos perigos e a redução dos riscos para a segurança e saúde dos trabalhadores; </w:t>
      </w:r>
    </w:p>
    <w:p w14:paraId="00381838" w14:textId="77777777" w:rsidR="002151F0" w:rsidRPr="00C2264E" w:rsidRDefault="002151F0" w:rsidP="002151F0">
      <w:pPr>
        <w:numPr>
          <w:ilvl w:val="0"/>
          <w:numId w:val="2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A melhoria contínua do desempenho global da organização. </w:t>
      </w:r>
    </w:p>
    <w:p w14:paraId="0305D824" w14:textId="77777777" w:rsidR="002151F0" w:rsidRPr="00C2264E" w:rsidRDefault="002151F0" w:rsidP="002151F0">
      <w:pPr>
        <w:rPr>
          <w:rFonts w:ascii="Cambria" w:hAnsi="Cambria"/>
        </w:rPr>
      </w:pPr>
      <w:r w:rsidRPr="00C2264E">
        <w:rPr>
          <w:rFonts w:ascii="Cambria" w:hAnsi="Cambria"/>
        </w:rPr>
        <w:t>As atividades realizadas por prestadores de serviços externos que possam influenciar o desempenho do Sistema de Gestão Integrado são controladas através de critérios de seleção, avaliação e monitorização definidos pela organização.</w:t>
      </w:r>
    </w:p>
    <w:p w14:paraId="12418E9C" w14:textId="07822EF5" w:rsidR="002151F0" w:rsidRPr="00C2264E" w:rsidRDefault="002151F0" w:rsidP="002151F0">
      <w:pPr>
        <w:rPr>
          <w:rFonts w:ascii="Cambria" w:hAnsi="Cambria"/>
        </w:rPr>
      </w:pPr>
      <w:r w:rsidRPr="00C2264E">
        <w:rPr>
          <w:rFonts w:ascii="Cambria" w:hAnsi="Cambria"/>
        </w:rPr>
        <w:t xml:space="preserve">A </w:t>
      </w:r>
      <w:r>
        <w:rPr>
          <w:rFonts w:ascii="Cambria" w:hAnsi="Cambria"/>
        </w:rPr>
        <w:t>-</w:t>
      </w:r>
      <w:commentRangeStart w:id="5"/>
      <w:r>
        <w:rPr>
          <w:rFonts w:ascii="Cambria" w:hAnsi="Cambria"/>
        </w:rPr>
        <w:t>---------------------------------------</w:t>
      </w:r>
      <w:commentRangeEnd w:id="5"/>
      <w:r w:rsidR="00E60AF2" w:rsidRPr="00C2264E">
        <w:rPr>
          <w:rStyle w:val="Refdecomentrio"/>
          <w:rFonts w:ascii="Cambria" w:hAnsi="Cambria"/>
          <w:sz w:val="24"/>
          <w:szCs w:val="24"/>
        </w:rPr>
        <w:commentReference w:id="5"/>
      </w:r>
      <w:r w:rsidRPr="00C2264E">
        <w:rPr>
          <w:rFonts w:ascii="Cambria" w:hAnsi="Cambria"/>
        </w:rPr>
        <w:t xml:space="preserve"> declara que, no âmbito definido para o seu Sistema de Gestão Integrado, </w:t>
      </w:r>
      <w:r w:rsidRPr="00C2264E">
        <w:rPr>
          <w:rFonts w:ascii="Cambria" w:hAnsi="Cambria"/>
          <w:b/>
          <w:bCs/>
        </w:rPr>
        <w:t xml:space="preserve">não existem exclusões aos requisitos aplicáveis das normas </w:t>
      </w:r>
      <w:commentRangeStart w:id="6"/>
      <w:r>
        <w:rPr>
          <w:rFonts w:ascii="Cambria" w:hAnsi="Cambria"/>
          <w:b/>
          <w:bCs/>
        </w:rPr>
        <w:t>(NORMAS DO SIG)</w:t>
      </w:r>
      <w:commentRangeEnd w:id="6"/>
      <w:r w:rsidR="00E60AF2" w:rsidRPr="00C2264E">
        <w:rPr>
          <w:rStyle w:val="Refdecomentrio"/>
          <w:rFonts w:ascii="Cambria" w:hAnsi="Cambria"/>
          <w:sz w:val="24"/>
          <w:szCs w:val="24"/>
        </w:rPr>
        <w:commentReference w:id="6"/>
      </w:r>
    </w:p>
    <w:p w14:paraId="7808BAFE" w14:textId="77777777" w:rsidR="002151F0" w:rsidRPr="00C2264E" w:rsidRDefault="002151F0" w:rsidP="002151F0">
      <w:pPr>
        <w:rPr>
          <w:rFonts w:ascii="Cambria" w:hAnsi="Cambria"/>
        </w:rPr>
      </w:pPr>
    </w:p>
    <w:p w14:paraId="1BECAACF" w14:textId="77777777" w:rsidR="00BB2286" w:rsidRPr="002151F0" w:rsidRDefault="00BB2286">
      <w:pPr>
        <w:rPr>
          <w:rFonts w:ascii="Cambria" w:hAnsi="Cambria"/>
        </w:rPr>
      </w:pPr>
    </w:p>
    <w:sectPr w:rsidR="00BB2286" w:rsidRPr="002151F0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HIFFANY GONÇALVES" w:date="2026-08-03T12:24:00Z" w:initials="TG">
    <w:p w14:paraId="6039315D" w14:textId="77777777" w:rsidR="00E60AF2" w:rsidRDefault="00E60AF2" w:rsidP="00E60AF2">
      <w:pPr>
        <w:pStyle w:val="Textodecomentrio"/>
      </w:pPr>
      <w:r>
        <w:rPr>
          <w:rStyle w:val="Refdecomentrio"/>
        </w:rPr>
        <w:annotationRef/>
      </w:r>
      <w:r>
        <w:t>Nome da Organização</w:t>
      </w:r>
    </w:p>
  </w:comment>
  <w:comment w:id="1" w:author="THIFFANY GONÇALVES" w:date="2026-08-03T12:24:00Z" w:initials="TG">
    <w:p w14:paraId="22225EDC" w14:textId="77777777" w:rsidR="00E60AF2" w:rsidRDefault="00E60AF2" w:rsidP="00E60AF2">
      <w:pPr>
        <w:pStyle w:val="Textodecomentrio"/>
      </w:pPr>
      <w:r>
        <w:rPr>
          <w:rStyle w:val="Refdecomentrio"/>
        </w:rPr>
        <w:annotationRef/>
      </w:r>
      <w:r>
        <w:t>Ramo da Organização</w:t>
      </w:r>
    </w:p>
  </w:comment>
  <w:comment w:id="2" w:author="THIFFANY GONÇALVES" w:date="2026-08-03T12:24:00Z" w:initials="TG">
    <w:p w14:paraId="368E3513" w14:textId="77777777" w:rsidR="00E60AF2" w:rsidRDefault="00E60AF2" w:rsidP="00E60AF2">
      <w:pPr>
        <w:pStyle w:val="Textodecomentrio"/>
      </w:pPr>
      <w:r>
        <w:rPr>
          <w:rStyle w:val="Refdecomentrio"/>
        </w:rPr>
        <w:annotationRef/>
      </w:r>
      <w:r>
        <w:t xml:space="preserve">Morada da Organização </w:t>
      </w:r>
    </w:p>
  </w:comment>
  <w:comment w:id="3" w:author="THIFFANY GONÇALVES" w:date="2026-08-03T12:25:00Z" w:initials="TG">
    <w:p w14:paraId="69DD67E6" w14:textId="77777777" w:rsidR="00E60AF2" w:rsidRDefault="00E60AF2" w:rsidP="00E60AF2">
      <w:pPr>
        <w:pStyle w:val="Textodecomentrio"/>
      </w:pPr>
      <w:r>
        <w:rPr>
          <w:rStyle w:val="Refdecomentrio"/>
        </w:rPr>
        <w:annotationRef/>
      </w:r>
      <w:r>
        <w:t>Atividades da Organização</w:t>
      </w:r>
    </w:p>
  </w:comment>
  <w:comment w:id="4" w:author="THIFFANY GONÇALVES" w:date="2026-08-03T12:26:00Z" w:initials="TG">
    <w:p w14:paraId="608202C7" w14:textId="77777777" w:rsidR="00E60AF2" w:rsidRDefault="00E60AF2" w:rsidP="00E60AF2">
      <w:pPr>
        <w:pStyle w:val="Textodecomentrio"/>
      </w:pPr>
      <w:r>
        <w:rPr>
          <w:rStyle w:val="Refdecomentrio"/>
        </w:rPr>
        <w:annotationRef/>
      </w:r>
      <w:r>
        <w:t>Tudo que a organização faz em relação ao SIG</w:t>
      </w:r>
    </w:p>
  </w:comment>
  <w:comment w:id="5" w:author="THIFFANY GONÇALVES" w:date="2026-08-03T12:26:00Z" w:initials="TG">
    <w:p w14:paraId="271EDC2C" w14:textId="77777777" w:rsidR="00E60AF2" w:rsidRDefault="00E60AF2" w:rsidP="00E60AF2">
      <w:pPr>
        <w:pStyle w:val="Textodecomentrio"/>
      </w:pPr>
      <w:r>
        <w:rPr>
          <w:rStyle w:val="Refdecomentrio"/>
        </w:rPr>
        <w:annotationRef/>
      </w:r>
      <w:r>
        <w:t>Nome da Organização</w:t>
      </w:r>
    </w:p>
  </w:comment>
  <w:comment w:id="6" w:author="THIFFANY GONÇALVES" w:date="2026-08-03T12:26:00Z" w:initials="TG">
    <w:p w14:paraId="6F4DF478" w14:textId="77777777" w:rsidR="00E60AF2" w:rsidRDefault="00E60AF2" w:rsidP="00E60AF2">
      <w:pPr>
        <w:pStyle w:val="Textodecomentrio"/>
      </w:pPr>
      <w:r>
        <w:rPr>
          <w:rStyle w:val="Refdecomentrio"/>
        </w:rPr>
        <w:annotationRef/>
      </w:r>
      <w:r>
        <w:t>QUAIS SISTEMAS ESTÁ INTEGRANDO??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39315D" w15:done="0"/>
  <w15:commentEx w15:paraId="22225EDC" w15:done="0"/>
  <w15:commentEx w15:paraId="368E3513" w15:done="0"/>
  <w15:commentEx w15:paraId="69DD67E6" w15:done="0"/>
  <w15:commentEx w15:paraId="608202C7" w15:done="0"/>
  <w15:commentEx w15:paraId="271EDC2C" w15:done="0"/>
  <w15:commentEx w15:paraId="6F4DF4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9868A2" w16cex:dateUtc="2026-08-03T11:24:00Z"/>
  <w16cex:commentExtensible w16cex:durableId="19214222" w16cex:dateUtc="2026-08-03T11:24:00Z"/>
  <w16cex:commentExtensible w16cex:durableId="28F4A743" w16cex:dateUtc="2026-08-03T11:24:00Z"/>
  <w16cex:commentExtensible w16cex:durableId="25DFF6E8" w16cex:dateUtc="2026-08-03T11:25:00Z"/>
  <w16cex:commentExtensible w16cex:durableId="4BEB4C92" w16cex:dateUtc="2026-08-03T11:26:00Z"/>
  <w16cex:commentExtensible w16cex:durableId="56D219B6" w16cex:dateUtc="2026-08-03T11:26:00Z"/>
  <w16cex:commentExtensible w16cex:durableId="5FE18B2A" w16cex:dateUtc="2026-08-03T11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39315D" w16cid:durableId="409868A2"/>
  <w16cid:commentId w16cid:paraId="22225EDC" w16cid:durableId="19214222"/>
  <w16cid:commentId w16cid:paraId="368E3513" w16cid:durableId="28F4A743"/>
  <w16cid:commentId w16cid:paraId="69DD67E6" w16cid:durableId="25DFF6E8"/>
  <w16cid:commentId w16cid:paraId="608202C7" w16cid:durableId="4BEB4C92"/>
  <w16cid:commentId w16cid:paraId="271EDC2C" w16cid:durableId="56D219B6"/>
  <w16cid:commentId w16cid:paraId="6F4DF478" w16cid:durableId="5FE18B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7F2CB" w14:textId="77777777" w:rsidR="003560B7" w:rsidRDefault="003560B7" w:rsidP="002151F0">
      <w:pPr>
        <w:spacing w:after="0" w:line="240" w:lineRule="auto"/>
      </w:pPr>
      <w:r>
        <w:separator/>
      </w:r>
    </w:p>
  </w:endnote>
  <w:endnote w:type="continuationSeparator" w:id="0">
    <w:p w14:paraId="1C85F98D" w14:textId="77777777" w:rsidR="003560B7" w:rsidRDefault="003560B7" w:rsidP="00215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76C32" w14:textId="144673A4" w:rsidR="002151F0" w:rsidRPr="002151F0" w:rsidRDefault="002151F0">
    <w:pPr>
      <w:pStyle w:val="Rodap"/>
      <w:rPr>
        <w:rFonts w:ascii="Cambria" w:hAnsi="Cambria"/>
        <w:sz w:val="20"/>
        <w:szCs w:val="20"/>
      </w:rPr>
    </w:pPr>
    <w:r w:rsidRPr="002151F0">
      <w:rPr>
        <w:rFonts w:ascii="Cambria" w:hAnsi="Cambria"/>
        <w:sz w:val="20"/>
        <w:szCs w:val="20"/>
      </w:rPr>
      <w:t>MODELO 4.3 - Âmbito</w:t>
    </w:r>
    <w:r w:rsidRPr="002151F0">
      <w:rPr>
        <w:rFonts w:ascii="Cambria" w:hAnsi="Cambria"/>
        <w:sz w:val="20"/>
        <w:szCs w:val="20"/>
      </w:rPr>
      <w:ptab w:relativeTo="margin" w:alignment="center" w:leader="none"/>
    </w:r>
    <w:r w:rsidRPr="002151F0">
      <w:rPr>
        <w:rFonts w:ascii="Cambria" w:hAnsi="Cambria"/>
        <w:sz w:val="20"/>
        <w:szCs w:val="20"/>
      </w:rPr>
      <w:t xml:space="preserve">Página </w:t>
    </w:r>
    <w:r w:rsidRPr="002151F0">
      <w:rPr>
        <w:rFonts w:ascii="Cambria" w:hAnsi="Cambria"/>
        <w:b/>
        <w:bCs/>
        <w:sz w:val="20"/>
        <w:szCs w:val="20"/>
      </w:rPr>
      <w:fldChar w:fldCharType="begin"/>
    </w:r>
    <w:r w:rsidRPr="002151F0">
      <w:rPr>
        <w:rFonts w:ascii="Cambria" w:hAnsi="Cambria"/>
        <w:b/>
        <w:bCs/>
        <w:sz w:val="20"/>
        <w:szCs w:val="20"/>
      </w:rPr>
      <w:instrText>PAGE  \* Arabic  \* MERGEFORMAT</w:instrText>
    </w:r>
    <w:r w:rsidRPr="002151F0">
      <w:rPr>
        <w:rFonts w:ascii="Cambria" w:hAnsi="Cambria"/>
        <w:b/>
        <w:bCs/>
        <w:sz w:val="20"/>
        <w:szCs w:val="20"/>
      </w:rPr>
      <w:fldChar w:fldCharType="separate"/>
    </w:r>
    <w:r w:rsidRPr="002151F0">
      <w:rPr>
        <w:rFonts w:ascii="Cambria" w:hAnsi="Cambria"/>
        <w:b/>
        <w:bCs/>
        <w:sz w:val="20"/>
        <w:szCs w:val="20"/>
      </w:rPr>
      <w:t>1</w:t>
    </w:r>
    <w:r w:rsidRPr="002151F0">
      <w:rPr>
        <w:rFonts w:ascii="Cambria" w:hAnsi="Cambria"/>
        <w:b/>
        <w:bCs/>
        <w:sz w:val="20"/>
        <w:szCs w:val="20"/>
      </w:rPr>
      <w:fldChar w:fldCharType="end"/>
    </w:r>
    <w:r w:rsidRPr="002151F0">
      <w:rPr>
        <w:rFonts w:ascii="Cambria" w:hAnsi="Cambria"/>
        <w:sz w:val="20"/>
        <w:szCs w:val="20"/>
      </w:rPr>
      <w:t xml:space="preserve"> de </w:t>
    </w:r>
    <w:r w:rsidRPr="002151F0">
      <w:rPr>
        <w:rFonts w:ascii="Cambria" w:hAnsi="Cambria"/>
        <w:b/>
        <w:bCs/>
        <w:sz w:val="20"/>
        <w:szCs w:val="20"/>
      </w:rPr>
      <w:fldChar w:fldCharType="begin"/>
    </w:r>
    <w:r w:rsidRPr="002151F0">
      <w:rPr>
        <w:rFonts w:ascii="Cambria" w:hAnsi="Cambria"/>
        <w:b/>
        <w:bCs/>
        <w:sz w:val="20"/>
        <w:szCs w:val="20"/>
      </w:rPr>
      <w:instrText>NUMPAGES  \* Arabic  \* MERGEFORMAT</w:instrText>
    </w:r>
    <w:r w:rsidRPr="002151F0">
      <w:rPr>
        <w:rFonts w:ascii="Cambria" w:hAnsi="Cambria"/>
        <w:b/>
        <w:bCs/>
        <w:sz w:val="20"/>
        <w:szCs w:val="20"/>
      </w:rPr>
      <w:fldChar w:fldCharType="separate"/>
    </w:r>
    <w:r w:rsidRPr="002151F0">
      <w:rPr>
        <w:rFonts w:ascii="Cambria" w:hAnsi="Cambria"/>
        <w:b/>
        <w:bCs/>
        <w:sz w:val="20"/>
        <w:szCs w:val="20"/>
      </w:rPr>
      <w:t>2</w:t>
    </w:r>
    <w:r w:rsidRPr="002151F0">
      <w:rPr>
        <w:rFonts w:ascii="Cambria" w:hAnsi="Cambria"/>
        <w:b/>
        <w:bCs/>
        <w:sz w:val="20"/>
        <w:szCs w:val="20"/>
      </w:rPr>
      <w:fldChar w:fldCharType="end"/>
    </w:r>
    <w:r w:rsidRPr="002151F0">
      <w:rPr>
        <w:rFonts w:ascii="Cambria" w:hAnsi="Cambria"/>
        <w:sz w:val="20"/>
        <w:szCs w:val="20"/>
      </w:rPr>
      <w:ptab w:relativeTo="margin" w:alignment="right" w:leader="none"/>
    </w:r>
    <w:r w:rsidRPr="002151F0">
      <w:rPr>
        <w:rFonts w:ascii="Cambria" w:hAnsi="Cambria"/>
        <w:sz w:val="20"/>
        <w:szCs w:val="20"/>
      </w:rPr>
      <w:t>R0 -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8D39F" w14:textId="77777777" w:rsidR="003560B7" w:rsidRDefault="003560B7" w:rsidP="002151F0">
      <w:pPr>
        <w:spacing w:after="0" w:line="240" w:lineRule="auto"/>
      </w:pPr>
      <w:r>
        <w:separator/>
      </w:r>
    </w:p>
  </w:footnote>
  <w:footnote w:type="continuationSeparator" w:id="0">
    <w:p w14:paraId="0DDFBC72" w14:textId="77777777" w:rsidR="003560B7" w:rsidRDefault="003560B7" w:rsidP="00215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00B94" w14:textId="138AF314" w:rsidR="002151F0" w:rsidRDefault="002151F0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9E9ABC" wp14:editId="034FF029">
          <wp:simplePos x="0" y="0"/>
          <wp:positionH relativeFrom="column">
            <wp:posOffset>2284846</wp:posOffset>
          </wp:positionH>
          <wp:positionV relativeFrom="paragraph">
            <wp:posOffset>-340995</wp:posOffset>
          </wp:positionV>
          <wp:extent cx="789421" cy="789421"/>
          <wp:effectExtent l="0" t="0" r="0" b="0"/>
          <wp:wrapNone/>
          <wp:docPr id="168277925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2779259" name="Imagem 168277925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544" t="13984" r="15002" b="14561"/>
                  <a:stretch>
                    <a:fillRect/>
                  </a:stretch>
                </pic:blipFill>
                <pic:spPr bwMode="auto">
                  <a:xfrm>
                    <a:off x="0" y="0"/>
                    <a:ext cx="789421" cy="7894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EF6DAB0" w14:textId="77777777" w:rsidR="002151F0" w:rsidRDefault="002151F0">
    <w:pPr>
      <w:pStyle w:val="Cabealho"/>
    </w:pPr>
  </w:p>
  <w:p w14:paraId="2D4D23F5" w14:textId="77777777" w:rsidR="002151F0" w:rsidRDefault="002151F0" w:rsidP="002151F0">
    <w:pPr>
      <w:pStyle w:val="Cabealho"/>
      <w:jc w:val="center"/>
    </w:pPr>
  </w:p>
  <w:p w14:paraId="42281640" w14:textId="2E8D4D75" w:rsidR="002151F0" w:rsidRDefault="0056126C" w:rsidP="0056126C">
    <w:pPr>
      <w:pStyle w:val="Cabealho"/>
      <w:jc w:val="center"/>
    </w:pPr>
    <w:r>
      <w:rPr>
        <w:rFonts w:ascii="Cambria" w:hAnsi="Cambria"/>
      </w:rPr>
      <w:t>INTEGRA – INTEGRAÇÃO DE SISTEMAS DE GESTÃO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453C1"/>
    <w:multiLevelType w:val="multilevel"/>
    <w:tmpl w:val="32A4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03DC0"/>
    <w:multiLevelType w:val="multilevel"/>
    <w:tmpl w:val="7D72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942737">
    <w:abstractNumId w:val="0"/>
  </w:num>
  <w:num w:numId="2" w16cid:durableId="23555884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IFFANY GONÇALVES">
    <w15:presenceInfo w15:providerId="AD" w15:userId="S::7704479@formacao.iefp.pt::01cb5306-b790-475f-9065-7348ef4a47a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34"/>
    <w:rsid w:val="00063D53"/>
    <w:rsid w:val="00074A94"/>
    <w:rsid w:val="0011262D"/>
    <w:rsid w:val="00152140"/>
    <w:rsid w:val="002151F0"/>
    <w:rsid w:val="002A5AF5"/>
    <w:rsid w:val="003560B7"/>
    <w:rsid w:val="003E0D18"/>
    <w:rsid w:val="004D5014"/>
    <w:rsid w:val="0056126C"/>
    <w:rsid w:val="00607834"/>
    <w:rsid w:val="00BB2286"/>
    <w:rsid w:val="00BC5FBA"/>
    <w:rsid w:val="00D201D2"/>
    <w:rsid w:val="00D617DC"/>
    <w:rsid w:val="00E60AF2"/>
    <w:rsid w:val="00FD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D3A5F9"/>
  <w15:chartTrackingRefBased/>
  <w15:docId w15:val="{A9E5C86C-3643-407F-B5A3-5E71590D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1F0"/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BC5FBA"/>
    <w:pPr>
      <w:keepNext/>
      <w:keepLines/>
      <w:spacing w:before="360" w:after="80"/>
      <w:jc w:val="center"/>
      <w:outlineLvl w:val="0"/>
    </w:pPr>
    <w:rPr>
      <w:rFonts w:ascii="Cambria" w:eastAsiaTheme="majorEastAsia" w:hAnsi="Cambria" w:cstheme="majorBidi"/>
      <w:b/>
      <w:bCs/>
      <w:sz w:val="36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07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07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07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07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07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07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07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07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C5FBA"/>
    <w:rPr>
      <w:rFonts w:ascii="Cambria" w:eastAsiaTheme="majorEastAsia" w:hAnsi="Cambria" w:cstheme="majorBidi"/>
      <w:b/>
      <w:bCs/>
      <w:sz w:val="36"/>
      <w:szCs w:val="40"/>
    </w:rPr>
  </w:style>
  <w:style w:type="paragraph" w:styleId="Subttulo">
    <w:name w:val="Subtitle"/>
    <w:basedOn w:val="Normal"/>
    <w:next w:val="Normal"/>
    <w:link w:val="SubttuloCarter"/>
    <w:autoRedefine/>
    <w:uiPriority w:val="11"/>
    <w:qFormat/>
    <w:rsid w:val="00BC5FBA"/>
    <w:pPr>
      <w:numPr>
        <w:ilvl w:val="1"/>
      </w:numPr>
    </w:pPr>
    <w:rPr>
      <w:rFonts w:ascii="Cambria" w:eastAsiaTheme="majorEastAsia" w:hAnsi="Cambria" w:cstheme="majorBidi"/>
      <w:b/>
      <w:spacing w:val="15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C5FBA"/>
    <w:rPr>
      <w:rFonts w:ascii="Cambria" w:eastAsiaTheme="majorEastAsia" w:hAnsi="Cambria" w:cstheme="majorBidi"/>
      <w:b/>
      <w:spacing w:val="15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07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07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078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0783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078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0783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078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078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07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07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arter"/>
    <w:uiPriority w:val="29"/>
    <w:qFormat/>
    <w:rsid w:val="00607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078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783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078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07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0783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0783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21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151F0"/>
  </w:style>
  <w:style w:type="paragraph" w:styleId="Rodap">
    <w:name w:val="footer"/>
    <w:basedOn w:val="Normal"/>
    <w:link w:val="RodapCarter"/>
    <w:uiPriority w:val="99"/>
    <w:unhideWhenUsed/>
    <w:rsid w:val="0021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151F0"/>
  </w:style>
  <w:style w:type="character" w:styleId="Refdecomentrio">
    <w:name w:val="annotation reference"/>
    <w:basedOn w:val="Tipodeletrapredefinidodopargrafo"/>
    <w:uiPriority w:val="99"/>
    <w:semiHidden/>
    <w:unhideWhenUsed/>
    <w:rsid w:val="00E60AF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60AF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60AF2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60AF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60AF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691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Thiffany Gonçalves</dc:creator>
  <cp:keywords/>
  <dc:description/>
  <cp:lastModifiedBy>THIFFANY GONÇALVES</cp:lastModifiedBy>
  <cp:revision>6</cp:revision>
  <dcterms:created xsi:type="dcterms:W3CDTF">2026-06-20T10:26:00Z</dcterms:created>
  <dcterms:modified xsi:type="dcterms:W3CDTF">2026-08-03T11:26:00Z</dcterms:modified>
</cp:coreProperties>
</file>