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688ED" w14:textId="3D1E72AD" w:rsidR="00106DA4" w:rsidRPr="00D915C2" w:rsidRDefault="00106DA4" w:rsidP="00106DA4">
      <w:pPr>
        <w:pStyle w:val="Ttulo"/>
        <w:spacing w:after="100"/>
        <w:jc w:val="center"/>
        <w:rPr>
          <w:rFonts w:ascii="Arial" w:hAnsi="Arial" w:cs="Arial"/>
        </w:rPr>
      </w:pPr>
      <w:bookmarkStart w:id="0" w:name="_Hlk239001521"/>
      <w:r w:rsidRPr="00D915C2">
        <w:rPr>
          <w:rFonts w:ascii="Arial" w:hAnsi="Arial" w:cs="Arial"/>
        </w:rPr>
        <w:t>Checkpoint 1 – Documentação Inicial</w:t>
      </w:r>
    </w:p>
    <w:p w14:paraId="717F960E" w14:textId="55B1BD83" w:rsidR="00106DA4" w:rsidRPr="00D915C2" w:rsidRDefault="00106DA4" w:rsidP="00106DA4">
      <w:pPr>
        <w:spacing w:after="120"/>
        <w:jc w:val="center"/>
        <w:rPr>
          <w:rFonts w:ascii="Arial" w:hAnsi="Arial" w:cs="Arial"/>
        </w:rPr>
      </w:pPr>
      <w:r w:rsidRPr="00D915C2">
        <w:rPr>
          <w:rFonts w:ascii="Arial" w:hAnsi="Arial" w:cs="Arial"/>
          <w:i/>
          <w:iCs/>
        </w:rPr>
        <w:t xml:space="preserve">Engenharia </w:t>
      </w:r>
      <w:r w:rsidRPr="00D915C2">
        <w:rPr>
          <w:rFonts w:ascii="Arial" w:hAnsi="Arial" w:cs="Arial"/>
          <w:i/>
          <w:iCs/>
        </w:rPr>
        <w:t xml:space="preserve">de </w:t>
      </w:r>
      <w:r w:rsidRPr="00D915C2">
        <w:rPr>
          <w:rFonts w:ascii="Arial" w:hAnsi="Arial" w:cs="Arial"/>
          <w:i/>
          <w:iCs/>
        </w:rPr>
        <w:t>S</w:t>
      </w:r>
      <w:r w:rsidRPr="00D915C2">
        <w:rPr>
          <w:rFonts w:ascii="Arial" w:hAnsi="Arial" w:cs="Arial"/>
          <w:i/>
          <w:iCs/>
        </w:rPr>
        <w:t>oftware</w:t>
      </w:r>
    </w:p>
    <w:p w14:paraId="46AC8C80" w14:textId="77777777" w:rsidR="00106DA4" w:rsidRPr="00D915C2" w:rsidRDefault="00106DA4" w:rsidP="00106DA4">
      <w:pPr>
        <w:spacing w:after="200"/>
        <w:rPr>
          <w:rFonts w:ascii="Arial" w:hAnsi="Arial" w:cs="Arial"/>
        </w:rPr>
      </w:pPr>
    </w:p>
    <w:p w14:paraId="6496D640" w14:textId="77777777" w:rsidR="00106DA4" w:rsidRPr="00D915C2" w:rsidRDefault="00106DA4" w:rsidP="00106DA4">
      <w:pPr>
        <w:spacing w:after="200"/>
        <w:rPr>
          <w:rFonts w:ascii="Arial" w:hAnsi="Arial" w:cs="Arial"/>
        </w:rPr>
      </w:pPr>
    </w:p>
    <w:p w14:paraId="09A64798" w14:textId="77777777" w:rsidR="00106DA4" w:rsidRPr="00D915C2" w:rsidRDefault="00106DA4" w:rsidP="00106DA4">
      <w:pPr>
        <w:spacing w:after="200"/>
        <w:rPr>
          <w:rFonts w:ascii="Arial" w:hAnsi="Arial" w:cs="Arial"/>
        </w:rPr>
      </w:pPr>
    </w:p>
    <w:p w14:paraId="4B154CBD" w14:textId="77777777" w:rsidR="00106DA4" w:rsidRPr="00D915C2" w:rsidRDefault="00106DA4" w:rsidP="00106DA4">
      <w:pPr>
        <w:spacing w:after="200"/>
        <w:rPr>
          <w:rFonts w:ascii="Arial" w:hAnsi="Arial" w:cs="Arial"/>
        </w:rPr>
      </w:pPr>
    </w:p>
    <w:p w14:paraId="0B2DC32F" w14:textId="77777777" w:rsidR="00106DA4" w:rsidRPr="00D915C2" w:rsidRDefault="00106DA4" w:rsidP="00106DA4">
      <w:pPr>
        <w:spacing w:after="200"/>
        <w:rPr>
          <w:rFonts w:ascii="Arial" w:hAnsi="Arial" w:cs="Arial"/>
        </w:rPr>
      </w:pPr>
    </w:p>
    <w:p w14:paraId="75A5915A" w14:textId="77777777" w:rsidR="00106DA4" w:rsidRPr="00D915C2" w:rsidRDefault="00106DA4" w:rsidP="00106DA4">
      <w:pPr>
        <w:spacing w:after="200"/>
        <w:rPr>
          <w:rFonts w:ascii="Arial" w:hAnsi="Arial" w:cs="Arial"/>
        </w:rPr>
      </w:pPr>
    </w:p>
    <w:p w14:paraId="6BC61B22" w14:textId="77777777" w:rsidR="00106DA4" w:rsidRPr="00D915C2" w:rsidRDefault="00106DA4" w:rsidP="00106DA4">
      <w:pPr>
        <w:spacing w:after="200"/>
        <w:rPr>
          <w:rFonts w:ascii="Arial" w:hAnsi="Arial" w:cs="Arial"/>
        </w:rPr>
      </w:pPr>
    </w:p>
    <w:p w14:paraId="2A0BE7DB" w14:textId="77777777" w:rsidR="00106DA4" w:rsidRPr="00D915C2" w:rsidRDefault="00106DA4" w:rsidP="00106DA4">
      <w:pPr>
        <w:spacing w:after="120"/>
        <w:jc w:val="right"/>
        <w:rPr>
          <w:rFonts w:ascii="Arial" w:hAnsi="Arial" w:cs="Arial"/>
        </w:rPr>
      </w:pPr>
      <w:r w:rsidRPr="00D915C2">
        <w:rPr>
          <w:rFonts w:ascii="Arial" w:hAnsi="Arial" w:cs="Arial"/>
        </w:rPr>
        <w:t xml:space="preserve">Gabriel Lacerda </w:t>
      </w:r>
      <w:proofErr w:type="spellStart"/>
      <w:r w:rsidRPr="00D915C2">
        <w:rPr>
          <w:rFonts w:ascii="Arial" w:hAnsi="Arial" w:cs="Arial"/>
        </w:rPr>
        <w:t>Covello</w:t>
      </w:r>
      <w:proofErr w:type="spellEnd"/>
      <w:r w:rsidRPr="00D915C2">
        <w:rPr>
          <w:rFonts w:ascii="Arial" w:hAnsi="Arial" w:cs="Arial"/>
        </w:rPr>
        <w:t xml:space="preserve"> </w:t>
      </w:r>
      <w:proofErr w:type="spellStart"/>
      <w:r w:rsidRPr="00D915C2">
        <w:rPr>
          <w:rFonts w:ascii="Arial" w:hAnsi="Arial" w:cs="Arial"/>
        </w:rPr>
        <w:t>Arimatéa</w:t>
      </w:r>
      <w:proofErr w:type="spellEnd"/>
      <w:r w:rsidRPr="00D915C2">
        <w:rPr>
          <w:rFonts w:ascii="Arial" w:hAnsi="Arial" w:cs="Arial"/>
        </w:rPr>
        <w:t xml:space="preserve"> - RM556391</w:t>
      </w:r>
    </w:p>
    <w:p w14:paraId="25CA83D1" w14:textId="77777777" w:rsidR="00106DA4" w:rsidRPr="00D915C2" w:rsidRDefault="00106DA4" w:rsidP="00106DA4">
      <w:pPr>
        <w:spacing w:after="120"/>
        <w:jc w:val="right"/>
        <w:rPr>
          <w:rFonts w:ascii="Arial" w:hAnsi="Arial" w:cs="Arial"/>
        </w:rPr>
      </w:pPr>
      <w:r w:rsidRPr="00D915C2">
        <w:rPr>
          <w:rFonts w:ascii="Arial" w:hAnsi="Arial" w:cs="Arial"/>
        </w:rPr>
        <w:t xml:space="preserve">Geovana Carvalho </w:t>
      </w:r>
      <w:proofErr w:type="spellStart"/>
      <w:r w:rsidRPr="00D915C2">
        <w:rPr>
          <w:rFonts w:ascii="Arial" w:hAnsi="Arial" w:cs="Arial"/>
        </w:rPr>
        <w:t>Pederneschi</w:t>
      </w:r>
      <w:proofErr w:type="spellEnd"/>
      <w:r w:rsidRPr="00D915C2">
        <w:rPr>
          <w:rFonts w:ascii="Arial" w:hAnsi="Arial" w:cs="Arial"/>
        </w:rPr>
        <w:t xml:space="preserve"> - RM559092</w:t>
      </w:r>
    </w:p>
    <w:p w14:paraId="652FB8CC" w14:textId="77777777" w:rsidR="00106DA4" w:rsidRPr="00D915C2" w:rsidRDefault="00106DA4" w:rsidP="00106DA4">
      <w:pPr>
        <w:spacing w:after="120"/>
        <w:jc w:val="right"/>
        <w:rPr>
          <w:rFonts w:ascii="Arial" w:hAnsi="Arial" w:cs="Arial"/>
        </w:rPr>
      </w:pPr>
      <w:r w:rsidRPr="00D915C2">
        <w:rPr>
          <w:rFonts w:ascii="Arial" w:hAnsi="Arial" w:cs="Arial"/>
        </w:rPr>
        <w:t>Gustavo Andrade de Sousa - RM559069</w:t>
      </w:r>
    </w:p>
    <w:p w14:paraId="72D15C13" w14:textId="77777777" w:rsidR="00106DA4" w:rsidRPr="00D915C2" w:rsidRDefault="00106DA4" w:rsidP="00106DA4">
      <w:pPr>
        <w:spacing w:after="120"/>
        <w:jc w:val="right"/>
        <w:rPr>
          <w:rFonts w:ascii="Arial" w:hAnsi="Arial" w:cs="Arial"/>
        </w:rPr>
      </w:pPr>
      <w:r w:rsidRPr="00D915C2">
        <w:rPr>
          <w:rFonts w:ascii="Arial" w:hAnsi="Arial" w:cs="Arial"/>
        </w:rPr>
        <w:t>Lucas Santos Rodrigues - RM556891</w:t>
      </w:r>
    </w:p>
    <w:p w14:paraId="64C6294E" w14:textId="77777777" w:rsidR="00106DA4" w:rsidRPr="00D915C2" w:rsidRDefault="00106DA4" w:rsidP="00106DA4">
      <w:pPr>
        <w:spacing w:after="120"/>
        <w:jc w:val="right"/>
        <w:rPr>
          <w:rFonts w:ascii="Arial" w:hAnsi="Arial" w:cs="Arial"/>
        </w:rPr>
      </w:pPr>
      <w:proofErr w:type="spellStart"/>
      <w:r w:rsidRPr="00D915C2">
        <w:rPr>
          <w:rFonts w:ascii="Arial" w:hAnsi="Arial" w:cs="Arial"/>
        </w:rPr>
        <w:t>Mayene</w:t>
      </w:r>
      <w:proofErr w:type="spellEnd"/>
      <w:r w:rsidRPr="00D915C2">
        <w:rPr>
          <w:rFonts w:ascii="Arial" w:hAnsi="Arial" w:cs="Arial"/>
        </w:rPr>
        <w:t xml:space="preserve"> Gabrielle Aragão Padilha Dória - RM558858</w:t>
      </w:r>
    </w:p>
    <w:p w14:paraId="212B7E76" w14:textId="77777777" w:rsidR="00106DA4" w:rsidRPr="00D915C2" w:rsidRDefault="00106DA4" w:rsidP="00106DA4">
      <w:pPr>
        <w:spacing w:after="120"/>
        <w:jc w:val="right"/>
        <w:rPr>
          <w:rFonts w:ascii="Arial" w:hAnsi="Arial" w:cs="Arial"/>
        </w:rPr>
      </w:pPr>
      <w:r w:rsidRPr="00D915C2">
        <w:rPr>
          <w:rFonts w:ascii="Arial" w:hAnsi="Arial" w:cs="Arial"/>
        </w:rPr>
        <w:t>Thais Helena Ferreira Vieira - RM552387</w:t>
      </w:r>
    </w:p>
    <w:p w14:paraId="1C9F48A4" w14:textId="77777777" w:rsidR="00106DA4" w:rsidRPr="00D915C2" w:rsidRDefault="00106DA4" w:rsidP="00106DA4">
      <w:pPr>
        <w:spacing w:after="100"/>
        <w:rPr>
          <w:rFonts w:ascii="Arial" w:hAnsi="Arial" w:cs="Arial"/>
        </w:rPr>
      </w:pPr>
    </w:p>
    <w:p w14:paraId="25B271E7" w14:textId="77777777" w:rsidR="00106DA4" w:rsidRPr="00D915C2" w:rsidRDefault="00106DA4" w:rsidP="00106DA4">
      <w:pPr>
        <w:spacing w:after="100"/>
        <w:rPr>
          <w:rFonts w:ascii="Arial" w:hAnsi="Arial" w:cs="Arial"/>
        </w:rPr>
      </w:pPr>
    </w:p>
    <w:p w14:paraId="49C878D8" w14:textId="77777777" w:rsidR="00106DA4" w:rsidRPr="00D915C2" w:rsidRDefault="00106DA4" w:rsidP="00106DA4">
      <w:pPr>
        <w:spacing w:after="100"/>
        <w:rPr>
          <w:rFonts w:ascii="Arial" w:hAnsi="Arial" w:cs="Arial"/>
        </w:rPr>
      </w:pPr>
    </w:p>
    <w:p w14:paraId="2AD0CCB6" w14:textId="77777777" w:rsidR="00106DA4" w:rsidRPr="00D915C2" w:rsidRDefault="00106DA4" w:rsidP="00106DA4">
      <w:pPr>
        <w:spacing w:after="100"/>
        <w:rPr>
          <w:rFonts w:ascii="Arial" w:hAnsi="Arial" w:cs="Arial"/>
        </w:rPr>
      </w:pPr>
    </w:p>
    <w:p w14:paraId="274A3E95" w14:textId="77777777" w:rsidR="00106DA4" w:rsidRPr="00D915C2" w:rsidRDefault="00106DA4" w:rsidP="00106DA4">
      <w:pPr>
        <w:spacing w:after="100"/>
        <w:rPr>
          <w:rFonts w:ascii="Arial" w:hAnsi="Arial" w:cs="Arial"/>
        </w:rPr>
      </w:pPr>
    </w:p>
    <w:p w14:paraId="664F9326" w14:textId="77777777" w:rsidR="00106DA4" w:rsidRPr="00D915C2" w:rsidRDefault="00106DA4" w:rsidP="00106DA4">
      <w:pPr>
        <w:spacing w:after="100"/>
        <w:rPr>
          <w:rFonts w:ascii="Arial" w:hAnsi="Arial" w:cs="Arial"/>
        </w:rPr>
      </w:pPr>
    </w:p>
    <w:p w14:paraId="00D906E4" w14:textId="77777777" w:rsidR="00106DA4" w:rsidRPr="00D915C2" w:rsidRDefault="00106DA4" w:rsidP="00106DA4">
      <w:pPr>
        <w:spacing w:after="100"/>
        <w:rPr>
          <w:rFonts w:ascii="Arial" w:hAnsi="Arial" w:cs="Arial"/>
        </w:rPr>
      </w:pPr>
    </w:p>
    <w:p w14:paraId="20E9F9B9" w14:textId="77777777" w:rsidR="00106DA4" w:rsidRPr="00D915C2" w:rsidRDefault="00106DA4" w:rsidP="00106DA4">
      <w:pPr>
        <w:spacing w:after="100"/>
        <w:rPr>
          <w:rFonts w:ascii="Arial" w:hAnsi="Arial" w:cs="Arial"/>
        </w:rPr>
      </w:pPr>
    </w:p>
    <w:p w14:paraId="4B1DFE15" w14:textId="77777777" w:rsidR="00106DA4" w:rsidRPr="00D915C2" w:rsidRDefault="00106DA4" w:rsidP="00106DA4">
      <w:pPr>
        <w:spacing w:after="120"/>
        <w:jc w:val="center"/>
        <w:rPr>
          <w:rFonts w:ascii="Arial" w:hAnsi="Arial" w:cs="Arial"/>
        </w:rPr>
      </w:pPr>
      <w:r w:rsidRPr="00D915C2">
        <w:rPr>
          <w:rFonts w:ascii="Arial" w:hAnsi="Arial" w:cs="Arial"/>
        </w:rPr>
        <w:t>FIAP - Faculdade de Informática e Administração Paulista</w:t>
      </w:r>
    </w:p>
    <w:p w14:paraId="58A942BB" w14:textId="0936075D" w:rsidR="00106DA4" w:rsidRPr="00D915C2" w:rsidRDefault="00106DA4" w:rsidP="00106DA4">
      <w:pPr>
        <w:spacing w:after="120"/>
        <w:jc w:val="center"/>
        <w:rPr>
          <w:rFonts w:ascii="Arial" w:hAnsi="Arial" w:cs="Arial"/>
        </w:rPr>
      </w:pPr>
      <w:r w:rsidRPr="00D915C2">
        <w:rPr>
          <w:rFonts w:ascii="Arial" w:hAnsi="Arial" w:cs="Arial"/>
        </w:rPr>
        <w:t>Professor</w:t>
      </w:r>
      <w:r w:rsidRPr="00D915C2">
        <w:rPr>
          <w:rFonts w:ascii="Arial" w:hAnsi="Arial" w:cs="Arial"/>
        </w:rPr>
        <w:t>:</w:t>
      </w:r>
      <w:r w:rsidRPr="00D915C2">
        <w:rPr>
          <w:rFonts w:ascii="Arial" w:hAnsi="Arial" w:cs="Arial"/>
        </w:rPr>
        <w:t xml:space="preserve"> Hercules Lima Ramos</w:t>
      </w:r>
    </w:p>
    <w:p w14:paraId="7071F305" w14:textId="77777777" w:rsidR="00106DA4" w:rsidRPr="00D915C2" w:rsidRDefault="00106DA4" w:rsidP="00106DA4">
      <w:pPr>
        <w:spacing w:after="300"/>
        <w:rPr>
          <w:rFonts w:ascii="Arial" w:hAnsi="Arial" w:cs="Arial"/>
        </w:rPr>
      </w:pPr>
    </w:p>
    <w:p w14:paraId="7F2A77C2" w14:textId="683776A9" w:rsidR="00106DA4" w:rsidRPr="00D915C2" w:rsidRDefault="00106DA4" w:rsidP="0073592C">
      <w:pPr>
        <w:jc w:val="center"/>
        <w:rPr>
          <w:rFonts w:ascii="Arial" w:hAnsi="Arial" w:cs="Arial"/>
        </w:rPr>
      </w:pPr>
      <w:r w:rsidRPr="00D915C2">
        <w:rPr>
          <w:rFonts w:ascii="Arial" w:hAnsi="Arial" w:cs="Arial"/>
        </w:rPr>
        <w:t xml:space="preserve">São Paulo - </w:t>
      </w:r>
      <w:r w:rsidR="0073592C" w:rsidRPr="00D915C2">
        <w:rPr>
          <w:rFonts w:ascii="Arial" w:hAnsi="Arial" w:cs="Arial"/>
        </w:rPr>
        <w:t>30</w:t>
      </w:r>
      <w:r w:rsidRPr="00D915C2">
        <w:rPr>
          <w:rFonts w:ascii="Arial" w:hAnsi="Arial" w:cs="Arial"/>
        </w:rPr>
        <w:t>/08/2026</w:t>
      </w:r>
    </w:p>
    <w:bookmarkEnd w:id="0"/>
    <w:p w14:paraId="0575BF4D" w14:textId="77777777" w:rsidR="0073592C" w:rsidRPr="00D915C2" w:rsidRDefault="0073592C" w:rsidP="0073592C">
      <w:pPr>
        <w:jc w:val="center"/>
        <w:rPr>
          <w:rFonts w:ascii="Arial" w:hAnsi="Arial" w:cs="Arial"/>
        </w:rPr>
      </w:pPr>
    </w:p>
    <w:p w14:paraId="025DD818" w14:textId="18FC6F9B" w:rsidR="00D915C2" w:rsidRPr="00D915C2" w:rsidRDefault="00393497" w:rsidP="00D915C2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  <w:r w:rsidRPr="00D915C2">
        <w:rPr>
          <w:rFonts w:ascii="Arial" w:hAnsi="Arial" w:cs="Arial"/>
          <w:b/>
          <w:bCs/>
          <w:sz w:val="32"/>
          <w:szCs w:val="32"/>
        </w:rPr>
        <w:lastRenderedPageBreak/>
        <w:t>Documentação Inicial do Sistema: Cultiva</w:t>
      </w:r>
    </w:p>
    <w:p w14:paraId="2E160333" w14:textId="22D59B68" w:rsidR="00393497" w:rsidRPr="00D915C2" w:rsidRDefault="00393497" w:rsidP="00D915C2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D915C2">
        <w:rPr>
          <w:rFonts w:ascii="Arial" w:hAnsi="Arial" w:cs="Arial"/>
          <w:b/>
          <w:bCs/>
          <w:sz w:val="28"/>
          <w:szCs w:val="28"/>
        </w:rPr>
        <w:t>Descrição do Problema e Público-Alvo</w:t>
      </w:r>
    </w:p>
    <w:p w14:paraId="7133EA7B" w14:textId="77777777" w:rsidR="00D915C2" w:rsidRPr="00D915C2" w:rsidRDefault="00D915C2" w:rsidP="00393497">
      <w:pPr>
        <w:rPr>
          <w:rFonts w:ascii="Arial" w:hAnsi="Arial" w:cs="Arial"/>
          <w:b/>
          <w:bCs/>
        </w:rPr>
      </w:pPr>
    </w:p>
    <w:p w14:paraId="1D858E2D" w14:textId="734899F3" w:rsidR="00393497" w:rsidRPr="00D915C2" w:rsidRDefault="00393497" w:rsidP="00393497">
      <w:pPr>
        <w:rPr>
          <w:rFonts w:ascii="Arial" w:hAnsi="Arial" w:cs="Arial"/>
          <w:b/>
          <w:bCs/>
        </w:rPr>
      </w:pPr>
      <w:r w:rsidRPr="00D915C2">
        <w:rPr>
          <w:rFonts w:ascii="Arial" w:hAnsi="Arial" w:cs="Arial"/>
          <w:b/>
          <w:bCs/>
        </w:rPr>
        <w:t>O Problema</w:t>
      </w:r>
    </w:p>
    <w:p w14:paraId="27AC153D" w14:textId="77777777" w:rsidR="00393497" w:rsidRPr="00D915C2" w:rsidRDefault="00393497" w:rsidP="00393497">
      <w:pPr>
        <w:rPr>
          <w:rFonts w:ascii="Arial" w:hAnsi="Arial" w:cs="Arial"/>
        </w:rPr>
      </w:pPr>
      <w:r w:rsidRPr="00D915C2">
        <w:rPr>
          <w:rFonts w:ascii="Arial" w:hAnsi="Arial" w:cs="Arial"/>
        </w:rPr>
        <w:t>O mercado atual de jardinagem e floriculturas foca na venda do produto final (a planta), mas falha em fornecer a infraestrutura educacional e os insumos corretos para a manutenção daquele ser vivo a longo prazo. Isso gera a alta taxa de mortalidade de plantas domésticas nas mãos de iniciantes (popularmente conhecido como "dedo podre"). O usuário comum sofre com a fragmentação da jornada: precisa comprar a planta em um local, pesquisar como cuidar em fóruns ou vídeos genéricos na internet, e comprar terra ou adubo em lojas especializadas. O sistema resolve essa dor centralizando o e-commerce de kits prontos e o aprendizado contínuo (guias e cursos) em um único ecossistema.</w:t>
      </w:r>
    </w:p>
    <w:p w14:paraId="4118E651" w14:textId="77777777" w:rsidR="00393497" w:rsidRPr="00D915C2" w:rsidRDefault="00393497" w:rsidP="00393497">
      <w:pPr>
        <w:rPr>
          <w:rFonts w:ascii="Arial" w:hAnsi="Arial" w:cs="Arial"/>
        </w:rPr>
      </w:pPr>
    </w:p>
    <w:p w14:paraId="0FB7842E" w14:textId="77777777" w:rsidR="00393497" w:rsidRPr="00D915C2" w:rsidRDefault="00393497" w:rsidP="00393497">
      <w:pPr>
        <w:rPr>
          <w:rFonts w:ascii="Arial" w:hAnsi="Arial" w:cs="Arial"/>
          <w:b/>
          <w:bCs/>
        </w:rPr>
      </w:pPr>
      <w:r w:rsidRPr="00D915C2">
        <w:rPr>
          <w:rFonts w:ascii="Arial" w:hAnsi="Arial" w:cs="Arial"/>
          <w:b/>
          <w:bCs/>
        </w:rPr>
        <w:t>Público-Alvo</w:t>
      </w:r>
    </w:p>
    <w:p w14:paraId="0E5682F9" w14:textId="77777777" w:rsidR="00393497" w:rsidRPr="00D915C2" w:rsidRDefault="00393497" w:rsidP="00393497">
      <w:pPr>
        <w:numPr>
          <w:ilvl w:val="0"/>
          <w:numId w:val="1"/>
        </w:numPr>
        <w:rPr>
          <w:rFonts w:ascii="Arial" w:hAnsi="Arial" w:cs="Arial"/>
        </w:rPr>
      </w:pPr>
      <w:r w:rsidRPr="00D915C2">
        <w:rPr>
          <w:rFonts w:ascii="Arial" w:hAnsi="Arial" w:cs="Arial"/>
          <w:b/>
          <w:bCs/>
        </w:rPr>
        <w:t xml:space="preserve">Perfil Demográfico: </w:t>
      </w:r>
      <w:r w:rsidRPr="00D915C2">
        <w:rPr>
          <w:rFonts w:ascii="Arial" w:hAnsi="Arial" w:cs="Arial"/>
        </w:rPr>
        <w:t>Jovens adultos e adultos (20 a 45 anos), residentes de centros urbanos, que moram em apartamentos ou casas com espaço reduzido.</w:t>
      </w:r>
    </w:p>
    <w:p w14:paraId="27EB4F05" w14:textId="77777777" w:rsidR="00393497" w:rsidRPr="00D915C2" w:rsidRDefault="00393497" w:rsidP="00393497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D915C2">
        <w:rPr>
          <w:rFonts w:ascii="Arial" w:hAnsi="Arial" w:cs="Arial"/>
          <w:b/>
          <w:bCs/>
        </w:rPr>
        <w:t xml:space="preserve">Comportamento: </w:t>
      </w:r>
      <w:r w:rsidRPr="00D915C2">
        <w:rPr>
          <w:rFonts w:ascii="Arial" w:hAnsi="Arial" w:cs="Arial"/>
        </w:rPr>
        <w:t>Buscam bem-estar, conexão com a natureza e um hobby relaxante para aliviar o estresse urbano, mas possuem rotinas agitadas e pouca experiência prática com botânica.</w:t>
      </w:r>
    </w:p>
    <w:p w14:paraId="42E43B69" w14:textId="77777777" w:rsidR="00393497" w:rsidRPr="00D915C2" w:rsidRDefault="00393497" w:rsidP="00393497">
      <w:pPr>
        <w:ind w:left="720"/>
        <w:rPr>
          <w:rFonts w:ascii="Arial" w:hAnsi="Arial" w:cs="Arial"/>
          <w:b/>
          <w:bCs/>
        </w:rPr>
      </w:pPr>
    </w:p>
    <w:p w14:paraId="09432E03" w14:textId="77777777" w:rsidR="00393497" w:rsidRPr="00D915C2" w:rsidRDefault="00393497" w:rsidP="00393497">
      <w:pPr>
        <w:rPr>
          <w:rFonts w:ascii="Arial" w:hAnsi="Arial" w:cs="Arial"/>
          <w:b/>
          <w:bCs/>
        </w:rPr>
      </w:pPr>
      <w:r w:rsidRPr="00D915C2">
        <w:rPr>
          <w:rFonts w:ascii="Arial" w:hAnsi="Arial" w:cs="Arial"/>
          <w:b/>
          <w:bCs/>
        </w:rPr>
        <w:t>Persona</w:t>
      </w:r>
    </w:p>
    <w:p w14:paraId="7148EF98" w14:textId="77777777" w:rsidR="00393497" w:rsidRPr="00D915C2" w:rsidRDefault="00393497" w:rsidP="00393497">
      <w:pPr>
        <w:rPr>
          <w:rFonts w:ascii="Arial" w:hAnsi="Arial" w:cs="Arial"/>
        </w:rPr>
      </w:pPr>
      <w:r w:rsidRPr="00D915C2">
        <w:rPr>
          <w:rFonts w:ascii="Arial" w:hAnsi="Arial" w:cs="Arial"/>
        </w:rPr>
        <w:t>Marina, 28 anos, Analista de Marketing. Mora em um apartamento de 45m² em São Paulo e passa grande parte do dia no computador. Ela adora a estética de "</w:t>
      </w:r>
      <w:proofErr w:type="spellStart"/>
      <w:r w:rsidRPr="00D915C2">
        <w:rPr>
          <w:rFonts w:ascii="Arial" w:hAnsi="Arial" w:cs="Arial"/>
        </w:rPr>
        <w:t>Urban</w:t>
      </w:r>
      <w:proofErr w:type="spellEnd"/>
      <w:r w:rsidRPr="00D915C2">
        <w:rPr>
          <w:rFonts w:ascii="Arial" w:hAnsi="Arial" w:cs="Arial"/>
        </w:rPr>
        <w:t xml:space="preserve"> </w:t>
      </w:r>
      <w:proofErr w:type="spellStart"/>
      <w:r w:rsidRPr="00D915C2">
        <w:rPr>
          <w:rFonts w:ascii="Arial" w:hAnsi="Arial" w:cs="Arial"/>
        </w:rPr>
        <w:t>Jungle</w:t>
      </w:r>
      <w:proofErr w:type="spellEnd"/>
      <w:r w:rsidRPr="00D915C2">
        <w:rPr>
          <w:rFonts w:ascii="Arial" w:hAnsi="Arial" w:cs="Arial"/>
        </w:rPr>
        <w:t>" e já comprou várias plantas em supermercados, mas a maioria morreu por excesso ou falta de água, pois ela se esquece de regar ou não sabe a iluminação correta. Marina está disposta a investir em um kit de jardinagem se tiver a garantia de que receberá instruções mastigadas e lembretes para não deixar sua nova planta morrer.</w:t>
      </w:r>
    </w:p>
    <w:p w14:paraId="7BEA5F2C" w14:textId="77777777" w:rsidR="00393497" w:rsidRPr="00D915C2" w:rsidRDefault="00393497" w:rsidP="00393497">
      <w:pPr>
        <w:rPr>
          <w:rFonts w:ascii="Arial" w:hAnsi="Arial" w:cs="Arial"/>
          <w:b/>
          <w:bCs/>
        </w:rPr>
      </w:pPr>
    </w:p>
    <w:p w14:paraId="0CADA06A" w14:textId="77777777" w:rsidR="00393497" w:rsidRPr="00D915C2" w:rsidRDefault="00393497" w:rsidP="00393497">
      <w:pPr>
        <w:rPr>
          <w:rFonts w:ascii="Arial" w:hAnsi="Arial" w:cs="Arial"/>
          <w:b/>
          <w:bCs/>
        </w:rPr>
      </w:pPr>
    </w:p>
    <w:p w14:paraId="3EE6AD07" w14:textId="77777777" w:rsidR="00393497" w:rsidRPr="00D915C2" w:rsidRDefault="00393497" w:rsidP="00393497">
      <w:pPr>
        <w:rPr>
          <w:rFonts w:ascii="Arial" w:hAnsi="Arial" w:cs="Arial"/>
          <w:b/>
          <w:bCs/>
        </w:rPr>
      </w:pPr>
    </w:p>
    <w:p w14:paraId="288E9BE8" w14:textId="513B9B50" w:rsidR="00393497" w:rsidRPr="00D915C2" w:rsidRDefault="00393497" w:rsidP="00393497">
      <w:pPr>
        <w:rPr>
          <w:rFonts w:ascii="Arial" w:hAnsi="Arial" w:cs="Arial"/>
          <w:b/>
          <w:bCs/>
        </w:rPr>
      </w:pPr>
    </w:p>
    <w:p w14:paraId="13BE9A5E" w14:textId="77777777" w:rsidR="00393497" w:rsidRPr="00D915C2" w:rsidRDefault="00393497" w:rsidP="00393497">
      <w:pPr>
        <w:rPr>
          <w:rFonts w:ascii="Arial" w:hAnsi="Arial" w:cs="Arial"/>
          <w:b/>
          <w:bCs/>
        </w:rPr>
      </w:pPr>
    </w:p>
    <w:p w14:paraId="34AE6A94" w14:textId="0358A061" w:rsidR="00393497" w:rsidRPr="00D915C2" w:rsidRDefault="00393497" w:rsidP="00D915C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915C2">
        <w:rPr>
          <w:rFonts w:ascii="Arial" w:hAnsi="Arial" w:cs="Arial"/>
          <w:b/>
          <w:bCs/>
          <w:sz w:val="28"/>
          <w:szCs w:val="28"/>
        </w:rPr>
        <w:lastRenderedPageBreak/>
        <w:t>Requisitos do Sistema</w:t>
      </w:r>
    </w:p>
    <w:p w14:paraId="1A91C4ED" w14:textId="77777777" w:rsidR="00D915C2" w:rsidRPr="00D915C2" w:rsidRDefault="00D915C2" w:rsidP="00D915C2">
      <w:pPr>
        <w:jc w:val="center"/>
        <w:rPr>
          <w:rFonts w:ascii="Arial" w:hAnsi="Arial" w:cs="Arial"/>
          <w:b/>
          <w:bCs/>
        </w:rPr>
      </w:pPr>
    </w:p>
    <w:p w14:paraId="7988CAE2" w14:textId="0E3C26EF" w:rsidR="00344387" w:rsidRPr="00D915C2" w:rsidRDefault="00344387" w:rsidP="00344387">
      <w:pPr>
        <w:rPr>
          <w:rFonts w:ascii="Arial" w:hAnsi="Arial" w:cs="Arial"/>
          <w:b/>
          <w:bCs/>
        </w:rPr>
      </w:pPr>
      <w:r w:rsidRPr="00D915C2">
        <w:rPr>
          <w:rFonts w:ascii="Arial" w:hAnsi="Arial" w:cs="Arial"/>
          <w:b/>
          <w:bCs/>
        </w:rPr>
        <w:t>Requisitos Funcionais (RF)</w:t>
      </w:r>
    </w:p>
    <w:p w14:paraId="1E862387" w14:textId="1C74AEC2" w:rsidR="00344387" w:rsidRPr="00D915C2" w:rsidRDefault="00344387">
      <w:pPr>
        <w:rPr>
          <w:rFonts w:ascii="Arial" w:hAnsi="Arial" w:cs="Arial"/>
        </w:rPr>
      </w:pPr>
      <w:r w:rsidRPr="00D915C2">
        <w:rPr>
          <w:rFonts w:ascii="Arial" w:hAnsi="Arial" w:cs="Arial"/>
        </w:rPr>
        <w:t>As funcionalidades que o sistema deve obrigatoriamente executar para atender às necessidades do usuário.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3"/>
        <w:gridCol w:w="6288"/>
        <w:gridCol w:w="1403"/>
      </w:tblGrid>
      <w:tr w:rsidR="00344387" w:rsidRPr="00D915C2" w14:paraId="007C7C8A" w14:textId="77777777" w:rsidTr="00344387">
        <w:tc>
          <w:tcPr>
            <w:tcW w:w="0" w:type="auto"/>
            <w:hideMark/>
          </w:tcPr>
          <w:p w14:paraId="0393970A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01617EC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Descrição do Requisito</w:t>
            </w:r>
          </w:p>
        </w:tc>
        <w:tc>
          <w:tcPr>
            <w:tcW w:w="0" w:type="auto"/>
            <w:hideMark/>
          </w:tcPr>
          <w:p w14:paraId="7AA0A8E6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Prioridade</w:t>
            </w:r>
          </w:p>
        </w:tc>
      </w:tr>
      <w:tr w:rsidR="00344387" w:rsidRPr="00D915C2" w14:paraId="0B53496E" w14:textId="77777777" w:rsidTr="00344387">
        <w:tc>
          <w:tcPr>
            <w:tcW w:w="0" w:type="auto"/>
            <w:hideMark/>
          </w:tcPr>
          <w:p w14:paraId="42C26CB6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RF01</w:t>
            </w:r>
          </w:p>
        </w:tc>
        <w:tc>
          <w:tcPr>
            <w:tcW w:w="0" w:type="auto"/>
            <w:hideMark/>
          </w:tcPr>
          <w:p w14:paraId="37D14CE6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O sistema deve permitir o cadastro e login de usuários via e-mail ou redes sociais (Google/Apple).</w:t>
            </w:r>
          </w:p>
        </w:tc>
        <w:tc>
          <w:tcPr>
            <w:tcW w:w="0" w:type="auto"/>
            <w:hideMark/>
          </w:tcPr>
          <w:p w14:paraId="737FDD22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344387" w:rsidRPr="00D915C2" w14:paraId="61648103" w14:textId="77777777" w:rsidTr="00344387">
        <w:tc>
          <w:tcPr>
            <w:tcW w:w="0" w:type="auto"/>
            <w:hideMark/>
          </w:tcPr>
          <w:p w14:paraId="1534BFFB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RF02</w:t>
            </w:r>
          </w:p>
        </w:tc>
        <w:tc>
          <w:tcPr>
            <w:tcW w:w="0" w:type="auto"/>
            <w:hideMark/>
          </w:tcPr>
          <w:p w14:paraId="23B5AA72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 xml:space="preserve">O sistema deve exibir um catálogo de "Kits de Plantas" categorizados por nível de dificuldade (iniciante, intermediário) e ambiente (pouca luz, pet </w:t>
            </w:r>
            <w:proofErr w:type="spellStart"/>
            <w:r w:rsidRPr="00D915C2">
              <w:rPr>
                <w:rFonts w:ascii="Arial" w:hAnsi="Arial" w:cs="Arial"/>
                <w:b/>
                <w:bCs/>
              </w:rPr>
              <w:t>friendly</w:t>
            </w:r>
            <w:proofErr w:type="spellEnd"/>
            <w:r w:rsidRPr="00D915C2">
              <w:rPr>
                <w:rFonts w:ascii="Arial" w:hAnsi="Arial" w:cs="Arial"/>
                <w:b/>
                <w:bCs/>
              </w:rPr>
              <w:t>).</w:t>
            </w:r>
          </w:p>
        </w:tc>
        <w:tc>
          <w:tcPr>
            <w:tcW w:w="0" w:type="auto"/>
            <w:hideMark/>
          </w:tcPr>
          <w:p w14:paraId="0B589BFA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344387" w:rsidRPr="00D915C2" w14:paraId="2A5F90C1" w14:textId="77777777" w:rsidTr="00344387">
        <w:tc>
          <w:tcPr>
            <w:tcW w:w="0" w:type="auto"/>
            <w:hideMark/>
          </w:tcPr>
          <w:p w14:paraId="67B63CF5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RF03</w:t>
            </w:r>
          </w:p>
        </w:tc>
        <w:tc>
          <w:tcPr>
            <w:tcW w:w="0" w:type="auto"/>
            <w:hideMark/>
          </w:tcPr>
          <w:p w14:paraId="554D8048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O sistema deve possuir um carrinho de compras e checkout integrado com meios de pagamento (Pix, Cartão de Crédito).</w:t>
            </w:r>
          </w:p>
        </w:tc>
        <w:tc>
          <w:tcPr>
            <w:tcW w:w="0" w:type="auto"/>
            <w:hideMark/>
          </w:tcPr>
          <w:p w14:paraId="193F3EF9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344387" w:rsidRPr="00D915C2" w14:paraId="215FA27A" w14:textId="77777777" w:rsidTr="00344387">
        <w:tc>
          <w:tcPr>
            <w:tcW w:w="0" w:type="auto"/>
            <w:hideMark/>
          </w:tcPr>
          <w:p w14:paraId="2F40FBBB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RF04</w:t>
            </w:r>
          </w:p>
        </w:tc>
        <w:tc>
          <w:tcPr>
            <w:tcW w:w="0" w:type="auto"/>
            <w:hideMark/>
          </w:tcPr>
          <w:p w14:paraId="6B05F093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O sistema deve desbloquear automaticamente na conta do usuário o "Mini Curso" correspondente ao kit adquirido.</w:t>
            </w:r>
          </w:p>
        </w:tc>
        <w:tc>
          <w:tcPr>
            <w:tcW w:w="0" w:type="auto"/>
            <w:hideMark/>
          </w:tcPr>
          <w:p w14:paraId="5DEB27B8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344387" w:rsidRPr="00D915C2" w14:paraId="45429293" w14:textId="77777777" w:rsidTr="00344387">
        <w:tc>
          <w:tcPr>
            <w:tcW w:w="0" w:type="auto"/>
            <w:hideMark/>
          </w:tcPr>
          <w:p w14:paraId="6CE8D39F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RF05</w:t>
            </w:r>
          </w:p>
        </w:tc>
        <w:tc>
          <w:tcPr>
            <w:tcW w:w="0" w:type="auto"/>
            <w:hideMark/>
          </w:tcPr>
          <w:p w14:paraId="3B0B6888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O sistema deve permitir a reprodução de aulas em vídeo e leitura de cartilhas de cuidado em formato de texto/imagem.</w:t>
            </w:r>
          </w:p>
        </w:tc>
        <w:tc>
          <w:tcPr>
            <w:tcW w:w="0" w:type="auto"/>
            <w:hideMark/>
          </w:tcPr>
          <w:p w14:paraId="3FB6074B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344387" w:rsidRPr="00D915C2" w14:paraId="7CA35746" w14:textId="77777777" w:rsidTr="00344387">
        <w:tc>
          <w:tcPr>
            <w:tcW w:w="0" w:type="auto"/>
            <w:hideMark/>
          </w:tcPr>
          <w:p w14:paraId="25FDF270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RF06</w:t>
            </w:r>
          </w:p>
        </w:tc>
        <w:tc>
          <w:tcPr>
            <w:tcW w:w="0" w:type="auto"/>
            <w:hideMark/>
          </w:tcPr>
          <w:p w14:paraId="1A4A6EC8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O sistema deve permitir que o usuário cadastre as plantas que possui (Meu Jardim) para acompanhar sua evolução.</w:t>
            </w:r>
          </w:p>
        </w:tc>
        <w:tc>
          <w:tcPr>
            <w:tcW w:w="0" w:type="auto"/>
            <w:hideMark/>
          </w:tcPr>
          <w:p w14:paraId="3488BC0F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Média</w:t>
            </w:r>
          </w:p>
        </w:tc>
      </w:tr>
      <w:tr w:rsidR="00344387" w:rsidRPr="00D915C2" w14:paraId="7483DDFF" w14:textId="77777777" w:rsidTr="00344387">
        <w:tc>
          <w:tcPr>
            <w:tcW w:w="0" w:type="auto"/>
            <w:hideMark/>
          </w:tcPr>
          <w:p w14:paraId="215811BE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RF07</w:t>
            </w:r>
          </w:p>
        </w:tc>
        <w:tc>
          <w:tcPr>
            <w:tcW w:w="0" w:type="auto"/>
            <w:hideMark/>
          </w:tcPr>
          <w:p w14:paraId="4AAD5C7F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 xml:space="preserve">O sistema deve enviar notificações </w:t>
            </w:r>
            <w:proofErr w:type="spellStart"/>
            <w:r w:rsidRPr="00D915C2">
              <w:rPr>
                <w:rFonts w:ascii="Arial" w:hAnsi="Arial" w:cs="Arial"/>
                <w:b/>
                <w:bCs/>
              </w:rPr>
              <w:t>push</w:t>
            </w:r>
            <w:proofErr w:type="spellEnd"/>
            <w:r w:rsidRPr="00D915C2">
              <w:rPr>
                <w:rFonts w:ascii="Arial" w:hAnsi="Arial" w:cs="Arial"/>
                <w:b/>
                <w:bCs/>
              </w:rPr>
              <w:t xml:space="preserve"> ou alertas visuais para lembrar o usuário da rotina de rega e adubação das plantas cadastradas.</w:t>
            </w:r>
          </w:p>
        </w:tc>
        <w:tc>
          <w:tcPr>
            <w:tcW w:w="0" w:type="auto"/>
            <w:hideMark/>
          </w:tcPr>
          <w:p w14:paraId="77C24FFF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Média</w:t>
            </w:r>
          </w:p>
        </w:tc>
      </w:tr>
      <w:tr w:rsidR="00344387" w:rsidRPr="00D915C2" w14:paraId="7BC99D04" w14:textId="77777777" w:rsidTr="00344387">
        <w:tc>
          <w:tcPr>
            <w:tcW w:w="0" w:type="auto"/>
            <w:hideMark/>
          </w:tcPr>
          <w:p w14:paraId="01E8834A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RF08</w:t>
            </w:r>
          </w:p>
        </w:tc>
        <w:tc>
          <w:tcPr>
            <w:tcW w:w="0" w:type="auto"/>
            <w:hideMark/>
          </w:tcPr>
          <w:p w14:paraId="500166E7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O sistema deve incluir uma barra de pesquisa para buscar plantas específicas, insumos ou artigos no blog/cursos.</w:t>
            </w:r>
          </w:p>
        </w:tc>
        <w:tc>
          <w:tcPr>
            <w:tcW w:w="0" w:type="auto"/>
            <w:hideMark/>
          </w:tcPr>
          <w:p w14:paraId="60D58E86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915C2">
              <w:rPr>
                <w:rFonts w:ascii="Arial" w:hAnsi="Arial" w:cs="Arial"/>
                <w:b/>
                <w:bCs/>
              </w:rPr>
              <w:t>Baixa</w:t>
            </w:r>
          </w:p>
        </w:tc>
      </w:tr>
    </w:tbl>
    <w:p w14:paraId="0EAA69B0" w14:textId="77777777" w:rsidR="00344387" w:rsidRPr="00D915C2" w:rsidRDefault="00344387" w:rsidP="00344387">
      <w:pPr>
        <w:rPr>
          <w:rFonts w:ascii="Arial" w:hAnsi="Arial" w:cs="Arial"/>
          <w:b/>
          <w:bCs/>
        </w:rPr>
      </w:pPr>
    </w:p>
    <w:p w14:paraId="791D283F" w14:textId="77777777" w:rsidR="00344387" w:rsidRPr="00D915C2" w:rsidRDefault="00344387" w:rsidP="00344387">
      <w:pPr>
        <w:rPr>
          <w:rFonts w:ascii="Arial" w:hAnsi="Arial" w:cs="Arial"/>
          <w:b/>
          <w:bCs/>
        </w:rPr>
      </w:pPr>
    </w:p>
    <w:p w14:paraId="49C91088" w14:textId="77777777" w:rsidR="00344387" w:rsidRPr="00D915C2" w:rsidRDefault="00344387" w:rsidP="00344387">
      <w:pPr>
        <w:rPr>
          <w:rFonts w:ascii="Arial" w:hAnsi="Arial" w:cs="Arial"/>
          <w:b/>
          <w:bCs/>
        </w:rPr>
      </w:pPr>
    </w:p>
    <w:p w14:paraId="3738E34C" w14:textId="77777777" w:rsidR="00344387" w:rsidRPr="00D915C2" w:rsidRDefault="00344387" w:rsidP="00344387">
      <w:pPr>
        <w:rPr>
          <w:rFonts w:ascii="Arial" w:hAnsi="Arial" w:cs="Arial"/>
          <w:b/>
          <w:bCs/>
        </w:rPr>
      </w:pPr>
    </w:p>
    <w:p w14:paraId="7A94B279" w14:textId="77777777" w:rsidR="00344387" w:rsidRPr="00D915C2" w:rsidRDefault="00344387" w:rsidP="00344387">
      <w:pPr>
        <w:rPr>
          <w:rFonts w:ascii="Arial" w:hAnsi="Arial" w:cs="Arial"/>
          <w:b/>
          <w:bCs/>
        </w:rPr>
      </w:pPr>
    </w:p>
    <w:p w14:paraId="6F161051" w14:textId="77777777" w:rsidR="00344387" w:rsidRPr="00D915C2" w:rsidRDefault="00344387" w:rsidP="00344387">
      <w:pPr>
        <w:rPr>
          <w:rFonts w:ascii="Arial" w:hAnsi="Arial" w:cs="Arial"/>
          <w:b/>
          <w:bCs/>
        </w:rPr>
      </w:pPr>
    </w:p>
    <w:p w14:paraId="113ADCB6" w14:textId="3AA53604" w:rsidR="00344387" w:rsidRPr="00D915C2" w:rsidRDefault="00344387" w:rsidP="00344387">
      <w:pPr>
        <w:rPr>
          <w:rFonts w:ascii="Arial" w:hAnsi="Arial" w:cs="Arial"/>
          <w:b/>
          <w:bCs/>
        </w:rPr>
      </w:pPr>
      <w:r w:rsidRPr="00D915C2">
        <w:rPr>
          <w:rFonts w:ascii="Arial" w:hAnsi="Arial" w:cs="Arial"/>
          <w:b/>
          <w:bCs/>
        </w:rPr>
        <w:t>Requisitos Não Funcionais (RNF)</w:t>
      </w:r>
    </w:p>
    <w:p w14:paraId="59A61A68" w14:textId="61B80EB9" w:rsidR="002D5230" w:rsidRPr="00D915C2" w:rsidRDefault="00344387">
      <w:pPr>
        <w:rPr>
          <w:rFonts w:ascii="Arial" w:hAnsi="Arial" w:cs="Arial"/>
        </w:rPr>
      </w:pPr>
      <w:r w:rsidRPr="00D915C2">
        <w:rPr>
          <w:rFonts w:ascii="Arial" w:hAnsi="Arial" w:cs="Arial"/>
        </w:rPr>
        <w:t>As premissas técnicas, de qualidade, segurança e performance que sustentam a aplicação.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"/>
        <w:gridCol w:w="5779"/>
        <w:gridCol w:w="1738"/>
      </w:tblGrid>
      <w:tr w:rsidR="00344387" w:rsidRPr="00D915C2" w14:paraId="1168724A" w14:textId="77777777" w:rsidTr="00344387">
        <w:tc>
          <w:tcPr>
            <w:tcW w:w="0" w:type="auto"/>
            <w:hideMark/>
          </w:tcPr>
          <w:p w14:paraId="61C9ED21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A9AFEF1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Descrição do Requisito</w:t>
            </w:r>
          </w:p>
        </w:tc>
        <w:tc>
          <w:tcPr>
            <w:tcW w:w="0" w:type="auto"/>
            <w:hideMark/>
          </w:tcPr>
          <w:p w14:paraId="47332D94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344387" w:rsidRPr="00D915C2" w14:paraId="5A92F531" w14:textId="77777777" w:rsidTr="00344387">
        <w:tc>
          <w:tcPr>
            <w:tcW w:w="0" w:type="auto"/>
            <w:hideMark/>
          </w:tcPr>
          <w:p w14:paraId="6EF54D75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RNF01</w:t>
            </w:r>
          </w:p>
        </w:tc>
        <w:tc>
          <w:tcPr>
            <w:tcW w:w="0" w:type="auto"/>
            <w:hideMark/>
          </w:tcPr>
          <w:p w14:paraId="53A973C5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Performance:</w:t>
            </w:r>
            <w:r w:rsidRPr="00D915C2">
              <w:rPr>
                <w:rFonts w:ascii="Arial" w:hAnsi="Arial" w:cs="Arial"/>
              </w:rPr>
              <w:t xml:space="preserve"> O carregamento das páginas do catálogo e dos vídeos do curso deve ocorrer em até 3 segundos em conexões 4G padrão.</w:t>
            </w:r>
          </w:p>
        </w:tc>
        <w:tc>
          <w:tcPr>
            <w:tcW w:w="0" w:type="auto"/>
            <w:hideMark/>
          </w:tcPr>
          <w:p w14:paraId="26CB268F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</w:rPr>
              <w:t>Desempenho</w:t>
            </w:r>
          </w:p>
        </w:tc>
      </w:tr>
      <w:tr w:rsidR="00344387" w:rsidRPr="00D915C2" w14:paraId="0B1F691A" w14:textId="77777777" w:rsidTr="00344387">
        <w:tc>
          <w:tcPr>
            <w:tcW w:w="0" w:type="auto"/>
            <w:hideMark/>
          </w:tcPr>
          <w:p w14:paraId="52D55050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RNF02</w:t>
            </w:r>
          </w:p>
        </w:tc>
        <w:tc>
          <w:tcPr>
            <w:tcW w:w="0" w:type="auto"/>
            <w:hideMark/>
          </w:tcPr>
          <w:p w14:paraId="5C76DC09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Segurança:</w:t>
            </w:r>
            <w:r w:rsidRPr="00D915C2">
              <w:rPr>
                <w:rFonts w:ascii="Arial" w:hAnsi="Arial" w:cs="Arial"/>
              </w:rPr>
              <w:t xml:space="preserve"> O sistema deve estar em total conformidade com a LGPD, garantindo a criptografia de ponta a ponta para dados pessoais e bancários do checkout.</w:t>
            </w:r>
          </w:p>
        </w:tc>
        <w:tc>
          <w:tcPr>
            <w:tcW w:w="0" w:type="auto"/>
            <w:hideMark/>
          </w:tcPr>
          <w:p w14:paraId="56E43057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</w:rPr>
              <w:t>Segurança</w:t>
            </w:r>
          </w:p>
        </w:tc>
      </w:tr>
      <w:tr w:rsidR="00344387" w:rsidRPr="00D915C2" w14:paraId="224D6E69" w14:textId="77777777" w:rsidTr="00344387">
        <w:tc>
          <w:tcPr>
            <w:tcW w:w="0" w:type="auto"/>
            <w:hideMark/>
          </w:tcPr>
          <w:p w14:paraId="4F0FC8B6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RNF03</w:t>
            </w:r>
          </w:p>
        </w:tc>
        <w:tc>
          <w:tcPr>
            <w:tcW w:w="0" w:type="auto"/>
            <w:hideMark/>
          </w:tcPr>
          <w:p w14:paraId="2B93C5C9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Usabilidade:</w:t>
            </w:r>
            <w:r w:rsidRPr="00D915C2">
              <w:rPr>
                <w:rFonts w:ascii="Arial" w:hAnsi="Arial" w:cs="Arial"/>
              </w:rPr>
              <w:t xml:space="preserve"> A interface deve seguir princípios de acessibilidade (contraste de cores adequado) e ser responsiva, funcionando perfeitamente em dispositivos móveis (Android e iOS).</w:t>
            </w:r>
          </w:p>
        </w:tc>
        <w:tc>
          <w:tcPr>
            <w:tcW w:w="0" w:type="auto"/>
            <w:hideMark/>
          </w:tcPr>
          <w:p w14:paraId="5F17776D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</w:rPr>
              <w:t>Usabilidade</w:t>
            </w:r>
          </w:p>
        </w:tc>
      </w:tr>
      <w:tr w:rsidR="00344387" w:rsidRPr="00D915C2" w14:paraId="2CA7DAB2" w14:textId="77777777" w:rsidTr="00344387">
        <w:tc>
          <w:tcPr>
            <w:tcW w:w="0" w:type="auto"/>
            <w:hideMark/>
          </w:tcPr>
          <w:p w14:paraId="0F917582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RNF04</w:t>
            </w:r>
          </w:p>
        </w:tc>
        <w:tc>
          <w:tcPr>
            <w:tcW w:w="0" w:type="auto"/>
            <w:hideMark/>
          </w:tcPr>
          <w:p w14:paraId="5A55BB04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Disponibilidade:</w:t>
            </w:r>
            <w:r w:rsidRPr="00D915C2">
              <w:rPr>
                <w:rFonts w:ascii="Arial" w:hAnsi="Arial" w:cs="Arial"/>
              </w:rPr>
              <w:t xml:space="preserve"> O sistema deve ser hospedado em nuvem (</w:t>
            </w:r>
            <w:proofErr w:type="spellStart"/>
            <w:r w:rsidRPr="00D915C2">
              <w:rPr>
                <w:rFonts w:ascii="Arial" w:hAnsi="Arial" w:cs="Arial"/>
              </w:rPr>
              <w:t>ex</w:t>
            </w:r>
            <w:proofErr w:type="spellEnd"/>
            <w:r w:rsidRPr="00D915C2">
              <w:rPr>
                <w:rFonts w:ascii="Arial" w:hAnsi="Arial" w:cs="Arial"/>
              </w:rPr>
              <w:t xml:space="preserve">: AWS) com arquitetura escalável, garantindo um </w:t>
            </w:r>
            <w:proofErr w:type="spellStart"/>
            <w:r w:rsidRPr="00D915C2">
              <w:rPr>
                <w:rFonts w:ascii="Arial" w:hAnsi="Arial" w:cs="Arial"/>
                <w:i/>
                <w:iCs/>
              </w:rPr>
              <w:t>uptime</w:t>
            </w:r>
            <w:proofErr w:type="spellEnd"/>
            <w:r w:rsidRPr="00D915C2">
              <w:rPr>
                <w:rFonts w:ascii="Arial" w:hAnsi="Arial" w:cs="Arial"/>
              </w:rPr>
              <w:t xml:space="preserve"> (tempo no ar) de 99,9%.</w:t>
            </w:r>
          </w:p>
        </w:tc>
        <w:tc>
          <w:tcPr>
            <w:tcW w:w="0" w:type="auto"/>
            <w:hideMark/>
          </w:tcPr>
          <w:p w14:paraId="25F46A89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</w:rPr>
              <w:t>Confiabilidade</w:t>
            </w:r>
          </w:p>
        </w:tc>
      </w:tr>
      <w:tr w:rsidR="00344387" w:rsidRPr="00D915C2" w14:paraId="6EB4C838" w14:textId="77777777" w:rsidTr="00344387">
        <w:tc>
          <w:tcPr>
            <w:tcW w:w="0" w:type="auto"/>
            <w:hideMark/>
          </w:tcPr>
          <w:p w14:paraId="3E7D98BC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RNF05</w:t>
            </w:r>
          </w:p>
        </w:tc>
        <w:tc>
          <w:tcPr>
            <w:tcW w:w="0" w:type="auto"/>
            <w:hideMark/>
          </w:tcPr>
          <w:p w14:paraId="7359355E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  <w:b/>
                <w:bCs/>
              </w:rPr>
              <w:t>Manutenibilidade:</w:t>
            </w:r>
            <w:r w:rsidRPr="00D915C2">
              <w:rPr>
                <w:rFonts w:ascii="Arial" w:hAnsi="Arial" w:cs="Arial"/>
              </w:rPr>
              <w:t xml:space="preserve"> O código deve ser </w:t>
            </w:r>
            <w:proofErr w:type="spellStart"/>
            <w:r w:rsidRPr="00D915C2">
              <w:rPr>
                <w:rFonts w:ascii="Arial" w:hAnsi="Arial" w:cs="Arial"/>
              </w:rPr>
              <w:t>versionado</w:t>
            </w:r>
            <w:proofErr w:type="spellEnd"/>
            <w:r w:rsidRPr="00D915C2">
              <w:rPr>
                <w:rFonts w:ascii="Arial" w:hAnsi="Arial" w:cs="Arial"/>
              </w:rPr>
              <w:t xml:space="preserve"> (via GitHub) e utilizar padrões de projeto bem definidos para facilitar futuras atualizações ou passagem de conhecimento entre desenvolvedores.</w:t>
            </w:r>
          </w:p>
        </w:tc>
        <w:tc>
          <w:tcPr>
            <w:tcW w:w="0" w:type="auto"/>
            <w:hideMark/>
          </w:tcPr>
          <w:p w14:paraId="40614585" w14:textId="77777777" w:rsidR="00344387" w:rsidRPr="00D915C2" w:rsidRDefault="00344387" w:rsidP="00344387">
            <w:pPr>
              <w:spacing w:after="160" w:line="278" w:lineRule="auto"/>
              <w:rPr>
                <w:rFonts w:ascii="Arial" w:hAnsi="Arial" w:cs="Arial"/>
              </w:rPr>
            </w:pPr>
            <w:r w:rsidRPr="00D915C2">
              <w:rPr>
                <w:rFonts w:ascii="Arial" w:hAnsi="Arial" w:cs="Arial"/>
              </w:rPr>
              <w:t>Arquitetura</w:t>
            </w:r>
          </w:p>
        </w:tc>
      </w:tr>
    </w:tbl>
    <w:p w14:paraId="7C20F9A5" w14:textId="77777777" w:rsidR="00344387" w:rsidRPr="00D915C2" w:rsidRDefault="00344387">
      <w:pPr>
        <w:rPr>
          <w:rFonts w:ascii="Arial" w:hAnsi="Arial" w:cs="Arial"/>
        </w:rPr>
      </w:pPr>
    </w:p>
    <w:p w14:paraId="394E92FF" w14:textId="77777777" w:rsidR="002E1552" w:rsidRPr="00D915C2" w:rsidRDefault="002E1552">
      <w:pPr>
        <w:rPr>
          <w:rFonts w:ascii="Arial" w:hAnsi="Arial" w:cs="Arial"/>
        </w:rPr>
      </w:pPr>
    </w:p>
    <w:p w14:paraId="7DC6202A" w14:textId="77777777" w:rsidR="002E1552" w:rsidRPr="00D915C2" w:rsidRDefault="002E1552">
      <w:pPr>
        <w:rPr>
          <w:rFonts w:ascii="Arial" w:hAnsi="Arial" w:cs="Arial"/>
        </w:rPr>
      </w:pPr>
    </w:p>
    <w:p w14:paraId="32FC306D" w14:textId="77777777" w:rsidR="002E1552" w:rsidRPr="00D915C2" w:rsidRDefault="002E1552">
      <w:pPr>
        <w:rPr>
          <w:rFonts w:ascii="Arial" w:hAnsi="Arial" w:cs="Arial"/>
        </w:rPr>
      </w:pPr>
    </w:p>
    <w:p w14:paraId="51E9B46F" w14:textId="77777777" w:rsidR="002E1552" w:rsidRPr="00D915C2" w:rsidRDefault="002E1552">
      <w:pPr>
        <w:rPr>
          <w:rFonts w:ascii="Arial" w:hAnsi="Arial" w:cs="Arial"/>
        </w:rPr>
      </w:pPr>
    </w:p>
    <w:p w14:paraId="7EE376C6" w14:textId="77777777" w:rsidR="002E1552" w:rsidRPr="00D915C2" w:rsidRDefault="002E1552">
      <w:pPr>
        <w:rPr>
          <w:rFonts w:ascii="Arial" w:hAnsi="Arial" w:cs="Arial"/>
        </w:rPr>
      </w:pPr>
    </w:p>
    <w:p w14:paraId="6987D83C" w14:textId="77777777" w:rsidR="002E1552" w:rsidRPr="00D915C2" w:rsidRDefault="002E1552">
      <w:pPr>
        <w:rPr>
          <w:rFonts w:ascii="Arial" w:hAnsi="Arial" w:cs="Arial"/>
        </w:rPr>
      </w:pPr>
    </w:p>
    <w:p w14:paraId="45E31B5F" w14:textId="77777777" w:rsidR="002E1552" w:rsidRPr="00D915C2" w:rsidRDefault="002E1552">
      <w:pPr>
        <w:rPr>
          <w:rFonts w:ascii="Arial" w:hAnsi="Arial" w:cs="Arial"/>
        </w:rPr>
      </w:pPr>
    </w:p>
    <w:p w14:paraId="27A8688D" w14:textId="77777777" w:rsidR="002E1552" w:rsidRPr="00D915C2" w:rsidRDefault="002E1552">
      <w:pPr>
        <w:rPr>
          <w:rFonts w:ascii="Arial" w:hAnsi="Arial" w:cs="Arial"/>
        </w:rPr>
      </w:pPr>
    </w:p>
    <w:p w14:paraId="1A432BCC" w14:textId="7DB3D4BA" w:rsidR="002E1552" w:rsidRPr="00D915C2" w:rsidRDefault="002E1552" w:rsidP="00D915C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915C2">
        <w:rPr>
          <w:rFonts w:ascii="Arial" w:hAnsi="Arial" w:cs="Arial"/>
          <w:b/>
          <w:bCs/>
          <w:sz w:val="28"/>
          <w:szCs w:val="28"/>
        </w:rPr>
        <w:lastRenderedPageBreak/>
        <w:t>Escopo do Projeto</w:t>
      </w:r>
    </w:p>
    <w:p w14:paraId="1DF3E93C" w14:textId="77777777" w:rsidR="002E1552" w:rsidRPr="00D915C2" w:rsidRDefault="002E1552" w:rsidP="002E1552">
      <w:pPr>
        <w:rPr>
          <w:rFonts w:ascii="Arial" w:hAnsi="Arial" w:cs="Arial"/>
        </w:rPr>
      </w:pPr>
      <w:r w:rsidRPr="00D915C2">
        <w:rPr>
          <w:rFonts w:ascii="Arial" w:hAnsi="Arial" w:cs="Arial"/>
        </w:rPr>
        <w:t>Para garantir que o desenvolvimento seja viável dentro do prazo e entregue a proposta de valor principal, é fundamental definir as fronteiras do projeto (o que será construído agora) e as restrições (o que não fará parte desta etapa inicial).</w:t>
      </w:r>
    </w:p>
    <w:p w14:paraId="0F74C7F7" w14:textId="77777777" w:rsidR="002E1552" w:rsidRPr="00D915C2" w:rsidRDefault="002E1552" w:rsidP="002E1552">
      <w:pPr>
        <w:rPr>
          <w:rFonts w:ascii="Arial" w:hAnsi="Arial" w:cs="Arial"/>
          <w:b/>
          <w:bCs/>
        </w:rPr>
      </w:pPr>
    </w:p>
    <w:p w14:paraId="31475826" w14:textId="02BFB44E" w:rsidR="002E1552" w:rsidRPr="00D915C2" w:rsidRDefault="002E1552" w:rsidP="002E1552">
      <w:pPr>
        <w:rPr>
          <w:rFonts w:ascii="Arial" w:hAnsi="Arial" w:cs="Arial"/>
          <w:b/>
          <w:bCs/>
        </w:rPr>
      </w:pPr>
      <w:r w:rsidRPr="00D915C2">
        <w:rPr>
          <w:rFonts w:ascii="Arial" w:hAnsi="Arial" w:cs="Arial"/>
          <w:b/>
          <w:bCs/>
        </w:rPr>
        <w:t xml:space="preserve">O que está DENTRO do escopo (In </w:t>
      </w:r>
      <w:proofErr w:type="spellStart"/>
      <w:r w:rsidRPr="00D915C2">
        <w:rPr>
          <w:rFonts w:ascii="Arial" w:hAnsi="Arial" w:cs="Arial"/>
          <w:b/>
          <w:bCs/>
        </w:rPr>
        <w:t>Scope</w:t>
      </w:r>
      <w:proofErr w:type="spellEnd"/>
      <w:r w:rsidRPr="00D915C2">
        <w:rPr>
          <w:rFonts w:ascii="Arial" w:hAnsi="Arial" w:cs="Arial"/>
          <w:b/>
          <w:bCs/>
        </w:rPr>
        <w:t>)</w:t>
      </w:r>
    </w:p>
    <w:p w14:paraId="190D69DF" w14:textId="77777777" w:rsidR="002E1552" w:rsidRPr="00D915C2" w:rsidRDefault="002E1552" w:rsidP="002E1552">
      <w:pPr>
        <w:rPr>
          <w:rFonts w:ascii="Arial" w:hAnsi="Arial" w:cs="Arial"/>
        </w:rPr>
      </w:pPr>
      <w:r w:rsidRPr="00D915C2">
        <w:rPr>
          <w:rFonts w:ascii="Arial" w:hAnsi="Arial" w:cs="Arial"/>
        </w:rPr>
        <w:t xml:space="preserve">O Produto Mínimo Viável (MVP) do </w:t>
      </w:r>
      <w:proofErr w:type="gramStart"/>
      <w:r w:rsidRPr="00D915C2">
        <w:rPr>
          <w:rFonts w:ascii="Arial" w:hAnsi="Arial" w:cs="Arial"/>
        </w:rPr>
        <w:t xml:space="preserve">sistema </w:t>
      </w:r>
      <w:r w:rsidRPr="00D915C2">
        <w:rPr>
          <w:rFonts w:ascii="Arial" w:hAnsi="Arial" w:cs="Arial"/>
          <w:b/>
          <w:bCs/>
        </w:rPr>
        <w:t>Cultiva</w:t>
      </w:r>
      <w:proofErr w:type="gramEnd"/>
      <w:r w:rsidRPr="00D915C2">
        <w:rPr>
          <w:rFonts w:ascii="Arial" w:hAnsi="Arial" w:cs="Arial"/>
        </w:rPr>
        <w:t xml:space="preserve"> englobará exclusivamente o desenvolvimento do aplicativo móvel (front-</w:t>
      </w:r>
      <w:proofErr w:type="spellStart"/>
      <w:r w:rsidRPr="00D915C2">
        <w:rPr>
          <w:rFonts w:ascii="Arial" w:hAnsi="Arial" w:cs="Arial"/>
        </w:rPr>
        <w:t>end</w:t>
      </w:r>
      <w:proofErr w:type="spellEnd"/>
      <w:r w:rsidRPr="00D915C2">
        <w:rPr>
          <w:rFonts w:ascii="Arial" w:hAnsi="Arial" w:cs="Arial"/>
        </w:rPr>
        <w:t>) e a infraestrutura de retaguarda (</w:t>
      </w:r>
      <w:proofErr w:type="spellStart"/>
      <w:r w:rsidRPr="00D915C2">
        <w:rPr>
          <w:rFonts w:ascii="Arial" w:hAnsi="Arial" w:cs="Arial"/>
        </w:rPr>
        <w:t>back-end</w:t>
      </w:r>
      <w:proofErr w:type="spellEnd"/>
      <w:r w:rsidRPr="00D915C2">
        <w:rPr>
          <w:rFonts w:ascii="Arial" w:hAnsi="Arial" w:cs="Arial"/>
        </w:rPr>
        <w:t>/banco de dados) necessários para as seguintes operações:</w:t>
      </w:r>
    </w:p>
    <w:p w14:paraId="32A34F1A" w14:textId="77777777" w:rsidR="002E1552" w:rsidRPr="00D915C2" w:rsidRDefault="002E1552" w:rsidP="002E1552">
      <w:pPr>
        <w:numPr>
          <w:ilvl w:val="0"/>
          <w:numId w:val="2"/>
        </w:numPr>
        <w:rPr>
          <w:rFonts w:ascii="Arial" w:hAnsi="Arial" w:cs="Arial"/>
        </w:rPr>
      </w:pPr>
      <w:r w:rsidRPr="00D915C2">
        <w:rPr>
          <w:rFonts w:ascii="Arial" w:hAnsi="Arial" w:cs="Arial"/>
          <w:b/>
          <w:bCs/>
        </w:rPr>
        <w:t>Módulo de E-commerce B2C:</w:t>
      </w:r>
      <w:r w:rsidRPr="00D915C2">
        <w:rPr>
          <w:rFonts w:ascii="Arial" w:hAnsi="Arial" w:cs="Arial"/>
        </w:rPr>
        <w:t xml:space="preserve"> Vitrine virtual completa com fotos, descrições, preços e divisão por categorias de kits de plantas e insumos de manutenção.</w:t>
      </w:r>
    </w:p>
    <w:p w14:paraId="3E1E7009" w14:textId="77777777" w:rsidR="002E1552" w:rsidRPr="00D915C2" w:rsidRDefault="002E1552" w:rsidP="002E1552">
      <w:pPr>
        <w:numPr>
          <w:ilvl w:val="0"/>
          <w:numId w:val="2"/>
        </w:numPr>
        <w:rPr>
          <w:rFonts w:ascii="Arial" w:hAnsi="Arial" w:cs="Arial"/>
        </w:rPr>
      </w:pPr>
      <w:r w:rsidRPr="00D915C2">
        <w:rPr>
          <w:rFonts w:ascii="Arial" w:hAnsi="Arial" w:cs="Arial"/>
          <w:b/>
          <w:bCs/>
        </w:rPr>
        <w:t>Gestão de Carrinho e Checkout:</w:t>
      </w:r>
      <w:r w:rsidRPr="00D915C2">
        <w:rPr>
          <w:rFonts w:ascii="Arial" w:hAnsi="Arial" w:cs="Arial"/>
        </w:rPr>
        <w:t xml:space="preserve"> Fluxo de compra seguro integrado a um gateway de pagamento terceirizado (como Mercado Pago ou </w:t>
      </w:r>
      <w:proofErr w:type="spellStart"/>
      <w:r w:rsidRPr="00D915C2">
        <w:rPr>
          <w:rFonts w:ascii="Arial" w:hAnsi="Arial" w:cs="Arial"/>
        </w:rPr>
        <w:t>Stripe</w:t>
      </w:r>
      <w:proofErr w:type="spellEnd"/>
      <w:r w:rsidRPr="00D915C2">
        <w:rPr>
          <w:rFonts w:ascii="Arial" w:hAnsi="Arial" w:cs="Arial"/>
        </w:rPr>
        <w:t>) para processamento de Pix e Cartão de Crédito.</w:t>
      </w:r>
    </w:p>
    <w:p w14:paraId="30BCF013" w14:textId="77777777" w:rsidR="002E1552" w:rsidRPr="00D915C2" w:rsidRDefault="002E1552" w:rsidP="002E1552">
      <w:pPr>
        <w:numPr>
          <w:ilvl w:val="0"/>
          <w:numId w:val="2"/>
        </w:numPr>
        <w:rPr>
          <w:rFonts w:ascii="Arial" w:hAnsi="Arial" w:cs="Arial"/>
        </w:rPr>
      </w:pPr>
      <w:r w:rsidRPr="00D915C2">
        <w:rPr>
          <w:rFonts w:ascii="Arial" w:hAnsi="Arial" w:cs="Arial"/>
          <w:b/>
          <w:bCs/>
        </w:rPr>
        <w:t>Módulo Educacional Fechado:</w:t>
      </w:r>
      <w:r w:rsidRPr="00D915C2">
        <w:rPr>
          <w:rFonts w:ascii="Arial" w:hAnsi="Arial" w:cs="Arial"/>
        </w:rPr>
        <w:t xml:space="preserve"> Área logada ("Meus Cursos") onde os guias e videoaulas associados aos produtos comprados serão disponibilizados em formato de trilha de aprendizado.</w:t>
      </w:r>
    </w:p>
    <w:p w14:paraId="5B52C478" w14:textId="77777777" w:rsidR="002E1552" w:rsidRPr="00D915C2" w:rsidRDefault="002E1552" w:rsidP="002E1552">
      <w:pPr>
        <w:numPr>
          <w:ilvl w:val="0"/>
          <w:numId w:val="2"/>
        </w:numPr>
        <w:rPr>
          <w:rFonts w:ascii="Arial" w:hAnsi="Arial" w:cs="Arial"/>
        </w:rPr>
      </w:pPr>
      <w:r w:rsidRPr="00D915C2">
        <w:rPr>
          <w:rFonts w:ascii="Arial" w:hAnsi="Arial" w:cs="Arial"/>
          <w:b/>
          <w:bCs/>
        </w:rPr>
        <w:t>Ferramenta "Meu Jardim":</w:t>
      </w:r>
      <w:r w:rsidRPr="00D915C2">
        <w:rPr>
          <w:rFonts w:ascii="Arial" w:hAnsi="Arial" w:cs="Arial"/>
        </w:rPr>
        <w:t xml:space="preserve"> Interface interativa para o usuário cadastrar suas plantas atuais e receber alertas automáticos de rega baseados em algoritmos simples de periodicidade (</w:t>
      </w:r>
      <w:proofErr w:type="spellStart"/>
      <w:r w:rsidRPr="00D915C2">
        <w:rPr>
          <w:rFonts w:ascii="Arial" w:hAnsi="Arial" w:cs="Arial"/>
        </w:rPr>
        <w:t>ex</w:t>
      </w:r>
      <w:proofErr w:type="spellEnd"/>
      <w:r w:rsidRPr="00D915C2">
        <w:rPr>
          <w:rFonts w:ascii="Arial" w:hAnsi="Arial" w:cs="Arial"/>
        </w:rPr>
        <w:t>: a cada 3 dias).</w:t>
      </w:r>
    </w:p>
    <w:p w14:paraId="114818F2" w14:textId="77777777" w:rsidR="002E1552" w:rsidRPr="00D915C2" w:rsidRDefault="002E1552" w:rsidP="002E1552">
      <w:pPr>
        <w:numPr>
          <w:ilvl w:val="0"/>
          <w:numId w:val="2"/>
        </w:numPr>
        <w:rPr>
          <w:rFonts w:ascii="Arial" w:hAnsi="Arial" w:cs="Arial"/>
        </w:rPr>
      </w:pPr>
      <w:r w:rsidRPr="00D915C2">
        <w:rPr>
          <w:rFonts w:ascii="Arial" w:hAnsi="Arial" w:cs="Arial"/>
          <w:b/>
          <w:bCs/>
        </w:rPr>
        <w:t>Painel Administrativo Básico (Web):</w:t>
      </w:r>
      <w:r w:rsidRPr="00D915C2">
        <w:rPr>
          <w:rFonts w:ascii="Arial" w:hAnsi="Arial" w:cs="Arial"/>
        </w:rPr>
        <w:t xml:space="preserve"> Uma interface simples para a equipe do Cultiva cadastrar novos produtos, atualizar estoques e inserir links para as videoaulas na nuvem.</w:t>
      </w:r>
    </w:p>
    <w:p w14:paraId="2213EB31" w14:textId="77777777" w:rsidR="002E1552" w:rsidRPr="00D915C2" w:rsidRDefault="002E1552" w:rsidP="002E1552">
      <w:pPr>
        <w:ind w:left="720"/>
        <w:rPr>
          <w:rFonts w:ascii="Arial" w:hAnsi="Arial" w:cs="Arial"/>
        </w:rPr>
      </w:pPr>
    </w:p>
    <w:p w14:paraId="15F1BE3A" w14:textId="77777777" w:rsidR="002E1552" w:rsidRPr="00D915C2" w:rsidRDefault="002E1552" w:rsidP="002E1552">
      <w:pPr>
        <w:rPr>
          <w:rFonts w:ascii="Arial" w:hAnsi="Arial" w:cs="Arial"/>
          <w:b/>
          <w:bCs/>
        </w:rPr>
      </w:pPr>
      <w:r w:rsidRPr="00D915C2">
        <w:rPr>
          <w:rFonts w:ascii="Arial" w:hAnsi="Arial" w:cs="Arial"/>
          <w:b/>
          <w:bCs/>
        </w:rPr>
        <w:t xml:space="preserve">O que está FORA do escopo (Out </w:t>
      </w:r>
      <w:proofErr w:type="spellStart"/>
      <w:r w:rsidRPr="00D915C2">
        <w:rPr>
          <w:rFonts w:ascii="Arial" w:hAnsi="Arial" w:cs="Arial"/>
          <w:b/>
          <w:bCs/>
        </w:rPr>
        <w:t>of</w:t>
      </w:r>
      <w:proofErr w:type="spellEnd"/>
      <w:r w:rsidRPr="00D915C2">
        <w:rPr>
          <w:rFonts w:ascii="Arial" w:hAnsi="Arial" w:cs="Arial"/>
          <w:b/>
          <w:bCs/>
        </w:rPr>
        <w:t xml:space="preserve"> </w:t>
      </w:r>
      <w:proofErr w:type="spellStart"/>
      <w:r w:rsidRPr="00D915C2">
        <w:rPr>
          <w:rFonts w:ascii="Arial" w:hAnsi="Arial" w:cs="Arial"/>
          <w:b/>
          <w:bCs/>
        </w:rPr>
        <w:t>Scope</w:t>
      </w:r>
      <w:proofErr w:type="spellEnd"/>
      <w:r w:rsidRPr="00D915C2">
        <w:rPr>
          <w:rFonts w:ascii="Arial" w:hAnsi="Arial" w:cs="Arial"/>
          <w:b/>
          <w:bCs/>
        </w:rPr>
        <w:t>)</w:t>
      </w:r>
    </w:p>
    <w:p w14:paraId="761B8764" w14:textId="77777777" w:rsidR="002E1552" w:rsidRPr="00D915C2" w:rsidRDefault="002E1552" w:rsidP="002E1552">
      <w:pPr>
        <w:rPr>
          <w:rFonts w:ascii="Arial" w:hAnsi="Arial" w:cs="Arial"/>
        </w:rPr>
      </w:pPr>
      <w:r w:rsidRPr="00D915C2">
        <w:rPr>
          <w:rFonts w:ascii="Arial" w:hAnsi="Arial" w:cs="Arial"/>
        </w:rPr>
        <w:t>Para evitar que o projeto perca o foco ou ultrapasse o orçamento e tempo disponíveis, os seguintes itens não serão contemplados nesta versão inicial:</w:t>
      </w:r>
    </w:p>
    <w:p w14:paraId="1925FCBE" w14:textId="77777777" w:rsidR="002E1552" w:rsidRPr="00D915C2" w:rsidRDefault="002E1552" w:rsidP="002E1552">
      <w:pPr>
        <w:numPr>
          <w:ilvl w:val="0"/>
          <w:numId w:val="3"/>
        </w:numPr>
        <w:rPr>
          <w:rFonts w:ascii="Arial" w:hAnsi="Arial" w:cs="Arial"/>
        </w:rPr>
      </w:pPr>
      <w:r w:rsidRPr="00D915C2">
        <w:rPr>
          <w:rFonts w:ascii="Arial" w:hAnsi="Arial" w:cs="Arial"/>
          <w:b/>
          <w:bCs/>
        </w:rPr>
        <w:t>Marketplace para Terceiros:</w:t>
      </w:r>
      <w:r w:rsidRPr="00D915C2">
        <w:rPr>
          <w:rFonts w:ascii="Arial" w:hAnsi="Arial" w:cs="Arial"/>
        </w:rPr>
        <w:t xml:space="preserve"> A plataforma venderá apenas produtos da própria marca Cultiva, sem permitir que outras lojas ou produtores anunciem no app.</w:t>
      </w:r>
    </w:p>
    <w:p w14:paraId="615DD0C6" w14:textId="77777777" w:rsidR="002E1552" w:rsidRPr="00D915C2" w:rsidRDefault="002E1552" w:rsidP="002E1552">
      <w:pPr>
        <w:numPr>
          <w:ilvl w:val="0"/>
          <w:numId w:val="3"/>
        </w:numPr>
        <w:rPr>
          <w:rFonts w:ascii="Arial" w:hAnsi="Arial" w:cs="Arial"/>
        </w:rPr>
      </w:pPr>
      <w:r w:rsidRPr="00D915C2">
        <w:rPr>
          <w:rFonts w:ascii="Arial" w:hAnsi="Arial" w:cs="Arial"/>
          <w:b/>
          <w:bCs/>
        </w:rPr>
        <w:t>Rede Social ou Fórum Comunitário:</w:t>
      </w:r>
      <w:r w:rsidRPr="00D915C2">
        <w:rPr>
          <w:rFonts w:ascii="Arial" w:hAnsi="Arial" w:cs="Arial"/>
        </w:rPr>
        <w:t xml:space="preserve"> Embora haja um aspecto educacional, não haverá um chat, fórum ou feed de notícias para os usuários interagirem entre si nesta fase.</w:t>
      </w:r>
    </w:p>
    <w:p w14:paraId="671F2E45" w14:textId="77777777" w:rsidR="002E1552" w:rsidRPr="00D915C2" w:rsidRDefault="002E1552" w:rsidP="002E1552">
      <w:pPr>
        <w:numPr>
          <w:ilvl w:val="0"/>
          <w:numId w:val="3"/>
        </w:numPr>
        <w:rPr>
          <w:rFonts w:ascii="Arial" w:hAnsi="Arial" w:cs="Arial"/>
        </w:rPr>
      </w:pPr>
      <w:r w:rsidRPr="00D915C2">
        <w:rPr>
          <w:rFonts w:ascii="Arial" w:hAnsi="Arial" w:cs="Arial"/>
          <w:b/>
          <w:bCs/>
        </w:rPr>
        <w:lastRenderedPageBreak/>
        <w:t>Consultoria Botânica ao Vivo:</w:t>
      </w:r>
      <w:r w:rsidRPr="00D915C2">
        <w:rPr>
          <w:rFonts w:ascii="Arial" w:hAnsi="Arial" w:cs="Arial"/>
        </w:rPr>
        <w:t xml:space="preserve"> O sistema não oferecerá chat em tempo real, videochamadas ou suporte individual com agrônomos ou paisagistas. Todo o conteúdo educacional será pré-gravado e assíncrono.</w:t>
      </w:r>
    </w:p>
    <w:p w14:paraId="323EEDF3" w14:textId="77777777" w:rsidR="002E1552" w:rsidRPr="00D915C2" w:rsidRDefault="002E1552" w:rsidP="002E1552">
      <w:pPr>
        <w:numPr>
          <w:ilvl w:val="0"/>
          <w:numId w:val="3"/>
        </w:numPr>
        <w:rPr>
          <w:rFonts w:ascii="Arial" w:hAnsi="Arial" w:cs="Arial"/>
        </w:rPr>
      </w:pPr>
      <w:r w:rsidRPr="00D915C2">
        <w:rPr>
          <w:rFonts w:ascii="Arial" w:hAnsi="Arial" w:cs="Arial"/>
          <w:b/>
          <w:bCs/>
        </w:rPr>
        <w:t>Sistema de Logística Próprio (</w:t>
      </w:r>
      <w:proofErr w:type="spellStart"/>
      <w:r w:rsidRPr="00D915C2">
        <w:rPr>
          <w:rFonts w:ascii="Arial" w:hAnsi="Arial" w:cs="Arial"/>
          <w:b/>
          <w:bCs/>
        </w:rPr>
        <w:t>Roteirizador</w:t>
      </w:r>
      <w:proofErr w:type="spellEnd"/>
      <w:r w:rsidRPr="00D915C2">
        <w:rPr>
          <w:rFonts w:ascii="Arial" w:hAnsi="Arial" w:cs="Arial"/>
          <w:b/>
          <w:bCs/>
        </w:rPr>
        <w:t xml:space="preserve"> de Entregas):</w:t>
      </w:r>
      <w:r w:rsidRPr="00D915C2">
        <w:rPr>
          <w:rFonts w:ascii="Arial" w:hAnsi="Arial" w:cs="Arial"/>
        </w:rPr>
        <w:t xml:space="preserve"> O app calculará o frete via API dos Correios/transportadoras, mas não terá um painel interno de rastreamento de frota própria.</w:t>
      </w:r>
    </w:p>
    <w:p w14:paraId="333B57CC" w14:textId="3EE0FDA9" w:rsidR="002E1552" w:rsidRPr="00D915C2" w:rsidRDefault="002E1552" w:rsidP="002E1552">
      <w:pPr>
        <w:numPr>
          <w:ilvl w:val="0"/>
          <w:numId w:val="3"/>
        </w:numPr>
        <w:rPr>
          <w:rFonts w:ascii="Arial" w:hAnsi="Arial" w:cs="Arial"/>
        </w:rPr>
      </w:pPr>
      <w:r w:rsidRPr="00D915C2">
        <w:rPr>
          <w:rFonts w:ascii="Arial" w:hAnsi="Arial" w:cs="Arial"/>
          <w:b/>
          <w:bCs/>
        </w:rPr>
        <w:t>Integração com Sensores IoT:</w:t>
      </w:r>
      <w:r w:rsidRPr="00D915C2">
        <w:rPr>
          <w:rFonts w:ascii="Arial" w:hAnsi="Arial" w:cs="Arial"/>
        </w:rPr>
        <w:t xml:space="preserve"> A irrigação e o monitoramento não utilizarão hardware físico no vaso da planta nesta versão; todo o controle será manual e baseado nas anotações do próprio usuário no app</w:t>
      </w:r>
      <w:r w:rsidR="00326CFC" w:rsidRPr="00D915C2">
        <w:rPr>
          <w:rFonts w:ascii="Arial" w:hAnsi="Arial" w:cs="Arial"/>
        </w:rPr>
        <w:t>.</w:t>
      </w:r>
    </w:p>
    <w:sectPr w:rsidR="002E1552" w:rsidRPr="00D915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043CD"/>
    <w:multiLevelType w:val="multilevel"/>
    <w:tmpl w:val="A3FA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A23FB"/>
    <w:multiLevelType w:val="multilevel"/>
    <w:tmpl w:val="20EC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31C2D"/>
    <w:multiLevelType w:val="multilevel"/>
    <w:tmpl w:val="3A84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031898">
    <w:abstractNumId w:val="0"/>
  </w:num>
  <w:num w:numId="2" w16cid:durableId="231308664">
    <w:abstractNumId w:val="2"/>
  </w:num>
  <w:num w:numId="3" w16cid:durableId="514534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87"/>
    <w:rsid w:val="00106DA4"/>
    <w:rsid w:val="002D5230"/>
    <w:rsid w:val="002E1552"/>
    <w:rsid w:val="00326CFC"/>
    <w:rsid w:val="00344387"/>
    <w:rsid w:val="003876C3"/>
    <w:rsid w:val="00393497"/>
    <w:rsid w:val="0073592C"/>
    <w:rsid w:val="00986DE6"/>
    <w:rsid w:val="00D915C2"/>
    <w:rsid w:val="00E1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724C5"/>
  <w15:chartTrackingRefBased/>
  <w15:docId w15:val="{9E82EA5C-A9A2-4922-A90F-D31257B4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4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4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4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4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4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4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43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4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43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4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4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4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4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43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43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43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4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43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438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44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5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47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1070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Helena Ferreira Vieira</dc:creator>
  <cp:keywords/>
  <dc:description/>
  <cp:lastModifiedBy>Thais Helena Ferreira Vieira</cp:lastModifiedBy>
  <cp:revision>7</cp:revision>
  <dcterms:created xsi:type="dcterms:W3CDTF">2026-08-30T19:31:00Z</dcterms:created>
  <dcterms:modified xsi:type="dcterms:W3CDTF">2026-08-30T20:01:00Z</dcterms:modified>
</cp:coreProperties>
</file>