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</w:rPr>
        <w:t xml:space="preserve">Engenharia de Software</w:t>
      </w:r>
    </w:p>
    <w:p>
      <w:r>
        <w:t xml:space="preserve">Gabriel Lacerda Covello Arimatéa - RM556391</w:t>
      </w:r>
    </w:p>
    <w:p>
      <w:r>
        <w:t xml:space="preserve">Geovana Carvalho Pederneschi - RM559092</w:t>
      </w:r>
    </w:p>
    <w:p>
      <w:r>
        <w:t xml:space="preserve">Gustavo Andrade de Sousa - RM559069</w:t>
      </w:r>
    </w:p>
    <w:p>
      <w:r>
        <w:t xml:space="preserve">Lucas Santos Rodrigues - RM556891</w:t>
      </w:r>
    </w:p>
    <w:p>
      <w:r>
        <w:t xml:space="preserve">Mayene Gabrielle Aragão Padilha Dória - RM558858</w:t>
      </w:r>
    </w:p>
    <w:p>
      <w:r>
        <w:t xml:space="preserve">Thais Helena Ferreira Vieira - RM552387</w:t>
      </w:r>
    </w:p>
    <w:p>
      <w:r>
        <w:t xml:space="preserve">FIAP - Faculdade de Informática e Administração Paulista</w:t>
      </w:r>
    </w:p>
    <w:p>
      <w:r>
        <w:t xml:space="preserve">Professor: Hercules Lima Ramos</w:t>
      </w:r>
    </w:p>
    <w:p>
      <w:r>
        <w:t xml:space="preserve">São Paulo - 01/09/2026</w:t>
      </w:r>
    </w:p>
    <w:p/>
    <w:p>
      <w:r>
        <w:rPr>
          <w:b/>
          <w:bCs/>
          <w:sz w:val="28"/>
          <w:szCs w:val="28"/>
        </w:rPr>
        <w:t xml:space="preserve">Quadro Trello — Estrutura de Sprint (CP4, CP5 e CP6)</w:t>
      </w:r>
    </w:p>
    <w:p/>
    <w:p>
      <w:r>
        <w:t xml:space="preserve">Este documento descreve a estrutura do quadro Trello do projeto Cultiva, já com as tarefas dos três checkpoints (Idealização, Protótipo Funcional e Entrega Final), organizadas por coluna de sprint e com responsável sugerido. Use-o como roteiro para montar/atualizar o quadro real em trello.com.</w:t>
      </w:r>
    </w:p>
    <w:p/>
    <w:p>
      <w:r>
        <w:rPr>
          <w:b/>
          <w:bCs/>
        </w:rPr>
        <w:t xml:space="preserve">Board: </w:t>
      </w:r>
      <w:r>
        <w:t xml:space="preserve">Cultiva — Sprints CP4/CP5/CP6</w:t>
      </w:r>
    </w:p>
    <w:p>
      <w:r>
        <w:rPr>
          <w:b/>
          <w:bCs/>
        </w:rPr>
        <w:t xml:space="preserve">Colunas: </w:t>
      </w:r>
      <w:r>
        <w:t xml:space="preserve">Backlog → To Do → Doing → Done</w:t>
      </w:r>
    </w:p>
    <w:p>
      <w:r>
        <w:rPr>
          <w:b/>
          <w:bCs/>
        </w:rPr>
        <w:t xml:space="preserve">Sugestão: </w:t>
      </w:r>
      <w:r>
        <w:t xml:space="preserve">use etiquetas de cor "CP4", "CP5" e "CP6" nos cards para diferenciar as etapas dentro do mesmo board.</w:t>
      </w:r>
    </w:p>
    <w:p/>
    <w:p>
      <w:pPr>
        <w:shd w:fill="2E6F40" w:color="auto" w:val="clear"/>
        <w:spacing w:after="100" w:before="200"/>
      </w:pPr>
      <w:r>
        <w:rPr>
          <w:b/>
          <w:bCs/>
          <w:color w:val="FFFFFF"/>
        </w:rPr>
        <w:t xml:space="preserve">Checkpoint 4 — Idealização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800"/>
      </w:tblGrid>
      <w:tr>
        <w:tc>
          <w:tcPr>
            <w:tcW w:type="dxa" w:w="15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63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Card / Tarefa</w:t>
            </w:r>
          </w:p>
        </w:tc>
        <w:tc>
          <w:tcPr>
            <w:tcW w:type="dxa" w:w="18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Modelagem do banco de dados (ERD)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Definir stack técnica (frontend/backend)</w:t>
            </w:r>
          </w:p>
        </w:tc>
        <w:tc>
          <w:tcPr>
            <w:tcW w:type="dxa" w:w="1800"/>
            <w:vAlign w:val="center"/>
          </w:tcPr>
          <w:p>
            <w:r>
              <w:t xml:space="preserve">Lucas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Prototipar telas no Figma (catálogo, checkout, Meu Jardim)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Configurar ambiente de desenvolvimento e repositório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To Do</w:t>
            </w:r>
          </w:p>
        </w:tc>
        <w:tc>
          <w:tcPr>
            <w:tcW w:type="dxa" w:w="6300"/>
            <w:vAlign w:val="center"/>
          </w:tcPr>
          <w:p>
            <w:r>
              <w:t xml:space="preserve">Gravar e editar vídeo de apresentação (2 min)</w:t>
            </w:r>
          </w:p>
        </w:tc>
        <w:tc>
          <w:tcPr>
            <w:tcW w:type="dxa" w:w="1800"/>
            <w:vAlign w:val="center"/>
          </w:tcPr>
          <w:p>
            <w:r>
              <w:t xml:space="preserve">Geovana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To Do</w:t>
            </w:r>
          </w:p>
        </w:tc>
        <w:tc>
          <w:tcPr>
            <w:tcW w:type="dxa" w:w="6300"/>
            <w:vAlign w:val="center"/>
          </w:tcPr>
          <w:p>
            <w:r>
              <w:t xml:space="preserve">Ensaiar falas do roteiro do vídeo com o grupo</w:t>
            </w:r>
          </w:p>
        </w:tc>
        <w:tc>
          <w:tcPr>
            <w:tcW w:type="dxa" w:w="1800"/>
            <w:vAlign w:val="center"/>
          </w:tcPr>
          <w:p>
            <w:r>
              <w:t xml:space="preserve">Todos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To Do</w:t>
            </w:r>
          </w:p>
        </w:tc>
        <w:tc>
          <w:tcPr>
            <w:tcW w:type="dxa" w:w="6300"/>
            <w:vAlign w:val="center"/>
          </w:tcPr>
          <w:p>
            <w:r>
              <w:t xml:space="preserve">Revisão final da documentação antes da entrega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Doing</w:t>
            </w:r>
          </w:p>
        </w:tc>
        <w:tc>
          <w:tcPr>
            <w:tcW w:type="dxa" w:w="6300"/>
            <w:vAlign w:val="center"/>
          </w:tcPr>
          <w:p>
            <w:r>
              <w:t xml:space="preserve">Subir estrutura de pastas e docs para o GitHub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Doing</w:t>
            </w:r>
          </w:p>
        </w:tc>
        <w:tc>
          <w:tcPr>
            <w:tcW w:type="dxa" w:w="6300"/>
            <w:vAlign w:val="center"/>
          </w:tcPr>
          <w:p>
            <w:r>
              <w:t xml:space="preserve">Organizar este quadro Trello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Done</w:t>
            </w:r>
          </w:p>
        </w:tc>
        <w:tc>
          <w:tcPr>
            <w:tcW w:type="dxa" w:w="6300"/>
            <w:vAlign w:val="center"/>
          </w:tcPr>
          <w:p>
            <w:r>
              <w:t xml:space="preserve">Documentação inicial (problema, persona, RF/RNF, escopo)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Done</w:t>
            </w:r>
          </w:p>
        </w:tc>
        <w:tc>
          <w:tcPr>
            <w:tcW w:type="dxa" w:w="6300"/>
            <w:vAlign w:val="center"/>
          </w:tcPr>
          <w:p>
            <w:r>
              <w:t xml:space="preserve">Desenvolvimento de marca (nome, logo, paleta, tipografia)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Done</w:t>
            </w:r>
          </w:p>
        </w:tc>
        <w:tc>
          <w:tcPr>
            <w:tcW w:type="dxa" w:w="6300"/>
            <w:vAlign w:val="center"/>
          </w:tcPr>
          <w:p>
            <w:r>
              <w:t xml:space="preserve">Ideia de venda / pitch (modelo Shark Tank)</w:t>
            </w:r>
          </w:p>
        </w:tc>
        <w:tc>
          <w:tcPr>
            <w:tcW w:type="dxa" w:w="1800"/>
            <w:vAlign w:val="center"/>
          </w:tcPr>
          <w:p>
            <w:r>
              <w:t xml:space="preserve">Geovana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Done</w:t>
            </w:r>
          </w:p>
        </w:tc>
        <w:tc>
          <w:tcPr>
            <w:tcW w:type="dxa" w:w="6300"/>
            <w:vAlign w:val="center"/>
          </w:tcPr>
          <w:p>
            <w:r>
              <w:t xml:space="preserve">Modelagem UML (Casos de Uso e Classes)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Done</w:t>
            </w:r>
          </w:p>
        </w:tc>
        <w:tc>
          <w:tcPr>
            <w:tcW w:type="dxa" w:w="6300"/>
            <w:vAlign w:val="center"/>
          </w:tcPr>
          <w:p>
            <w:r>
              <w:t xml:space="preserve">README e estrutura inicial do repositório</w:t>
            </w:r>
          </w:p>
        </w:tc>
        <w:tc>
          <w:tcPr>
            <w:tcW w:type="dxa" w:w="1800"/>
            <w:vAlign w:val="center"/>
          </w:tcPr>
          <w:p>
            <w:r>
              <w:t xml:space="preserve">Lucas</w:t>
            </w:r>
          </w:p>
        </w:tc>
      </w:tr>
    </w:tbl>
    <w:p/>
    <w:p>
      <w:pPr>
        <w:shd w:fill="D97736" w:color="auto" w:val="clear"/>
        <w:spacing w:after="100" w:before="200"/>
      </w:pPr>
      <w:r>
        <w:rPr>
          <w:b/>
          <w:bCs/>
          <w:color w:val="FFFFFF"/>
        </w:rPr>
        <w:t xml:space="preserve">Checkpoint 5 — Protótipo Funcional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800"/>
      </w:tblGrid>
      <w:tr>
        <w:tc>
          <w:tcPr>
            <w:tcW w:type="dxa" w:w="15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63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Card / Tarefa</w:t>
            </w:r>
          </w:p>
        </w:tc>
        <w:tc>
          <w:tcPr>
            <w:tcW w:type="dxa" w:w="18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Criar dados mockados (JSON / mock API) das plantas, kits e cursos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tela de Login / Cadastro (mockado)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tela de Catálogo de Kits (mockado)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fluxo de Checkout simulado (carrinho + pagamento fake)</w:t>
            </w:r>
          </w:p>
        </w:tc>
        <w:tc>
          <w:tcPr>
            <w:tcW w:type="dxa" w:w="1800"/>
            <w:vAlign w:val="center"/>
          </w:tcPr>
          <w:p>
            <w:r>
              <w:t xml:space="preserve">Geovana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tela "Meu Jardim" + notificação de rega simulada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Publicar protótipo em serviço gratuito de deploy (Vercel/Netlify/Expo)</w:t>
            </w:r>
          </w:p>
        </w:tc>
        <w:tc>
          <w:tcPr>
            <w:tcW w:type="dxa" w:w="1800"/>
            <w:vAlign w:val="center"/>
          </w:tcPr>
          <w:p>
            <w:r>
              <w:t xml:space="preserve">Lucas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Atualizar README com instruções de acesso e execução do protótipo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Revisar RF/RNF com base no que foi de fato implementado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Criar Diagrama de Sequência do fluxo de compra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Criar Diagrama de Atividade do fluxo de cadastro/login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Gravar demonstração do protótipo (fluxo ponta a ponta)</w:t>
            </w:r>
          </w:p>
        </w:tc>
        <w:tc>
          <w:tcPr>
            <w:tcW w:type="dxa" w:w="1800"/>
            <w:vAlign w:val="center"/>
          </w:tcPr>
          <w:p>
            <w:r>
              <w:t xml:space="preserve">Geovana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Roteiro e gravação do vídeo de apresentação do CP5 (2 min)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</w:tbl>
    <w:p/>
    <w:p>
      <w:pPr>
        <w:pageBreakBefore/>
        <w:shd w:fill="222222" w:color="auto" w:val="clear"/>
        <w:spacing w:after="100" w:before="200"/>
      </w:pPr>
      <w:r>
        <w:rPr>
          <w:b/>
          <w:bCs/>
          <w:color w:val="FFFFFF"/>
        </w:rPr>
        <w:t xml:space="preserve">Checkpoint 6 — Entrega Final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800"/>
      </w:tblGrid>
      <w:tr>
        <w:tc>
          <w:tcPr>
            <w:tcW w:type="dxa" w:w="15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63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Card / Tarefa</w:t>
            </w:r>
          </w:p>
        </w:tc>
        <w:tc>
          <w:tcPr>
            <w:tcW w:type="dxa" w:w="1800"/>
            <w:shd w:fill="2E6F40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persistência real (banco de dados)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Implementar API/backend real para as funcionalidades principais</w:t>
            </w:r>
          </w:p>
        </w:tc>
        <w:tc>
          <w:tcPr>
            <w:tcW w:type="dxa" w:w="1800"/>
            <w:vAlign w:val="center"/>
          </w:tcPr>
          <w:p>
            <w:r>
              <w:t xml:space="preserve">Lucas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Integrar gateway de pagamento real (modo sandbox)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Refatorar código (boas práticas, remover mocks/dados fake)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Atualizar todos os diagramas UML para a versão final</w:t>
            </w:r>
          </w:p>
        </w:tc>
        <w:tc>
          <w:tcPr>
            <w:tcW w:type="dxa" w:w="1800"/>
            <w:vAlign w:val="center"/>
          </w:tcPr>
          <w:p>
            <w:r>
              <w:t xml:space="preserve">Gustavo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Escrever manual de uso (como instalar/rodar/usar o sistema)</w:t>
            </w:r>
          </w:p>
        </w:tc>
        <w:tc>
          <w:tcPr>
            <w:tcW w:type="dxa" w:w="1800"/>
            <w:vAlign w:val="center"/>
          </w:tcPr>
          <w:p>
            <w:r>
              <w:t xml:space="preserve">Thais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Documentar a jornada do projeto (decisões e mudanças de escopo CP4→CP6)</w:t>
            </w:r>
          </w:p>
        </w:tc>
        <w:tc>
          <w:tcPr>
            <w:tcW w:type="dxa" w:w="1800"/>
            <w:vAlign w:val="center"/>
          </w:tcPr>
          <w:p>
            <w:r>
              <w:t xml:space="preserve">Geovana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Gerar pacote instalável (build/APK/link de deploy/container)</w:t>
            </w:r>
          </w:p>
        </w:tc>
        <w:tc>
          <w:tcPr>
            <w:tcW w:type="dxa" w:w="1800"/>
            <w:vAlign w:val="center"/>
          </w:tcPr>
          <w:p>
            <w:r>
              <w:t xml:space="preserve">Lucas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Testar instalação com alguém de fora do grupo</w:t>
            </w:r>
          </w:p>
        </w:tc>
        <w:tc>
          <w:tcPr>
            <w:tcW w:type="dxa" w:w="1800"/>
            <w:vAlign w:val="center"/>
          </w:tcPr>
          <w:p>
            <w:r>
              <w:t xml:space="preserve">Mayene</w:t>
            </w:r>
          </w:p>
        </w:tc>
      </w:tr>
      <w:tr>
        <w:tc>
          <w:tcPr>
            <w:tcW w:type="dxa" w:w="1500"/>
            <w:vAlign w:val="center"/>
          </w:tcPr>
          <w:p>
            <w:r>
              <w:t xml:space="preserve">Backlog</w:t>
            </w:r>
          </w:p>
        </w:tc>
        <w:tc>
          <w:tcPr>
            <w:tcW w:type="dxa" w:w="6300"/>
            <w:vAlign w:val="center"/>
          </w:tcPr>
          <w:p>
            <w:r>
              <w:t xml:space="preserve">Roteiro e gravação do vídeo de apresentação final do CP6 (3 min)</w:t>
            </w:r>
          </w:p>
        </w:tc>
        <w:tc>
          <w:tcPr>
            <w:tcW w:type="dxa" w:w="1800"/>
            <w:vAlign w:val="center"/>
          </w:tcPr>
          <w:p>
            <w:r>
              <w:t xml:space="preserve">Gabriel</w:t>
            </w:r>
          </w:p>
        </w:tc>
      </w:tr>
    </w:tbl>
    <w:p/>
    <w:p>
      <w:r>
        <w:rPr>
          <w:b/>
          <w:bCs/>
        </w:rPr>
        <w:t xml:space="preserve">Como montar/atualizar em poucos minutos</w:t>
      </w:r>
    </w:p>
    <w:p>
      <w:pPr>
        <w:pStyle w:val="ListParagraph"/>
        <w:numPr>
          <w:ilvl w:val="0"/>
          <w:numId w:val="1"/>
        </w:numPr>
      </w:pPr>
      <w:r>
        <w:t xml:space="preserve">Crie (ou reaproveite) o board "Cultiva" no Trello com as 4 listas: Backlog, To Do, Doing, Done.</w:t>
      </w:r>
    </w:p>
    <w:p>
      <w:pPr>
        <w:pStyle w:val="ListParagraph"/>
        <w:numPr>
          <w:ilvl w:val="0"/>
          <w:numId w:val="1"/>
        </w:numPr>
      </w:pPr>
      <w:r>
        <w:t xml:space="preserve">Crie um card para cada linha das tabelas acima, na coluna indicada.</w:t>
      </w:r>
    </w:p>
    <w:p>
      <w:pPr>
        <w:pStyle w:val="ListParagraph"/>
        <w:numPr>
          <w:ilvl w:val="0"/>
          <w:numId w:val="1"/>
        </w:numPr>
      </w:pPr>
      <w:r>
        <w:t xml:space="preserve">Adicione uma etiqueta CP4 / CP5 / CP6 em cada card para manter a rastreabilidade entre checkpoints.</w:t>
      </w:r>
    </w:p>
    <w:p>
      <w:pPr>
        <w:pStyle w:val="ListParagraph"/>
        <w:numPr>
          <w:ilvl w:val="0"/>
          <w:numId w:val="1"/>
        </w:numPr>
      </w:pPr>
      <w:r>
        <w:t xml:space="preserve">Atribua o responsável de cada card (marque o membro no Trello).</w:t>
      </w:r>
    </w:p>
    <w:p>
      <w:pPr>
        <w:pStyle w:val="ListParagraph"/>
        <w:numPr>
          <w:ilvl w:val="0"/>
          <w:numId w:val="1"/>
        </w:numPr>
      </w:pPr>
      <w:r>
        <w:t xml:space="preserve">Conforme o CP4 for concluído, mova os cards do CP5 de Backlog para To Do/Doing/Done — e o mesmo depois para o CP6.</w:t>
      </w:r>
    </w:p>
    <w:p>
      <w:pPr>
        <w:pStyle w:val="ListParagraph"/>
        <w:numPr>
          <w:ilvl w:val="0"/>
          <w:numId w:val="1"/>
        </w:numPr>
      </w:pPr>
      <w:r>
        <w:t xml:space="preserve">Ajuste nomes, responsáveis e granularidade das tarefas conforme o combinado real do grupo — esta é uma sugestão de ponto de partida.</w:t>
      </w:r>
    </w:p>
    <w:p/>
    <w:p>
      <w:r>
        <w:rPr>
          <w:i/>
          <w:iCs/>
        </w:rPr>
        <w:t xml:space="preserve">Dica: manter os três checkpoints no mesmo board (em vez de um board por checkpoint) ajuda a mostrar a evolução do projeto — um dos critérios avaliados no CP6 ("Evolução do projeto").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2026-09-01T17:43:30.284Z</dcterms:created>
  <dcterms:modified xsi:type="dcterms:W3CDTF">2026-09-01T17:43:30.285Z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