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XX Summary Statistics of the Experimental Sample and Mean Values for the General Population (Sweden, N=1078).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            (mean)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Stockholm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Östergötland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Jönköping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Värmland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Skåne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Blekinge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Södermanland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Kalmar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Kronoberg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Västra Götaland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Jämtland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Örebro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Västernorrland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Uppsala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Dalarna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Gävleborg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less than 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9-10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education, 2 years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education, less than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 3 years or more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Post-graduate 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information about level of educational attainment/Else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aStatistics Sweden, 2021, Folkmängden efter region, civilstånd, ålder och kön. År 1968 - 2023, https://www.statistikdatabasen.scb.se/pxweb/en/ssd/START__BE__BE0101__BE0101A/BefolkningNy/.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bStatistics Sweden, 2021, Befolkning 16-95+ år efter utbildningsnivå och år, https://www.statistikdatabasen.scb.se/pxweb/sv/ssd/START__UF__UF0506__UF0506B/UtbBefRegionR/.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Note: Mean age for the Swedish population pertains to the adult population (18 years and older).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2024-10-18T17:55:44Z</dcterms:modified>
  <cp:category/>
</cp:coreProperties>
</file>