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hAnsi="Century Gothic"/>
        </w:rPr>
        <w:id w:val="-1029254412"/>
        <w:docPartObj>
          <w:docPartGallery w:val="Cover Pages"/>
          <w:docPartUnique/>
        </w:docPartObj>
      </w:sdtPr>
      <w:sdtEndPr>
        <w:rPr>
          <w:rFonts w:cs="Arial"/>
        </w:rPr>
      </w:sdtEndPr>
      <w:sdtContent>
        <w:p w14:paraId="5CD87706" w14:textId="62738B49" w:rsidR="00596D88" w:rsidRPr="00265CF6" w:rsidRDefault="00596D88" w:rsidP="00265CF6">
          <w:pPr>
            <w:spacing w:line="360" w:lineRule="auto"/>
            <w:rPr>
              <w:rFonts w:ascii="Century Gothic" w:hAnsi="Century Gothic"/>
            </w:rPr>
          </w:pPr>
          <w:r w:rsidRPr="00265CF6">
            <w:rPr>
              <w:rFonts w:ascii="Century Gothic" w:hAnsi="Century Gothic"/>
              <w:noProof/>
            </w:rPr>
            <mc:AlternateContent>
              <mc:Choice Requires="wpg">
                <w:drawing>
                  <wp:anchor distT="0" distB="0" distL="114300" distR="114300" simplePos="0" relativeHeight="251662336" behindDoc="0" locked="0" layoutInCell="1" allowOverlap="1" wp14:anchorId="775AFD7D" wp14:editId="78BB9C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9A38F4"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265CF6">
            <w:rPr>
              <w:rFonts w:ascii="Century Gothic" w:hAnsi="Century Gothic"/>
              <w:noProof/>
            </w:rPr>
            <mc:AlternateContent>
              <mc:Choice Requires="wps">
                <w:drawing>
                  <wp:anchor distT="0" distB="0" distL="114300" distR="114300" simplePos="0" relativeHeight="251660288" behindDoc="0" locked="0" layoutInCell="1" allowOverlap="1" wp14:anchorId="5064FB44" wp14:editId="4D0841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F8CA1" w14:textId="0A37C08F" w:rsidR="00596D88" w:rsidRDefault="00596D88">
                                    <w:pPr>
                                      <w:pStyle w:val="NoSpacing"/>
                                      <w:jc w:val="right"/>
                                      <w:rPr>
                                        <w:color w:val="595959" w:themeColor="text1" w:themeTint="A6"/>
                                        <w:sz w:val="28"/>
                                        <w:szCs w:val="28"/>
                                      </w:rPr>
                                    </w:pPr>
                                    <w:r>
                                      <w:rPr>
                                        <w:color w:val="595959" w:themeColor="text1" w:themeTint="A6"/>
                                        <w:sz w:val="28"/>
                                        <w:szCs w:val="28"/>
                                      </w:rPr>
                                      <w:t xml:space="preserve">Thant </w:t>
                                    </w:r>
                                    <w:proofErr w:type="spellStart"/>
                                    <w:r>
                                      <w:rPr>
                                        <w:color w:val="595959" w:themeColor="text1" w:themeTint="A6"/>
                                        <w:sz w:val="28"/>
                                        <w:szCs w:val="28"/>
                                      </w:rPr>
                                      <w:t>Thiri</w:t>
                                    </w:r>
                                    <w:proofErr w:type="spellEnd"/>
                                    <w:r>
                                      <w:rPr>
                                        <w:color w:val="595959" w:themeColor="text1" w:themeTint="A6"/>
                                        <w:sz w:val="28"/>
                                        <w:szCs w:val="28"/>
                                      </w:rPr>
                                      <w:t xml:space="preserve"> </w:t>
                                    </w:r>
                                    <w:proofErr w:type="spellStart"/>
                                    <w:r>
                                      <w:rPr>
                                        <w:color w:val="595959" w:themeColor="text1" w:themeTint="A6"/>
                                        <w:sz w:val="28"/>
                                        <w:szCs w:val="28"/>
                                      </w:rPr>
                                      <w:t>Myo</w:t>
                                    </w:r>
                                    <w:proofErr w:type="spellEnd"/>
                                    <w:r>
                                      <w:rPr>
                                        <w:color w:val="595959" w:themeColor="text1" w:themeTint="A6"/>
                                        <w:sz w:val="28"/>
                                        <w:szCs w:val="28"/>
                                      </w:rPr>
                                      <w:t xml:space="preserve"> Kyi</w:t>
                                    </w:r>
                                  </w:p>
                                </w:sdtContent>
                              </w:sdt>
                              <w:p w14:paraId="2292DE1F" w14:textId="7448B8F6" w:rsidR="00596D88" w:rsidRDefault="00CE067E" w:rsidP="00CE067E">
                                <w:pPr>
                                  <w:pStyle w:val="NoSpacing"/>
                                  <w:ind w:right="270"/>
                                  <w:jc w:val="right"/>
                                  <w:rPr>
                                    <w:color w:val="595959" w:themeColor="text1" w:themeTint="A6"/>
                                    <w:sz w:val="18"/>
                                    <w:szCs w:val="18"/>
                                  </w:rPr>
                                </w:pPr>
                                <w:r>
                                  <w:rPr>
                                    <w:color w:val="595959" w:themeColor="text1" w:themeTint="A6"/>
                                    <w:sz w:val="18"/>
                                    <w:szCs w:val="18"/>
                                  </w:rPr>
                                  <w:t xml:space="preserve"> Springboard Jul 2023 Cohort</w:t>
                                </w:r>
                              </w:p>
                              <w:p w14:paraId="6A94AF1C" w14:textId="5E6C1AB0" w:rsidR="00CE067E" w:rsidRDefault="00CE067E" w:rsidP="00CE067E">
                                <w:pPr>
                                  <w:pStyle w:val="NoSpacing"/>
                                  <w:ind w:right="270"/>
                                  <w:jc w:val="right"/>
                                  <w:rPr>
                                    <w:color w:val="595959" w:themeColor="text1" w:themeTint="A6"/>
                                    <w:sz w:val="18"/>
                                    <w:szCs w:val="18"/>
                                  </w:rPr>
                                </w:pPr>
                                <w:r>
                                  <w:rPr>
                                    <w:color w:val="595959" w:themeColor="text1" w:themeTint="A6"/>
                                    <w:sz w:val="18"/>
                                    <w:szCs w:val="18"/>
                                  </w:rPr>
                                  <w:t>March 2024.</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64FB44" id="_x0000_t202" coordsize="21600,21600" o:spt="202" path="m,l,21600r21600,l21600,xe">
                    <v:stroke joinstyle="miter"/>
                    <v:path gradientshapeok="t" o:connecttype="rect"/>
                  </v:shapetype>
                  <v:shape id="Text Box 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F8CA1" w14:textId="0A37C08F" w:rsidR="00596D88" w:rsidRDefault="00596D88">
                              <w:pPr>
                                <w:pStyle w:val="NoSpacing"/>
                                <w:jc w:val="right"/>
                                <w:rPr>
                                  <w:color w:val="595959" w:themeColor="text1" w:themeTint="A6"/>
                                  <w:sz w:val="28"/>
                                  <w:szCs w:val="28"/>
                                </w:rPr>
                              </w:pPr>
                              <w:r>
                                <w:rPr>
                                  <w:color w:val="595959" w:themeColor="text1" w:themeTint="A6"/>
                                  <w:sz w:val="28"/>
                                  <w:szCs w:val="28"/>
                                </w:rPr>
                                <w:t xml:space="preserve">Thant </w:t>
                              </w:r>
                              <w:proofErr w:type="spellStart"/>
                              <w:r>
                                <w:rPr>
                                  <w:color w:val="595959" w:themeColor="text1" w:themeTint="A6"/>
                                  <w:sz w:val="28"/>
                                  <w:szCs w:val="28"/>
                                </w:rPr>
                                <w:t>Thiri</w:t>
                              </w:r>
                              <w:proofErr w:type="spellEnd"/>
                              <w:r>
                                <w:rPr>
                                  <w:color w:val="595959" w:themeColor="text1" w:themeTint="A6"/>
                                  <w:sz w:val="28"/>
                                  <w:szCs w:val="28"/>
                                </w:rPr>
                                <w:t xml:space="preserve"> </w:t>
                              </w:r>
                              <w:proofErr w:type="spellStart"/>
                              <w:r>
                                <w:rPr>
                                  <w:color w:val="595959" w:themeColor="text1" w:themeTint="A6"/>
                                  <w:sz w:val="28"/>
                                  <w:szCs w:val="28"/>
                                </w:rPr>
                                <w:t>Myo</w:t>
                              </w:r>
                              <w:proofErr w:type="spellEnd"/>
                              <w:r>
                                <w:rPr>
                                  <w:color w:val="595959" w:themeColor="text1" w:themeTint="A6"/>
                                  <w:sz w:val="28"/>
                                  <w:szCs w:val="28"/>
                                </w:rPr>
                                <w:t xml:space="preserve"> Kyi</w:t>
                              </w:r>
                            </w:p>
                          </w:sdtContent>
                        </w:sdt>
                        <w:p w14:paraId="2292DE1F" w14:textId="7448B8F6" w:rsidR="00596D88" w:rsidRDefault="00CE067E" w:rsidP="00CE067E">
                          <w:pPr>
                            <w:pStyle w:val="NoSpacing"/>
                            <w:ind w:right="270"/>
                            <w:jc w:val="right"/>
                            <w:rPr>
                              <w:color w:val="595959" w:themeColor="text1" w:themeTint="A6"/>
                              <w:sz w:val="18"/>
                              <w:szCs w:val="18"/>
                            </w:rPr>
                          </w:pPr>
                          <w:r>
                            <w:rPr>
                              <w:color w:val="595959" w:themeColor="text1" w:themeTint="A6"/>
                              <w:sz w:val="18"/>
                              <w:szCs w:val="18"/>
                            </w:rPr>
                            <w:t xml:space="preserve"> Springboard Jul 2023 Cohort</w:t>
                          </w:r>
                        </w:p>
                        <w:p w14:paraId="6A94AF1C" w14:textId="5E6C1AB0" w:rsidR="00CE067E" w:rsidRDefault="00CE067E" w:rsidP="00CE067E">
                          <w:pPr>
                            <w:pStyle w:val="NoSpacing"/>
                            <w:ind w:right="270"/>
                            <w:jc w:val="right"/>
                            <w:rPr>
                              <w:color w:val="595959" w:themeColor="text1" w:themeTint="A6"/>
                              <w:sz w:val="18"/>
                              <w:szCs w:val="18"/>
                            </w:rPr>
                          </w:pPr>
                          <w:r>
                            <w:rPr>
                              <w:color w:val="595959" w:themeColor="text1" w:themeTint="A6"/>
                              <w:sz w:val="18"/>
                              <w:szCs w:val="18"/>
                            </w:rPr>
                            <w:t>March 2024.</w:t>
                          </w:r>
                        </w:p>
                      </w:txbxContent>
                    </v:textbox>
                    <w10:wrap type="square" anchorx="page" anchory="page"/>
                  </v:shape>
                </w:pict>
              </mc:Fallback>
            </mc:AlternateContent>
          </w:r>
          <w:r w:rsidRPr="00265CF6">
            <w:rPr>
              <w:rFonts w:ascii="Century Gothic" w:hAnsi="Century Gothic"/>
              <w:noProof/>
            </w:rPr>
            <mc:AlternateContent>
              <mc:Choice Requires="wps">
                <w:drawing>
                  <wp:anchor distT="0" distB="0" distL="114300" distR="114300" simplePos="0" relativeHeight="251659264" behindDoc="0" locked="0" layoutInCell="1" allowOverlap="1" wp14:anchorId="0CDC8868" wp14:editId="05B3589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BA8EF" w14:textId="35268A78" w:rsidR="00596D88" w:rsidRDefault="00596D88">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96D88">
                                      <w:rPr>
                                        <w:caps/>
                                        <w:color w:val="156082" w:themeColor="accent1"/>
                                        <w:sz w:val="64"/>
                                        <w:szCs w:val="64"/>
                                      </w:rPr>
                                      <w:t>Project</w:t>
                                    </w:r>
                                    <w:r>
                                      <w:rPr>
                                        <w:caps/>
                                        <w:color w:val="156082"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AC96CB" w14:textId="42986E96" w:rsidR="00596D88" w:rsidRDefault="00596D88" w:rsidP="00596D88">
                                    <w:pPr>
                                      <w:ind w:right="720"/>
                                      <w:rPr>
                                        <w:smallCaps/>
                                        <w:color w:val="404040" w:themeColor="text1" w:themeTint="BF"/>
                                        <w:sz w:val="36"/>
                                        <w:szCs w:val="36"/>
                                      </w:rPr>
                                    </w:pPr>
                                    <w:r w:rsidRPr="00596D88">
                                      <w:rPr>
                                        <w:color w:val="404040" w:themeColor="text1" w:themeTint="BF"/>
                                        <w:sz w:val="36"/>
                                        <w:szCs w:val="36"/>
                                      </w:rPr>
                                      <w:t>CUSTOMER CHURN PREDICTION FOR A TELECOM COMPANY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DC8868" id="Text Box 11"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0D9BA8EF" w14:textId="35268A78" w:rsidR="00596D88" w:rsidRDefault="00596D88">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96D88">
                                <w:rPr>
                                  <w:caps/>
                                  <w:color w:val="156082" w:themeColor="accent1"/>
                                  <w:sz w:val="64"/>
                                  <w:szCs w:val="64"/>
                                </w:rPr>
                                <w:t>Project</w:t>
                              </w:r>
                              <w:r>
                                <w:rPr>
                                  <w:caps/>
                                  <w:color w:val="156082"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AC96CB" w14:textId="42986E96" w:rsidR="00596D88" w:rsidRDefault="00596D88" w:rsidP="00596D88">
                              <w:pPr>
                                <w:ind w:right="720"/>
                                <w:rPr>
                                  <w:smallCaps/>
                                  <w:color w:val="404040" w:themeColor="text1" w:themeTint="BF"/>
                                  <w:sz w:val="36"/>
                                  <w:szCs w:val="36"/>
                                </w:rPr>
                              </w:pPr>
                              <w:r w:rsidRPr="00596D88">
                                <w:rPr>
                                  <w:color w:val="404040" w:themeColor="text1" w:themeTint="BF"/>
                                  <w:sz w:val="36"/>
                                  <w:szCs w:val="36"/>
                                </w:rPr>
                                <w:t>CUSTOMER CHURN PREDICTION FOR A TELECOM COMPANY</w:t>
                              </w:r>
                            </w:p>
                          </w:sdtContent>
                        </w:sdt>
                      </w:txbxContent>
                    </v:textbox>
                    <w10:wrap type="square" anchorx="page" anchory="page"/>
                  </v:shape>
                </w:pict>
              </mc:Fallback>
            </mc:AlternateContent>
          </w:r>
        </w:p>
        <w:p w14:paraId="2F8776FC" w14:textId="77777777" w:rsidR="00596D88" w:rsidRPr="00265CF6" w:rsidRDefault="00596D88" w:rsidP="00265CF6">
          <w:pPr>
            <w:spacing w:line="360" w:lineRule="auto"/>
            <w:rPr>
              <w:rFonts w:ascii="Century Gothic" w:hAnsi="Century Gothic" w:cs="Arial"/>
            </w:rPr>
          </w:pPr>
        </w:p>
        <w:p w14:paraId="5897AC90" w14:textId="77777777" w:rsidR="00596D88" w:rsidRPr="00265CF6" w:rsidRDefault="00596D88" w:rsidP="00265CF6">
          <w:pPr>
            <w:spacing w:line="360" w:lineRule="auto"/>
            <w:rPr>
              <w:rFonts w:ascii="Century Gothic" w:hAnsi="Century Gothic" w:cs="Arial"/>
            </w:rPr>
          </w:pPr>
          <w:r w:rsidRPr="00265CF6">
            <w:rPr>
              <w:rFonts w:ascii="Century Gothic" w:hAnsi="Century Gothic" w:cs="Arial"/>
            </w:rPr>
            <w:br w:type="page"/>
          </w:r>
        </w:p>
        <w:p w14:paraId="747E37D9" w14:textId="77777777" w:rsidR="00596D88" w:rsidRPr="00265CF6" w:rsidRDefault="00596D88" w:rsidP="00265CF6">
          <w:pPr>
            <w:spacing w:line="360" w:lineRule="auto"/>
            <w:rPr>
              <w:rFonts w:ascii="Century Gothic" w:hAnsi="Century Gothic" w:cs="Arial"/>
            </w:rPr>
          </w:pPr>
        </w:p>
        <w:sdt>
          <w:sdtPr>
            <w:rPr>
              <w:rFonts w:ascii="Century Gothic" w:hAnsi="Century Gothic"/>
              <w:b w:val="0"/>
              <w:bCs w:val="0"/>
            </w:rPr>
            <w:id w:val="1723714562"/>
            <w:docPartObj>
              <w:docPartGallery w:val="Table of Contents"/>
              <w:docPartUnique/>
            </w:docPartObj>
          </w:sdtPr>
          <w:sdtEndPr>
            <w:rPr>
              <w:rFonts w:eastAsia="Times New Roman" w:cs="Times New Roman"/>
              <w:noProof/>
              <w:color w:val="auto"/>
              <w:sz w:val="24"/>
              <w:szCs w:val="24"/>
              <w:lang w:val="en-SG" w:eastAsia="ja-JP" w:bidi="my-MM"/>
            </w:rPr>
          </w:sdtEndPr>
          <w:sdtContent>
            <w:p w14:paraId="306341FA" w14:textId="5A095719" w:rsidR="00596D88" w:rsidRPr="00265CF6" w:rsidRDefault="00596D88" w:rsidP="00265CF6">
              <w:pPr>
                <w:pStyle w:val="TOCHeading"/>
                <w:spacing w:line="360" w:lineRule="auto"/>
                <w:rPr>
                  <w:rFonts w:ascii="Century Gothic" w:hAnsi="Century Gothic"/>
                  <w:b w:val="0"/>
                  <w:bCs w:val="0"/>
                </w:rPr>
              </w:pPr>
              <w:r w:rsidRPr="00265CF6">
                <w:rPr>
                  <w:rFonts w:ascii="Century Gothic" w:hAnsi="Century Gothic"/>
                  <w:b w:val="0"/>
                  <w:bCs w:val="0"/>
                </w:rPr>
                <w:t xml:space="preserve">Table of </w:t>
              </w:r>
              <w:r w:rsidRPr="00265CF6">
                <w:rPr>
                  <w:rFonts w:ascii="Century Gothic" w:hAnsi="Century Gothic" w:cs="Arial"/>
                  <w:b w:val="0"/>
                  <w:bCs w:val="0"/>
                </w:rPr>
                <w:t>Contents</w:t>
              </w:r>
            </w:p>
            <w:p w14:paraId="7E692870" w14:textId="2EBF85C7"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r w:rsidRPr="00265CF6">
                <w:rPr>
                  <w:rFonts w:ascii="Century Gothic" w:hAnsi="Century Gothic"/>
                  <w:b w:val="0"/>
                  <w:bCs w:val="0"/>
                  <w:i w:val="0"/>
                  <w:iCs w:val="0"/>
                </w:rPr>
                <w:fldChar w:fldCharType="begin"/>
              </w:r>
              <w:r w:rsidRPr="00265CF6">
                <w:rPr>
                  <w:rFonts w:ascii="Century Gothic" w:hAnsi="Century Gothic"/>
                  <w:b w:val="0"/>
                  <w:bCs w:val="0"/>
                  <w:i w:val="0"/>
                  <w:iCs w:val="0"/>
                </w:rPr>
                <w:instrText xml:space="preserve"> TOC \o "1-3" \h \z \u </w:instrText>
              </w:r>
              <w:r w:rsidRPr="00265CF6">
                <w:rPr>
                  <w:rFonts w:ascii="Century Gothic" w:hAnsi="Century Gothic"/>
                  <w:b w:val="0"/>
                  <w:bCs w:val="0"/>
                  <w:i w:val="0"/>
                  <w:iCs w:val="0"/>
                </w:rPr>
                <w:fldChar w:fldCharType="separate"/>
              </w:r>
              <w:hyperlink w:anchor="_Toc161325996" w:history="1">
                <w:r w:rsidRPr="00265CF6">
                  <w:rPr>
                    <w:rStyle w:val="Hyperlink"/>
                    <w:rFonts w:ascii="Century Gothic" w:eastAsiaTheme="majorEastAsia" w:hAnsi="Century Gothic" w:cs="Arial"/>
                    <w:b w:val="0"/>
                    <w:bCs w:val="0"/>
                    <w:i w:val="0"/>
                    <w:iCs w:val="0"/>
                    <w:noProof/>
                  </w:rPr>
                  <w:t>1</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Introduction</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_Toc161325996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3</w:t>
                </w:r>
                <w:r w:rsidRPr="00265CF6">
                  <w:rPr>
                    <w:rFonts w:ascii="Century Gothic" w:hAnsi="Century Gothic"/>
                    <w:b w:val="0"/>
                    <w:bCs w:val="0"/>
                    <w:i w:val="0"/>
                    <w:iCs w:val="0"/>
                    <w:noProof/>
                    <w:webHidden/>
                  </w:rPr>
                  <w:fldChar w:fldCharType="end"/>
                </w:r>
              </w:hyperlink>
            </w:p>
            <w:p w14:paraId="23413A6A" w14:textId="4227710D"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5997" w:history="1">
                <w:r w:rsidRPr="00265CF6">
                  <w:rPr>
                    <w:rStyle w:val="Hyperlink"/>
                    <w:rFonts w:ascii="Century Gothic" w:eastAsiaTheme="majorEastAsia" w:hAnsi="Century Gothic" w:cs="Arial"/>
                    <w:b w:val="0"/>
                    <w:bCs w:val="0"/>
                    <w:noProof/>
                  </w:rPr>
                  <w:t>1.1</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Background</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_Toc161325997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3</w:t>
                </w:r>
                <w:r w:rsidRPr="00265CF6">
                  <w:rPr>
                    <w:rFonts w:ascii="Century Gothic" w:hAnsi="Century Gothic"/>
                    <w:b w:val="0"/>
                    <w:bCs w:val="0"/>
                    <w:noProof/>
                    <w:webHidden/>
                  </w:rPr>
                  <w:fldChar w:fldCharType="end"/>
                </w:r>
              </w:hyperlink>
            </w:p>
            <w:p w14:paraId="186AB360" w14:textId="28C58E52"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5998" w:history="1">
                <w:r w:rsidRPr="00265CF6">
                  <w:rPr>
                    <w:rStyle w:val="Hyperlink"/>
                    <w:rFonts w:ascii="Century Gothic" w:eastAsiaTheme="majorEastAsia" w:hAnsi="Century Gothic" w:cs="Arial"/>
                    <w:b w:val="0"/>
                    <w:bCs w:val="0"/>
                    <w:noProof/>
                  </w:rPr>
                  <w:t>1.2</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Problem Statement</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_Toc161325998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3</w:t>
                </w:r>
                <w:r w:rsidRPr="00265CF6">
                  <w:rPr>
                    <w:rFonts w:ascii="Century Gothic" w:hAnsi="Century Gothic"/>
                    <w:b w:val="0"/>
                    <w:bCs w:val="0"/>
                    <w:noProof/>
                    <w:webHidden/>
                  </w:rPr>
                  <w:fldChar w:fldCharType="end"/>
                </w:r>
              </w:hyperlink>
            </w:p>
            <w:p w14:paraId="50702C8F" w14:textId="18FD5165"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5999" w:history="1">
                <w:r w:rsidRPr="00265CF6">
                  <w:rPr>
                    <w:rStyle w:val="Hyperlink"/>
                    <w:rFonts w:ascii="Century Gothic" w:eastAsiaTheme="majorEastAsia" w:hAnsi="Century Gothic" w:cs="Arial"/>
                    <w:b w:val="0"/>
                    <w:bCs w:val="0"/>
                    <w:noProof/>
                  </w:rPr>
                  <w:t>1.3</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Goal</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_Toc161325999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3</w:t>
                </w:r>
                <w:r w:rsidRPr="00265CF6">
                  <w:rPr>
                    <w:rFonts w:ascii="Century Gothic" w:hAnsi="Century Gothic"/>
                    <w:b w:val="0"/>
                    <w:bCs w:val="0"/>
                    <w:noProof/>
                    <w:webHidden/>
                  </w:rPr>
                  <w:fldChar w:fldCharType="end"/>
                </w:r>
              </w:hyperlink>
            </w:p>
            <w:p w14:paraId="7A6A5D1C" w14:textId="28AE396E"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00" w:history="1">
                <w:r w:rsidRPr="00265CF6">
                  <w:rPr>
                    <w:rStyle w:val="Hyperlink"/>
                    <w:rFonts w:ascii="Century Gothic" w:eastAsiaTheme="majorEastAsia" w:hAnsi="Century Gothic" w:cs="Arial"/>
                    <w:b w:val="0"/>
                    <w:bCs w:val="0"/>
                    <w:i w:val="0"/>
                    <w:iCs w:val="0"/>
                    <w:noProof/>
                  </w:rPr>
                  <w:t>2</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Data Acquisition &amp; Cleaning</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_Toc161326000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4</w:t>
                </w:r>
                <w:r w:rsidRPr="00265CF6">
                  <w:rPr>
                    <w:rFonts w:ascii="Century Gothic" w:hAnsi="Century Gothic"/>
                    <w:b w:val="0"/>
                    <w:bCs w:val="0"/>
                    <w:i w:val="0"/>
                    <w:iCs w:val="0"/>
                    <w:noProof/>
                    <w:webHidden/>
                  </w:rPr>
                  <w:fldChar w:fldCharType="end"/>
                </w:r>
              </w:hyperlink>
            </w:p>
            <w:p w14:paraId="5D830257" w14:textId="4BCFDFB0"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1" w:history="1">
                <w:r w:rsidRPr="00265CF6">
                  <w:rPr>
                    <w:rStyle w:val="Hyperlink"/>
                    <w:rFonts w:ascii="Century Gothic" w:eastAsiaTheme="majorEastAsia" w:hAnsi="Century Gothic" w:cs="Arial"/>
                    <w:b w:val="0"/>
                    <w:bCs w:val="0"/>
                    <w:noProof/>
                  </w:rPr>
                  <w:t>2.1</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Data</w:t>
                </w:r>
                <w:r w:rsidRPr="00265CF6">
                  <w:rPr>
                    <w:rStyle w:val="Hyperlink"/>
                    <w:rFonts w:ascii="Century Gothic" w:eastAsiaTheme="majorEastAsia" w:hAnsi="Century Gothic" w:cs="Arial"/>
                    <w:b w:val="0"/>
                    <w:bCs w:val="0"/>
                    <w:noProof/>
                    <w:cs/>
                  </w:rPr>
                  <w:t xml:space="preserve"> Collection</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_Toc161326001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4</w:t>
                </w:r>
                <w:r w:rsidRPr="00265CF6">
                  <w:rPr>
                    <w:rFonts w:ascii="Century Gothic" w:hAnsi="Century Gothic"/>
                    <w:b w:val="0"/>
                    <w:bCs w:val="0"/>
                    <w:noProof/>
                    <w:webHidden/>
                  </w:rPr>
                  <w:fldChar w:fldCharType="end"/>
                </w:r>
              </w:hyperlink>
            </w:p>
            <w:p w14:paraId="05FDB786" w14:textId="1CD5555F"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2" w:history="1">
                <w:r w:rsidRPr="00265CF6">
                  <w:rPr>
                    <w:rStyle w:val="Hyperlink"/>
                    <w:rFonts w:ascii="Century Gothic" w:eastAsiaTheme="majorEastAsia" w:hAnsi="Century Gothic" w:cs="Arial"/>
                    <w:b w:val="0"/>
                    <w:bCs w:val="0"/>
                    <w:noProof/>
                  </w:rPr>
                  <w:t>2.2</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Data Wrangling</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_Toc161326002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5</w:t>
                </w:r>
                <w:r w:rsidRPr="00265CF6">
                  <w:rPr>
                    <w:rFonts w:ascii="Century Gothic" w:hAnsi="Century Gothic"/>
                    <w:b w:val="0"/>
                    <w:bCs w:val="0"/>
                    <w:noProof/>
                    <w:webHidden/>
                  </w:rPr>
                  <w:fldChar w:fldCharType="end"/>
                </w:r>
              </w:hyperlink>
            </w:p>
            <w:p w14:paraId="71764314" w14:textId="4EE54FFB"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03" w:history="1">
                <w:r w:rsidRPr="00265CF6">
                  <w:rPr>
                    <w:rStyle w:val="Hyperlink"/>
                    <w:rFonts w:ascii="Century Gothic" w:eastAsiaTheme="majorEastAsia" w:hAnsi="Century Gothic" w:cs="Arial"/>
                    <w:b w:val="0"/>
                    <w:bCs w:val="0"/>
                    <w:i w:val="0"/>
                    <w:iCs w:val="0"/>
                    <w:noProof/>
                  </w:rPr>
                  <w:t>3</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Exploratory Data Analysis (EDA)</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_Toc161326003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5</w:t>
                </w:r>
                <w:r w:rsidRPr="00265CF6">
                  <w:rPr>
                    <w:rFonts w:ascii="Century Gothic" w:hAnsi="Century Gothic"/>
                    <w:b w:val="0"/>
                    <w:bCs w:val="0"/>
                    <w:i w:val="0"/>
                    <w:iCs w:val="0"/>
                    <w:noProof/>
                    <w:webHidden/>
                  </w:rPr>
                  <w:fldChar w:fldCharType="end"/>
                </w:r>
              </w:hyperlink>
            </w:p>
            <w:p w14:paraId="60F84755" w14:textId="29191586"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4" w:history="1">
                <w:r w:rsidRPr="00265CF6">
                  <w:rPr>
                    <w:rStyle w:val="Hyperlink"/>
                    <w:rFonts w:ascii="Century Gothic" w:eastAsiaTheme="majorEastAsia" w:hAnsi="Century Gothic" w:cs="Arial"/>
                    <w:b w:val="0"/>
                    <w:bCs w:val="0"/>
                    <w:noProof/>
                  </w:rPr>
                  <w:t>3.1</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Preliminary Data Examination</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_Toc161326004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6</w:t>
                </w:r>
                <w:r w:rsidRPr="00265CF6">
                  <w:rPr>
                    <w:rFonts w:ascii="Century Gothic" w:hAnsi="Century Gothic"/>
                    <w:b w:val="0"/>
                    <w:bCs w:val="0"/>
                    <w:noProof/>
                    <w:webHidden/>
                  </w:rPr>
                  <w:fldChar w:fldCharType="end"/>
                </w:r>
              </w:hyperlink>
            </w:p>
            <w:p w14:paraId="2FD56577" w14:textId="67C3DBED"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5" w:history="1">
                <w:r w:rsidRPr="00265CF6">
                  <w:rPr>
                    <w:rStyle w:val="Hyperlink"/>
                    <w:rFonts w:ascii="Century Gothic" w:eastAsiaTheme="majorEastAsia" w:hAnsi="Century Gothic" w:cs="Arial"/>
                    <w:b w:val="0"/>
                    <w:bCs w:val="0"/>
                    <w:noProof/>
                  </w:rPr>
                  <w:t>3.2</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Customer Analysis</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_Toc161326005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7</w:t>
                </w:r>
                <w:r w:rsidRPr="00265CF6">
                  <w:rPr>
                    <w:rFonts w:ascii="Century Gothic" w:hAnsi="Century Gothic"/>
                    <w:b w:val="0"/>
                    <w:bCs w:val="0"/>
                    <w:noProof/>
                    <w:webHidden/>
                  </w:rPr>
                  <w:fldChar w:fldCharType="end"/>
                </w:r>
              </w:hyperlink>
            </w:p>
            <w:p w14:paraId="28A25B0D" w14:textId="1D19F17A"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06" w:history="1">
                <w:r w:rsidRPr="00265CF6">
                  <w:rPr>
                    <w:rStyle w:val="Hyperlink"/>
                    <w:rFonts w:ascii="Century Gothic" w:eastAsiaTheme="majorEastAsia" w:hAnsi="Century Gothic" w:cs="Arial"/>
                    <w:noProof/>
                  </w:rPr>
                  <w:t>3.2.1</w:t>
                </w:r>
                <w:r w:rsidRPr="00265CF6">
                  <w:rPr>
                    <w:rFonts w:ascii="Century Gothic" w:hAnsi="Century Gothic"/>
                    <w:noProof/>
                  </w:rPr>
                  <w:tab/>
                </w:r>
                <w:r w:rsidRPr="00265CF6">
                  <w:rPr>
                    <w:rStyle w:val="Hyperlink"/>
                    <w:rFonts w:ascii="Century Gothic" w:eastAsiaTheme="majorEastAsia" w:hAnsi="Century Gothic" w:cs="Arial"/>
                    <w:noProof/>
                  </w:rPr>
                  <w:t>Demographic Analysis</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_Toc161326006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7</w:t>
                </w:r>
                <w:r w:rsidRPr="00265CF6">
                  <w:rPr>
                    <w:rFonts w:ascii="Century Gothic" w:hAnsi="Century Gothic"/>
                    <w:noProof/>
                    <w:webHidden/>
                  </w:rPr>
                  <w:fldChar w:fldCharType="end"/>
                </w:r>
              </w:hyperlink>
            </w:p>
            <w:p w14:paraId="778BCCDF" w14:textId="096488CD"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07" w:history="1">
                <w:r w:rsidRPr="00265CF6">
                  <w:rPr>
                    <w:rStyle w:val="Hyperlink"/>
                    <w:rFonts w:ascii="Century Gothic" w:eastAsiaTheme="majorEastAsia" w:hAnsi="Century Gothic" w:cs="Arial"/>
                    <w:noProof/>
                  </w:rPr>
                  <w:t>3.2.2</w:t>
                </w:r>
                <w:r w:rsidRPr="00265CF6">
                  <w:rPr>
                    <w:rFonts w:ascii="Century Gothic" w:hAnsi="Century Gothic"/>
                    <w:noProof/>
                  </w:rPr>
                  <w:tab/>
                </w:r>
                <w:r w:rsidRPr="00265CF6">
                  <w:rPr>
                    <w:rStyle w:val="Hyperlink"/>
                    <w:rFonts w:ascii="Century Gothic" w:eastAsiaTheme="majorEastAsia" w:hAnsi="Century Gothic" w:cs="Arial"/>
                    <w:noProof/>
                  </w:rPr>
                  <w:t>Behavioural analysis</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_Toc161326007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8</w:t>
                </w:r>
                <w:r w:rsidRPr="00265CF6">
                  <w:rPr>
                    <w:rFonts w:ascii="Century Gothic" w:hAnsi="Century Gothic"/>
                    <w:noProof/>
                    <w:webHidden/>
                  </w:rPr>
                  <w:fldChar w:fldCharType="end"/>
                </w:r>
              </w:hyperlink>
            </w:p>
            <w:p w14:paraId="493F8E55" w14:textId="6BEDF749"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8" w:history="1">
                <w:r w:rsidRPr="00265CF6">
                  <w:rPr>
                    <w:rStyle w:val="Hyperlink"/>
                    <w:rFonts w:ascii="Century Gothic" w:eastAsiaTheme="majorEastAsia" w:hAnsi="Century Gothic" w:cs="Arial"/>
                    <w:b w:val="0"/>
                    <w:bCs w:val="0"/>
                    <w:noProof/>
                  </w:rPr>
                  <w:t>3.3</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Correlation Analysis</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_Toc161326008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9</w:t>
                </w:r>
                <w:r w:rsidRPr="00265CF6">
                  <w:rPr>
                    <w:rFonts w:ascii="Century Gothic" w:hAnsi="Century Gothic"/>
                    <w:b w:val="0"/>
                    <w:bCs w:val="0"/>
                    <w:noProof/>
                    <w:webHidden/>
                  </w:rPr>
                  <w:fldChar w:fldCharType="end"/>
                </w:r>
              </w:hyperlink>
            </w:p>
            <w:p w14:paraId="26442E5E" w14:textId="4672EAF7"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09" w:history="1">
                <w:r w:rsidRPr="00265CF6">
                  <w:rPr>
                    <w:rStyle w:val="Hyperlink"/>
                    <w:rFonts w:ascii="Century Gothic" w:eastAsiaTheme="majorEastAsia" w:hAnsi="Century Gothic" w:cs="Arial"/>
                    <w:b w:val="0"/>
                    <w:bCs w:val="0"/>
                    <w:noProof/>
                  </w:rPr>
                  <w:t>3.4</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Statistical Insights</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_Toc161326009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11</w:t>
                </w:r>
                <w:r w:rsidRPr="00265CF6">
                  <w:rPr>
                    <w:rFonts w:ascii="Century Gothic" w:hAnsi="Century Gothic"/>
                    <w:b w:val="0"/>
                    <w:bCs w:val="0"/>
                    <w:noProof/>
                    <w:webHidden/>
                  </w:rPr>
                  <w:fldChar w:fldCharType="end"/>
                </w:r>
              </w:hyperlink>
            </w:p>
            <w:p w14:paraId="20B39DAC" w14:textId="29D83451"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10" w:history="1">
                <w:r w:rsidRPr="00265CF6">
                  <w:rPr>
                    <w:rStyle w:val="Hyperlink"/>
                    <w:rFonts w:ascii="Century Gothic" w:eastAsiaTheme="majorEastAsia" w:hAnsi="Century Gothic" w:cs="Arial"/>
                    <w:noProof/>
                  </w:rPr>
                  <w:t>3.4.1</w:t>
                </w:r>
                <w:r w:rsidRPr="00265CF6">
                  <w:rPr>
                    <w:rFonts w:ascii="Century Gothic" w:hAnsi="Century Gothic"/>
                    <w:noProof/>
                  </w:rPr>
                  <w:tab/>
                </w:r>
                <w:r w:rsidRPr="00265CF6">
                  <w:rPr>
                    <w:rStyle w:val="Hyperlink"/>
                    <w:rFonts w:ascii="Century Gothic" w:eastAsiaTheme="majorEastAsia" w:hAnsi="Century Gothic" w:cs="Arial"/>
                    <w:noProof/>
                  </w:rPr>
                  <w:t>Behavioural Influence on Churn</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_Toc161326010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11</w:t>
                </w:r>
                <w:r w:rsidRPr="00265CF6">
                  <w:rPr>
                    <w:rFonts w:ascii="Century Gothic" w:hAnsi="Century Gothic"/>
                    <w:noProof/>
                    <w:webHidden/>
                  </w:rPr>
                  <w:fldChar w:fldCharType="end"/>
                </w:r>
              </w:hyperlink>
            </w:p>
            <w:p w14:paraId="25B49AF0" w14:textId="1AADED47"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11" w:history="1">
                <w:r w:rsidRPr="00265CF6">
                  <w:rPr>
                    <w:rStyle w:val="Hyperlink"/>
                    <w:rFonts w:ascii="Century Gothic" w:eastAsiaTheme="majorEastAsia" w:hAnsi="Century Gothic" w:cs="Arial"/>
                    <w:noProof/>
                  </w:rPr>
                  <w:t>3.4.2</w:t>
                </w:r>
                <w:r w:rsidRPr="00265CF6">
                  <w:rPr>
                    <w:rFonts w:ascii="Century Gothic" w:hAnsi="Century Gothic"/>
                    <w:noProof/>
                  </w:rPr>
                  <w:tab/>
                </w:r>
                <w:r w:rsidRPr="00265CF6">
                  <w:rPr>
                    <w:rStyle w:val="Hyperlink"/>
                    <w:rFonts w:ascii="Century Gothic" w:eastAsiaTheme="majorEastAsia" w:hAnsi="Century Gothic" w:cs="Arial"/>
                    <w:noProof/>
                  </w:rPr>
                  <w:t>Demographical Influence on Churn</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_Toc161326011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12</w:t>
                </w:r>
                <w:r w:rsidRPr="00265CF6">
                  <w:rPr>
                    <w:rFonts w:ascii="Century Gothic" w:hAnsi="Century Gothic"/>
                    <w:noProof/>
                    <w:webHidden/>
                  </w:rPr>
                  <w:fldChar w:fldCharType="end"/>
                </w:r>
              </w:hyperlink>
            </w:p>
            <w:p w14:paraId="1CA8BFA8" w14:textId="38F79D14"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12" w:history="1">
                <w:r w:rsidRPr="00265CF6">
                  <w:rPr>
                    <w:rStyle w:val="Hyperlink"/>
                    <w:rFonts w:ascii="Century Gothic" w:eastAsiaTheme="majorEastAsia" w:hAnsi="Century Gothic" w:cs="Arial"/>
                    <w:b w:val="0"/>
                    <w:bCs w:val="0"/>
                    <w:noProof/>
                  </w:rPr>
                  <w:t>3.5</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Preparing for Predictive Modelling</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_Toc161326012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12</w:t>
                </w:r>
                <w:r w:rsidRPr="00265CF6">
                  <w:rPr>
                    <w:rFonts w:ascii="Century Gothic" w:hAnsi="Century Gothic"/>
                    <w:b w:val="0"/>
                    <w:bCs w:val="0"/>
                    <w:noProof/>
                    <w:webHidden/>
                  </w:rPr>
                  <w:fldChar w:fldCharType="end"/>
                </w:r>
              </w:hyperlink>
            </w:p>
            <w:p w14:paraId="10CD5B0A" w14:textId="76208B2F"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13" w:history="1">
                <w:r w:rsidRPr="00265CF6">
                  <w:rPr>
                    <w:rStyle w:val="Hyperlink"/>
                    <w:rFonts w:ascii="Century Gothic" w:eastAsiaTheme="majorEastAsia" w:hAnsi="Century Gothic" w:cs="Arial"/>
                    <w:b w:val="0"/>
                    <w:bCs w:val="0"/>
                    <w:noProof/>
                  </w:rPr>
                  <w:t>3.6</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EDA Summary</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_Toc161326013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13</w:t>
                </w:r>
                <w:r w:rsidRPr="00265CF6">
                  <w:rPr>
                    <w:rFonts w:ascii="Century Gothic" w:hAnsi="Century Gothic"/>
                    <w:b w:val="0"/>
                    <w:bCs w:val="0"/>
                    <w:noProof/>
                    <w:webHidden/>
                  </w:rPr>
                  <w:fldChar w:fldCharType="end"/>
                </w:r>
              </w:hyperlink>
            </w:p>
            <w:p w14:paraId="312A3B4B" w14:textId="354E2CFE"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14" w:history="1">
                <w:r w:rsidRPr="00265CF6">
                  <w:rPr>
                    <w:rStyle w:val="Hyperlink"/>
                    <w:rFonts w:ascii="Century Gothic" w:eastAsiaTheme="majorEastAsia" w:hAnsi="Century Gothic" w:cs="Arial"/>
                    <w:b w:val="0"/>
                    <w:bCs w:val="0"/>
                    <w:i w:val="0"/>
                    <w:iCs w:val="0"/>
                    <w:noProof/>
                  </w:rPr>
                  <w:t>4</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Pre-processing</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_Toc161326014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13</w:t>
                </w:r>
                <w:r w:rsidRPr="00265CF6">
                  <w:rPr>
                    <w:rFonts w:ascii="Century Gothic" w:hAnsi="Century Gothic"/>
                    <w:b w:val="0"/>
                    <w:bCs w:val="0"/>
                    <w:i w:val="0"/>
                    <w:iCs w:val="0"/>
                    <w:noProof/>
                    <w:webHidden/>
                  </w:rPr>
                  <w:fldChar w:fldCharType="end"/>
                </w:r>
              </w:hyperlink>
            </w:p>
            <w:p w14:paraId="3C31699D" w14:textId="036A971A"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15" w:history="1">
                <w:r w:rsidRPr="00265CF6">
                  <w:rPr>
                    <w:rStyle w:val="Hyperlink"/>
                    <w:rFonts w:ascii="Century Gothic" w:eastAsiaTheme="majorEastAsia" w:hAnsi="Century Gothic" w:cs="Arial"/>
                    <w:b w:val="0"/>
                    <w:bCs w:val="0"/>
                    <w:noProof/>
                  </w:rPr>
                  <w:t>4.1</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Customer Segmentation</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_Toc161326015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13</w:t>
                </w:r>
                <w:r w:rsidRPr="00265CF6">
                  <w:rPr>
                    <w:rFonts w:ascii="Century Gothic" w:hAnsi="Century Gothic"/>
                    <w:b w:val="0"/>
                    <w:bCs w:val="0"/>
                    <w:noProof/>
                    <w:webHidden/>
                  </w:rPr>
                  <w:fldChar w:fldCharType="end"/>
                </w:r>
              </w:hyperlink>
            </w:p>
            <w:p w14:paraId="4EAD7CCF" w14:textId="4AFE005C"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16" w:history="1">
                <w:r w:rsidRPr="00265CF6">
                  <w:rPr>
                    <w:rStyle w:val="Hyperlink"/>
                    <w:rFonts w:ascii="Century Gothic" w:eastAsiaTheme="majorEastAsia" w:hAnsi="Century Gothic" w:cs="Arial"/>
                    <w:b w:val="0"/>
                    <w:bCs w:val="0"/>
                    <w:noProof/>
                  </w:rPr>
                  <w:t>4.2</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Feature Engineering</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_Toc161326016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14</w:t>
                </w:r>
                <w:r w:rsidRPr="00265CF6">
                  <w:rPr>
                    <w:rFonts w:ascii="Century Gothic" w:hAnsi="Century Gothic"/>
                    <w:b w:val="0"/>
                    <w:bCs w:val="0"/>
                    <w:noProof/>
                    <w:webHidden/>
                  </w:rPr>
                  <w:fldChar w:fldCharType="end"/>
                </w:r>
              </w:hyperlink>
            </w:p>
            <w:p w14:paraId="7099E3B1" w14:textId="3B618043"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17" w:history="1">
                <w:r w:rsidRPr="00265CF6">
                  <w:rPr>
                    <w:rStyle w:val="Hyperlink"/>
                    <w:rFonts w:ascii="Century Gothic" w:eastAsiaTheme="majorEastAsia" w:hAnsi="Century Gothic" w:cs="Arial"/>
                    <w:noProof/>
                  </w:rPr>
                  <w:t>4.2.1</w:t>
                </w:r>
                <w:r w:rsidRPr="00265CF6">
                  <w:rPr>
                    <w:rFonts w:ascii="Century Gothic" w:hAnsi="Century Gothic"/>
                    <w:noProof/>
                  </w:rPr>
                  <w:tab/>
                </w:r>
                <w:r w:rsidRPr="00265CF6">
                  <w:rPr>
                    <w:rStyle w:val="Hyperlink"/>
                    <w:rFonts w:ascii="Century Gothic" w:eastAsiaTheme="majorEastAsia" w:hAnsi="Century Gothic" w:cs="Arial"/>
                    <w:noProof/>
                  </w:rPr>
                  <w:t xml:space="preserve">Encoding Categorical </w:t>
                </w:r>
                <w:r w:rsidRPr="00265CF6">
                  <w:rPr>
                    <w:rStyle w:val="Hyperlink"/>
                    <w:rFonts w:ascii="Century Gothic" w:eastAsiaTheme="majorEastAsia" w:hAnsi="Century Gothic" w:cs="Arial"/>
                    <w:noProof/>
                  </w:rPr>
                  <w:t>V</w:t>
                </w:r>
                <w:r w:rsidRPr="00265CF6">
                  <w:rPr>
                    <w:rStyle w:val="Hyperlink"/>
                    <w:rFonts w:ascii="Century Gothic" w:eastAsiaTheme="majorEastAsia" w:hAnsi="Century Gothic" w:cs="Arial"/>
                    <w:noProof/>
                  </w:rPr>
                  <w:t>ariables</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_Toc161326017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14</w:t>
                </w:r>
                <w:r w:rsidRPr="00265CF6">
                  <w:rPr>
                    <w:rFonts w:ascii="Century Gothic" w:hAnsi="Century Gothic"/>
                    <w:noProof/>
                    <w:webHidden/>
                  </w:rPr>
                  <w:fldChar w:fldCharType="end"/>
                </w:r>
              </w:hyperlink>
            </w:p>
            <w:p w14:paraId="5AC0FCFA" w14:textId="5C9F8DDB"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18" w:history="1">
                <w:r w:rsidRPr="00265CF6">
                  <w:rPr>
                    <w:rStyle w:val="Hyperlink"/>
                    <w:rFonts w:ascii="Century Gothic" w:eastAsiaTheme="majorEastAsia" w:hAnsi="Century Gothic" w:cs="Arial"/>
                    <w:noProof/>
                  </w:rPr>
                  <w:t>4.2.2</w:t>
                </w:r>
                <w:r w:rsidRPr="00265CF6">
                  <w:rPr>
                    <w:rFonts w:ascii="Century Gothic" w:hAnsi="Century Gothic"/>
                    <w:noProof/>
                  </w:rPr>
                  <w:tab/>
                </w:r>
                <w:r w:rsidRPr="00265CF6">
                  <w:rPr>
                    <w:rStyle w:val="Hyperlink"/>
                    <w:rFonts w:ascii="Century Gothic" w:eastAsiaTheme="majorEastAsia" w:hAnsi="Century Gothic" w:cs="Arial"/>
                    <w:noProof/>
                  </w:rPr>
                  <w:t>Refinement and Feature Selection</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_Toc161326018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14</w:t>
                </w:r>
                <w:r w:rsidRPr="00265CF6">
                  <w:rPr>
                    <w:rFonts w:ascii="Century Gothic" w:hAnsi="Century Gothic"/>
                    <w:noProof/>
                    <w:webHidden/>
                  </w:rPr>
                  <w:fldChar w:fldCharType="end"/>
                </w:r>
              </w:hyperlink>
            </w:p>
            <w:p w14:paraId="38B5F071" w14:textId="08D03839" w:rsidR="00596D88" w:rsidRPr="00265CF6" w:rsidRDefault="00596D88" w:rsidP="00265CF6">
              <w:pPr>
                <w:pStyle w:val="TOC2"/>
                <w:tabs>
                  <w:tab w:val="left" w:pos="960"/>
                  <w:tab w:val="right" w:leader="dot" w:pos="9016"/>
                </w:tabs>
                <w:spacing w:line="360" w:lineRule="auto"/>
                <w:rPr>
                  <w:rFonts w:ascii="Century Gothic" w:hAnsi="Century Gothic"/>
                  <w:b w:val="0"/>
                  <w:bCs w:val="0"/>
                  <w:noProof/>
                </w:rPr>
              </w:pPr>
              <w:hyperlink w:anchor="_Toc161326019" w:history="1">
                <w:r w:rsidRPr="00265CF6">
                  <w:rPr>
                    <w:rStyle w:val="Hyperlink"/>
                    <w:rFonts w:ascii="Century Gothic" w:eastAsiaTheme="majorEastAsia" w:hAnsi="Century Gothic" w:cs="Arial"/>
                    <w:b w:val="0"/>
                    <w:bCs w:val="0"/>
                    <w:noProof/>
                  </w:rPr>
                  <w:t>4.3</w:t>
                </w:r>
                <w:r w:rsidRPr="00265CF6">
                  <w:rPr>
                    <w:rFonts w:ascii="Century Gothic" w:hAnsi="Century Gothic"/>
                    <w:b w:val="0"/>
                    <w:bCs w:val="0"/>
                    <w:noProof/>
                  </w:rPr>
                  <w:tab/>
                </w:r>
                <w:r w:rsidRPr="00265CF6">
                  <w:rPr>
                    <w:rStyle w:val="Hyperlink"/>
                    <w:rFonts w:ascii="Century Gothic" w:eastAsiaTheme="majorEastAsia" w:hAnsi="Century Gothic" w:cs="Arial"/>
                    <w:b w:val="0"/>
                    <w:bCs w:val="0"/>
                    <w:noProof/>
                  </w:rPr>
                  <w:t>Preparing for Model Training</w:t>
                </w:r>
                <w:r w:rsidRPr="00265CF6">
                  <w:rPr>
                    <w:rFonts w:ascii="Century Gothic" w:hAnsi="Century Gothic"/>
                    <w:b w:val="0"/>
                    <w:bCs w:val="0"/>
                    <w:noProof/>
                    <w:webHidden/>
                  </w:rPr>
                  <w:tab/>
                </w:r>
                <w:r w:rsidRPr="00265CF6">
                  <w:rPr>
                    <w:rFonts w:ascii="Century Gothic" w:hAnsi="Century Gothic"/>
                    <w:b w:val="0"/>
                    <w:bCs w:val="0"/>
                    <w:noProof/>
                    <w:webHidden/>
                  </w:rPr>
                  <w:fldChar w:fldCharType="begin"/>
                </w:r>
                <w:r w:rsidRPr="00265CF6">
                  <w:rPr>
                    <w:rFonts w:ascii="Century Gothic" w:hAnsi="Century Gothic"/>
                    <w:b w:val="0"/>
                    <w:bCs w:val="0"/>
                    <w:noProof/>
                    <w:webHidden/>
                  </w:rPr>
                  <w:instrText xml:space="preserve"> PAGEREF _Toc161326019 \h </w:instrText>
                </w:r>
                <w:r w:rsidRPr="00265CF6">
                  <w:rPr>
                    <w:rFonts w:ascii="Century Gothic" w:hAnsi="Century Gothic"/>
                    <w:b w:val="0"/>
                    <w:bCs w:val="0"/>
                    <w:noProof/>
                    <w:webHidden/>
                  </w:rPr>
                </w:r>
                <w:r w:rsidRPr="00265CF6">
                  <w:rPr>
                    <w:rFonts w:ascii="Century Gothic" w:hAnsi="Century Gothic"/>
                    <w:b w:val="0"/>
                    <w:bCs w:val="0"/>
                    <w:noProof/>
                    <w:webHidden/>
                  </w:rPr>
                  <w:fldChar w:fldCharType="separate"/>
                </w:r>
                <w:r w:rsidRPr="00265CF6">
                  <w:rPr>
                    <w:rFonts w:ascii="Century Gothic" w:hAnsi="Century Gothic"/>
                    <w:b w:val="0"/>
                    <w:bCs w:val="0"/>
                    <w:noProof/>
                    <w:webHidden/>
                  </w:rPr>
                  <w:t>14</w:t>
                </w:r>
                <w:r w:rsidRPr="00265CF6">
                  <w:rPr>
                    <w:rFonts w:ascii="Century Gothic" w:hAnsi="Century Gothic"/>
                    <w:b w:val="0"/>
                    <w:bCs w:val="0"/>
                    <w:noProof/>
                    <w:webHidden/>
                  </w:rPr>
                  <w:fldChar w:fldCharType="end"/>
                </w:r>
              </w:hyperlink>
            </w:p>
            <w:p w14:paraId="36D5EEED" w14:textId="265815DE"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20" w:history="1">
                <w:r w:rsidRPr="00265CF6">
                  <w:rPr>
                    <w:rStyle w:val="Hyperlink"/>
                    <w:rFonts w:ascii="Century Gothic" w:eastAsiaTheme="majorEastAsia" w:hAnsi="Century Gothic" w:cs="Arial"/>
                    <w:noProof/>
                  </w:rPr>
                  <w:t>4.3.1</w:t>
                </w:r>
                <w:r w:rsidRPr="00265CF6">
                  <w:rPr>
                    <w:rFonts w:ascii="Century Gothic" w:hAnsi="Century Gothic"/>
                    <w:noProof/>
                  </w:rPr>
                  <w:tab/>
                </w:r>
                <w:r w:rsidRPr="00265CF6">
                  <w:rPr>
                    <w:rStyle w:val="Hyperlink"/>
                    <w:rFonts w:ascii="Century Gothic" w:eastAsiaTheme="majorEastAsia" w:hAnsi="Century Gothic" w:cs="Arial"/>
                    <w:noProof/>
                  </w:rPr>
                  <w:t>Dataset Split</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_Toc161326020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14</w:t>
                </w:r>
                <w:r w:rsidRPr="00265CF6">
                  <w:rPr>
                    <w:rFonts w:ascii="Century Gothic" w:hAnsi="Century Gothic"/>
                    <w:noProof/>
                    <w:webHidden/>
                  </w:rPr>
                  <w:fldChar w:fldCharType="end"/>
                </w:r>
              </w:hyperlink>
            </w:p>
            <w:p w14:paraId="483BC5B3" w14:textId="5758716D" w:rsidR="00596D88" w:rsidRPr="00265CF6" w:rsidRDefault="00596D88" w:rsidP="00265CF6">
              <w:pPr>
                <w:pStyle w:val="TOC3"/>
                <w:tabs>
                  <w:tab w:val="left" w:pos="1440"/>
                  <w:tab w:val="right" w:leader="dot" w:pos="9016"/>
                </w:tabs>
                <w:spacing w:line="360" w:lineRule="auto"/>
                <w:rPr>
                  <w:rFonts w:ascii="Century Gothic" w:hAnsi="Century Gothic"/>
                  <w:noProof/>
                </w:rPr>
              </w:pPr>
              <w:hyperlink w:anchor="_Toc161326021" w:history="1">
                <w:r w:rsidRPr="00265CF6">
                  <w:rPr>
                    <w:rStyle w:val="Hyperlink"/>
                    <w:rFonts w:ascii="Century Gothic" w:eastAsiaTheme="majorEastAsia" w:hAnsi="Century Gothic" w:cs="Arial"/>
                    <w:noProof/>
                  </w:rPr>
                  <w:t>4.3.2</w:t>
                </w:r>
                <w:r w:rsidRPr="00265CF6">
                  <w:rPr>
                    <w:rFonts w:ascii="Century Gothic" w:hAnsi="Century Gothic"/>
                    <w:noProof/>
                  </w:rPr>
                  <w:tab/>
                </w:r>
                <w:r w:rsidRPr="00265CF6">
                  <w:rPr>
                    <w:rStyle w:val="Hyperlink"/>
                    <w:rFonts w:ascii="Century Gothic" w:eastAsiaTheme="majorEastAsia" w:hAnsi="Century Gothic" w:cs="Arial"/>
                    <w:noProof/>
                  </w:rPr>
                  <w:t>Saving Pre-processed Data</w:t>
                </w:r>
                <w:r w:rsidRPr="00265CF6">
                  <w:rPr>
                    <w:rFonts w:ascii="Century Gothic" w:hAnsi="Century Gothic"/>
                    <w:noProof/>
                    <w:webHidden/>
                  </w:rPr>
                  <w:tab/>
                </w:r>
                <w:r w:rsidRPr="00265CF6">
                  <w:rPr>
                    <w:rFonts w:ascii="Century Gothic" w:hAnsi="Century Gothic"/>
                    <w:noProof/>
                    <w:webHidden/>
                  </w:rPr>
                  <w:fldChar w:fldCharType="begin"/>
                </w:r>
                <w:r w:rsidRPr="00265CF6">
                  <w:rPr>
                    <w:rFonts w:ascii="Century Gothic" w:hAnsi="Century Gothic"/>
                    <w:noProof/>
                    <w:webHidden/>
                  </w:rPr>
                  <w:instrText xml:space="preserve"> PAGEREF _Toc161326021 \h </w:instrText>
                </w:r>
                <w:r w:rsidRPr="00265CF6">
                  <w:rPr>
                    <w:rFonts w:ascii="Century Gothic" w:hAnsi="Century Gothic"/>
                    <w:noProof/>
                    <w:webHidden/>
                  </w:rPr>
                </w:r>
                <w:r w:rsidRPr="00265CF6">
                  <w:rPr>
                    <w:rFonts w:ascii="Century Gothic" w:hAnsi="Century Gothic"/>
                    <w:noProof/>
                    <w:webHidden/>
                  </w:rPr>
                  <w:fldChar w:fldCharType="separate"/>
                </w:r>
                <w:r w:rsidRPr="00265CF6">
                  <w:rPr>
                    <w:rFonts w:ascii="Century Gothic" w:hAnsi="Century Gothic"/>
                    <w:noProof/>
                    <w:webHidden/>
                  </w:rPr>
                  <w:t>14</w:t>
                </w:r>
                <w:r w:rsidRPr="00265CF6">
                  <w:rPr>
                    <w:rFonts w:ascii="Century Gothic" w:hAnsi="Century Gothic"/>
                    <w:noProof/>
                    <w:webHidden/>
                  </w:rPr>
                  <w:fldChar w:fldCharType="end"/>
                </w:r>
              </w:hyperlink>
            </w:p>
            <w:p w14:paraId="381C486F" w14:textId="670CFFE1"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2" w:history="1">
                <w:r w:rsidRPr="00265CF6">
                  <w:rPr>
                    <w:rStyle w:val="Hyperlink"/>
                    <w:rFonts w:ascii="Century Gothic" w:eastAsiaTheme="majorEastAsia" w:hAnsi="Century Gothic" w:cs="Arial"/>
                    <w:b w:val="0"/>
                    <w:bCs w:val="0"/>
                    <w:i w:val="0"/>
                    <w:iCs w:val="0"/>
                    <w:noProof/>
                  </w:rPr>
                  <w:t>5</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Modelling</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_Toc161326022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14</w:t>
                </w:r>
                <w:r w:rsidRPr="00265CF6">
                  <w:rPr>
                    <w:rFonts w:ascii="Century Gothic" w:hAnsi="Century Gothic"/>
                    <w:b w:val="0"/>
                    <w:bCs w:val="0"/>
                    <w:i w:val="0"/>
                    <w:iCs w:val="0"/>
                    <w:noProof/>
                    <w:webHidden/>
                  </w:rPr>
                  <w:fldChar w:fldCharType="end"/>
                </w:r>
              </w:hyperlink>
            </w:p>
            <w:p w14:paraId="30138D16" w14:textId="16242941"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3" w:history="1">
                <w:r w:rsidRPr="00265CF6">
                  <w:rPr>
                    <w:rStyle w:val="Hyperlink"/>
                    <w:rFonts w:ascii="Century Gothic" w:eastAsiaTheme="majorEastAsia" w:hAnsi="Century Gothic" w:cs="Arial"/>
                    <w:b w:val="0"/>
                    <w:bCs w:val="0"/>
                    <w:i w:val="0"/>
                    <w:iCs w:val="0"/>
                    <w:noProof/>
                  </w:rPr>
                  <w:t>6</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Data Visualisation</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_Toc161326023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16</w:t>
                </w:r>
                <w:r w:rsidRPr="00265CF6">
                  <w:rPr>
                    <w:rFonts w:ascii="Century Gothic" w:hAnsi="Century Gothic"/>
                    <w:b w:val="0"/>
                    <w:bCs w:val="0"/>
                    <w:i w:val="0"/>
                    <w:iCs w:val="0"/>
                    <w:noProof/>
                    <w:webHidden/>
                  </w:rPr>
                  <w:fldChar w:fldCharType="end"/>
                </w:r>
              </w:hyperlink>
            </w:p>
            <w:p w14:paraId="791858C2" w14:textId="68C633AC" w:rsidR="00596D88" w:rsidRPr="00265CF6" w:rsidRDefault="00596D88" w:rsidP="00265CF6">
              <w:pPr>
                <w:pStyle w:val="TOC1"/>
                <w:tabs>
                  <w:tab w:val="left" w:pos="480"/>
                  <w:tab w:val="right" w:leader="dot" w:pos="9016"/>
                </w:tabs>
                <w:spacing w:line="360" w:lineRule="auto"/>
                <w:rPr>
                  <w:rFonts w:ascii="Century Gothic" w:hAnsi="Century Gothic"/>
                  <w:b w:val="0"/>
                  <w:bCs w:val="0"/>
                  <w:i w:val="0"/>
                  <w:iCs w:val="0"/>
                  <w:noProof/>
                </w:rPr>
              </w:pPr>
              <w:hyperlink w:anchor="_Toc161326024" w:history="1">
                <w:r w:rsidRPr="00265CF6">
                  <w:rPr>
                    <w:rStyle w:val="Hyperlink"/>
                    <w:rFonts w:ascii="Century Gothic" w:eastAsiaTheme="majorEastAsia" w:hAnsi="Century Gothic" w:cs="Arial"/>
                    <w:b w:val="0"/>
                    <w:bCs w:val="0"/>
                    <w:i w:val="0"/>
                    <w:iCs w:val="0"/>
                    <w:noProof/>
                  </w:rPr>
                  <w:t>7</w:t>
                </w:r>
                <w:r w:rsidRPr="00265CF6">
                  <w:rPr>
                    <w:rFonts w:ascii="Century Gothic" w:hAnsi="Century Gothic"/>
                    <w:b w:val="0"/>
                    <w:bCs w:val="0"/>
                    <w:i w:val="0"/>
                    <w:iCs w:val="0"/>
                    <w:noProof/>
                  </w:rPr>
                  <w:tab/>
                </w:r>
                <w:r w:rsidRPr="00265CF6">
                  <w:rPr>
                    <w:rStyle w:val="Hyperlink"/>
                    <w:rFonts w:ascii="Century Gothic" w:eastAsiaTheme="majorEastAsia" w:hAnsi="Century Gothic" w:cs="Arial"/>
                    <w:b w:val="0"/>
                    <w:bCs w:val="0"/>
                    <w:i w:val="0"/>
                    <w:iCs w:val="0"/>
                    <w:noProof/>
                  </w:rPr>
                  <w:t>Future Work</w:t>
                </w:r>
                <w:r w:rsidRPr="00265CF6">
                  <w:rPr>
                    <w:rFonts w:ascii="Century Gothic" w:hAnsi="Century Gothic"/>
                    <w:b w:val="0"/>
                    <w:bCs w:val="0"/>
                    <w:i w:val="0"/>
                    <w:iCs w:val="0"/>
                    <w:noProof/>
                    <w:webHidden/>
                  </w:rPr>
                  <w:tab/>
                </w:r>
                <w:r w:rsidRPr="00265CF6">
                  <w:rPr>
                    <w:rFonts w:ascii="Century Gothic" w:hAnsi="Century Gothic"/>
                    <w:b w:val="0"/>
                    <w:bCs w:val="0"/>
                    <w:i w:val="0"/>
                    <w:iCs w:val="0"/>
                    <w:noProof/>
                    <w:webHidden/>
                  </w:rPr>
                  <w:fldChar w:fldCharType="begin"/>
                </w:r>
                <w:r w:rsidRPr="00265CF6">
                  <w:rPr>
                    <w:rFonts w:ascii="Century Gothic" w:hAnsi="Century Gothic"/>
                    <w:b w:val="0"/>
                    <w:bCs w:val="0"/>
                    <w:i w:val="0"/>
                    <w:iCs w:val="0"/>
                    <w:noProof/>
                    <w:webHidden/>
                  </w:rPr>
                  <w:instrText xml:space="preserve"> PAGEREF _Toc161326024 \h </w:instrText>
                </w:r>
                <w:r w:rsidRPr="00265CF6">
                  <w:rPr>
                    <w:rFonts w:ascii="Century Gothic" w:hAnsi="Century Gothic"/>
                    <w:b w:val="0"/>
                    <w:bCs w:val="0"/>
                    <w:i w:val="0"/>
                    <w:iCs w:val="0"/>
                    <w:noProof/>
                    <w:webHidden/>
                  </w:rPr>
                </w:r>
                <w:r w:rsidRPr="00265CF6">
                  <w:rPr>
                    <w:rFonts w:ascii="Century Gothic" w:hAnsi="Century Gothic"/>
                    <w:b w:val="0"/>
                    <w:bCs w:val="0"/>
                    <w:i w:val="0"/>
                    <w:iCs w:val="0"/>
                    <w:noProof/>
                    <w:webHidden/>
                  </w:rPr>
                  <w:fldChar w:fldCharType="separate"/>
                </w:r>
                <w:r w:rsidRPr="00265CF6">
                  <w:rPr>
                    <w:rFonts w:ascii="Century Gothic" w:hAnsi="Century Gothic"/>
                    <w:b w:val="0"/>
                    <w:bCs w:val="0"/>
                    <w:i w:val="0"/>
                    <w:iCs w:val="0"/>
                    <w:noProof/>
                    <w:webHidden/>
                  </w:rPr>
                  <w:t>16</w:t>
                </w:r>
                <w:r w:rsidRPr="00265CF6">
                  <w:rPr>
                    <w:rFonts w:ascii="Century Gothic" w:hAnsi="Century Gothic"/>
                    <w:b w:val="0"/>
                    <w:bCs w:val="0"/>
                    <w:i w:val="0"/>
                    <w:iCs w:val="0"/>
                    <w:noProof/>
                    <w:webHidden/>
                  </w:rPr>
                  <w:fldChar w:fldCharType="end"/>
                </w:r>
              </w:hyperlink>
            </w:p>
            <w:p w14:paraId="6AE6EFE8" w14:textId="16B933EA" w:rsidR="00596D88" w:rsidRPr="00265CF6" w:rsidRDefault="00596D88" w:rsidP="00265CF6">
              <w:pPr>
                <w:spacing w:line="360" w:lineRule="auto"/>
                <w:rPr>
                  <w:rFonts w:ascii="Century Gothic" w:hAnsi="Century Gothic"/>
                </w:rPr>
              </w:pPr>
              <w:r w:rsidRPr="00265CF6">
                <w:rPr>
                  <w:rFonts w:ascii="Century Gothic" w:hAnsi="Century Gothic"/>
                  <w:noProof/>
                </w:rPr>
                <w:fldChar w:fldCharType="end"/>
              </w:r>
            </w:p>
          </w:sdtContent>
        </w:sdt>
        <w:p w14:paraId="5DFAECD8" w14:textId="302C3921" w:rsidR="00596D88" w:rsidRPr="00265CF6" w:rsidRDefault="00596D88" w:rsidP="00265CF6">
          <w:pPr>
            <w:spacing w:line="360" w:lineRule="auto"/>
            <w:rPr>
              <w:rFonts w:ascii="Century Gothic" w:hAnsi="Century Gothic" w:cs="Arial"/>
            </w:rPr>
          </w:pPr>
          <w:r w:rsidRPr="00265CF6">
            <w:rPr>
              <w:rFonts w:ascii="Century Gothic" w:hAnsi="Century Gothic" w:cs="Arial"/>
            </w:rPr>
            <w:br w:type="page"/>
          </w:r>
        </w:p>
      </w:sdtContent>
    </w:sdt>
    <w:p w14:paraId="65FABD4F" w14:textId="77777777" w:rsidR="00153D31" w:rsidRPr="00265CF6" w:rsidRDefault="00153D31" w:rsidP="00265CF6">
      <w:pPr>
        <w:spacing w:line="360" w:lineRule="auto"/>
        <w:rPr>
          <w:rFonts w:ascii="Century Gothic" w:hAnsi="Century Gothic" w:cs="Arial"/>
        </w:rPr>
      </w:pPr>
    </w:p>
    <w:p w14:paraId="5280B3B2" w14:textId="6295B60D" w:rsidR="00153D31" w:rsidRPr="009E3204" w:rsidRDefault="00153D31" w:rsidP="00265CF6">
      <w:pPr>
        <w:pStyle w:val="Heading1"/>
        <w:spacing w:line="360" w:lineRule="auto"/>
        <w:rPr>
          <w:rFonts w:ascii="Century Gothic" w:hAnsi="Century Gothic" w:cs="Arial"/>
        </w:rPr>
      </w:pPr>
      <w:bookmarkStart w:id="0" w:name="_Toc161325996"/>
      <w:r w:rsidRPr="00265CF6">
        <w:rPr>
          <w:rFonts w:ascii="Century Gothic" w:hAnsi="Century Gothic" w:cs="Arial"/>
        </w:rPr>
        <w:t>Introduction</w:t>
      </w:r>
      <w:bookmarkEnd w:id="0"/>
    </w:p>
    <w:p w14:paraId="3161FF34" w14:textId="247607B6"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In the fiercely competitive telecommunications industry, companies are continuously striving to maintain and expand their customer base. However, one of the most significant challenges they face is customer churn, where customers cease their relationship with the company and move to a competitor. This phenomenon not only directly affects the company's revenue but also leads to increased expenses related to acquiring new customers, which is often more costly than retaining existing ones. In this context, the ability to predict customer churn becomes crucial for telecom companies to implement effective retention strategies.</w:t>
      </w:r>
    </w:p>
    <w:p w14:paraId="62F819CF" w14:textId="21D0B550" w:rsidR="00153D31" w:rsidRPr="009E3204" w:rsidRDefault="00153D31" w:rsidP="00265CF6">
      <w:pPr>
        <w:pStyle w:val="Heading2"/>
        <w:spacing w:line="360" w:lineRule="auto"/>
        <w:rPr>
          <w:rFonts w:ascii="Century Gothic" w:hAnsi="Century Gothic" w:cs="Arial"/>
        </w:rPr>
      </w:pPr>
      <w:bookmarkStart w:id="1" w:name="_Toc161325997"/>
      <w:r w:rsidRPr="00265CF6">
        <w:rPr>
          <w:rFonts w:ascii="Century Gothic" w:hAnsi="Century Gothic" w:cs="Arial"/>
        </w:rPr>
        <w:t>Background</w:t>
      </w:r>
      <w:bookmarkEnd w:id="1"/>
    </w:p>
    <w:p w14:paraId="0747080B" w14:textId="5EC870A3"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telecom industry is characterized by rapid technological advancements and a high level of market saturation, leading to intense competition among service providers. In this environment, customer loyalty is volatile, and companies must go above and beyond to keep their customers engaged. Recognizing the patterns and </w:t>
      </w:r>
      <w:r w:rsidR="004C2DB4" w:rsidRPr="00265CF6">
        <w:rPr>
          <w:rFonts w:ascii="Century Gothic" w:hAnsi="Century Gothic" w:cs="Arial"/>
          <w:sz w:val="20"/>
          <w:szCs w:val="20"/>
        </w:rPr>
        <w:t>behaviours</w:t>
      </w:r>
      <w:r w:rsidRPr="00265CF6">
        <w:rPr>
          <w:rFonts w:ascii="Century Gothic" w:hAnsi="Century Gothic" w:cs="Arial"/>
          <w:sz w:val="20"/>
          <w:szCs w:val="20"/>
        </w:rPr>
        <w:t xml:space="preserve"> that indicate a customer's likelihood to churn is essential for taking proactive steps towards retention. Utilizing data science and analytics, telecom companies can sift through vast amounts of customer data to identify these patterns, providing a foundation for targeted retention strategies.</w:t>
      </w:r>
    </w:p>
    <w:p w14:paraId="327776C4" w14:textId="55AEF8A6" w:rsidR="00153D31" w:rsidRPr="009E3204" w:rsidRDefault="00153D31" w:rsidP="00265CF6">
      <w:pPr>
        <w:pStyle w:val="Heading2"/>
        <w:spacing w:line="360" w:lineRule="auto"/>
        <w:rPr>
          <w:rFonts w:ascii="Century Gothic" w:hAnsi="Century Gothic" w:cs="Arial"/>
        </w:rPr>
      </w:pPr>
      <w:bookmarkStart w:id="2" w:name="_Toc161325998"/>
      <w:r w:rsidRPr="00265CF6">
        <w:rPr>
          <w:rFonts w:ascii="Century Gothic" w:hAnsi="Century Gothic" w:cs="Arial"/>
        </w:rPr>
        <w:t>Problem Statement</w:t>
      </w:r>
      <w:bookmarkEnd w:id="2"/>
    </w:p>
    <w:p w14:paraId="16EAB385" w14:textId="3485D6A4" w:rsidR="00153D31"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primary challenge addressed in this project is the development of a predictive model capable of forecasting customer churn for a telecom company. By </w:t>
      </w:r>
      <w:r w:rsidR="004C2DB4" w:rsidRPr="00265CF6">
        <w:rPr>
          <w:rFonts w:ascii="Century Gothic" w:hAnsi="Century Gothic" w:cs="Arial"/>
          <w:sz w:val="20"/>
          <w:szCs w:val="20"/>
        </w:rPr>
        <w:t>analysing</w:t>
      </w:r>
      <w:r w:rsidRPr="00265CF6">
        <w:rPr>
          <w:rFonts w:ascii="Century Gothic" w:hAnsi="Century Gothic" w:cs="Arial"/>
          <w:sz w:val="20"/>
          <w:szCs w:val="20"/>
        </w:rPr>
        <w:t xml:space="preserve"> various factors </w:t>
      </w:r>
      <w:r w:rsidR="004C2DB4" w:rsidRPr="00265CF6">
        <w:rPr>
          <w:rFonts w:ascii="Century Gothic" w:hAnsi="Century Gothic" w:cs="Arial"/>
          <w:sz w:val="20"/>
          <w:szCs w:val="20"/>
        </w:rPr>
        <w:t>with</w:t>
      </w:r>
      <w:r w:rsidRPr="00265CF6">
        <w:rPr>
          <w:rFonts w:ascii="Century Gothic" w:hAnsi="Century Gothic" w:cs="Arial"/>
          <w:sz w:val="20"/>
          <w:szCs w:val="20"/>
        </w:rPr>
        <w:t xml:space="preserve"> customer demographics, service usage </w:t>
      </w:r>
      <w:r w:rsidR="004C2DB4" w:rsidRPr="00265CF6">
        <w:rPr>
          <w:rFonts w:ascii="Century Gothic" w:hAnsi="Century Gothic" w:cs="Arial"/>
          <w:sz w:val="20"/>
          <w:szCs w:val="20"/>
        </w:rPr>
        <w:t xml:space="preserve">behavioural </w:t>
      </w:r>
      <w:r w:rsidRPr="00265CF6">
        <w:rPr>
          <w:rFonts w:ascii="Century Gothic" w:hAnsi="Century Gothic" w:cs="Arial"/>
          <w:sz w:val="20"/>
          <w:szCs w:val="20"/>
        </w:rPr>
        <w:t>patterns, and previous churn rates, the model aims to identify customers who are at risk of leaving. This predictive capability is crucial for enabling the company to take timely and effective action to retain these customers, thus reducing churn rates and enhancing customer satisfaction and loyalty.</w:t>
      </w:r>
    </w:p>
    <w:p w14:paraId="20EBB351" w14:textId="0BF05CE8" w:rsidR="00153D31" w:rsidRPr="009E3204" w:rsidRDefault="00153D31" w:rsidP="00265CF6">
      <w:pPr>
        <w:pStyle w:val="Heading2"/>
        <w:spacing w:line="360" w:lineRule="auto"/>
        <w:rPr>
          <w:rFonts w:ascii="Century Gothic" w:hAnsi="Century Gothic" w:cs="Arial"/>
        </w:rPr>
      </w:pPr>
      <w:bookmarkStart w:id="3" w:name="_Toc161325999"/>
      <w:r w:rsidRPr="00265CF6">
        <w:rPr>
          <w:rFonts w:ascii="Century Gothic" w:hAnsi="Century Gothic" w:cs="Arial"/>
        </w:rPr>
        <w:t>Goal</w:t>
      </w:r>
      <w:bookmarkEnd w:id="3"/>
    </w:p>
    <w:p w14:paraId="0BE4FBF5" w14:textId="1F28E170" w:rsidR="00153D31" w:rsidRPr="00265CF6"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goal of this project is to create a robust and reliable predictive model that can accurately identify potential churn customers, allowing the telecom company to focus its retention efforts more efficiently. Success will be measured by the accuracy and reliability of the model, as well as the effectiveness of the retention strategies that are implemented based on the model's insights. Ultimately, the project aims to contribute to a reduction in </w:t>
      </w:r>
      <w:r w:rsidRPr="00265CF6">
        <w:rPr>
          <w:rFonts w:ascii="Century Gothic" w:hAnsi="Century Gothic" w:cs="Arial"/>
          <w:sz w:val="20"/>
          <w:szCs w:val="20"/>
        </w:rPr>
        <w:lastRenderedPageBreak/>
        <w:t>customer churn, leading to improved revenue stability and enhanced customer loyalty for the telecom company.</w:t>
      </w:r>
    </w:p>
    <w:p w14:paraId="46329830" w14:textId="7E5D3F27" w:rsidR="00CF5163" w:rsidRPr="009E3204" w:rsidRDefault="00153D31" w:rsidP="00265CF6">
      <w:pPr>
        <w:spacing w:line="360" w:lineRule="auto"/>
        <w:rPr>
          <w:rFonts w:ascii="Century Gothic" w:hAnsi="Century Gothic" w:cs="Arial"/>
          <w:sz w:val="20"/>
          <w:szCs w:val="20"/>
        </w:rPr>
      </w:pPr>
      <w:r w:rsidRPr="00265CF6">
        <w:rPr>
          <w:rFonts w:ascii="Century Gothic" w:hAnsi="Century Gothic" w:cs="Arial"/>
          <w:sz w:val="20"/>
          <w:szCs w:val="20"/>
        </w:rPr>
        <w:t>By leveraging data science techniques and analytics, this project seeks to provide actionable insights that directly impact the company's customer retention strategies. Through a detailed analysis of customer data and behaviour patterns, along with the development of a predictive churn model, the project endeavours to equip the telecom company with the tools necessary for making informed decisions to mitigate customer churn and foster sustainable business growth.</w:t>
      </w:r>
    </w:p>
    <w:p w14:paraId="033A1668" w14:textId="77B77FF8" w:rsidR="00561993" w:rsidRPr="00265CF6" w:rsidRDefault="006D234C" w:rsidP="00265CF6">
      <w:pPr>
        <w:pStyle w:val="Heading1"/>
        <w:spacing w:line="360" w:lineRule="auto"/>
        <w:rPr>
          <w:rFonts w:ascii="Century Gothic" w:hAnsi="Century Gothic" w:cs="Arial"/>
        </w:rPr>
      </w:pPr>
      <w:bookmarkStart w:id="4" w:name="_Toc161326000"/>
      <w:r w:rsidRPr="00265CF6">
        <w:rPr>
          <w:rFonts w:ascii="Century Gothic" w:hAnsi="Century Gothic" w:cs="Arial"/>
        </w:rPr>
        <w:t xml:space="preserve">Data </w:t>
      </w:r>
      <w:r w:rsidR="00776D8D" w:rsidRPr="00265CF6">
        <w:rPr>
          <w:rFonts w:ascii="Century Gothic" w:hAnsi="Century Gothic" w:cs="Arial"/>
        </w:rPr>
        <w:t>Acquisition</w:t>
      </w:r>
      <w:r w:rsidRPr="00265CF6">
        <w:rPr>
          <w:rFonts w:ascii="Century Gothic" w:hAnsi="Century Gothic" w:cs="Arial"/>
        </w:rPr>
        <w:t xml:space="preserve"> </w:t>
      </w:r>
      <w:r w:rsidR="00330CF0" w:rsidRPr="00265CF6">
        <w:rPr>
          <w:rFonts w:ascii="Century Gothic" w:hAnsi="Century Gothic" w:cs="Arial"/>
        </w:rPr>
        <w:t>&amp; Cleaning</w:t>
      </w:r>
      <w:bookmarkEnd w:id="4"/>
    </w:p>
    <w:p w14:paraId="21533E5A" w14:textId="03A244E7" w:rsidR="00561993" w:rsidRPr="00265CF6" w:rsidRDefault="00561993" w:rsidP="00265CF6">
      <w:pPr>
        <w:pStyle w:val="Heading2"/>
        <w:spacing w:line="360" w:lineRule="auto"/>
        <w:rPr>
          <w:rFonts w:ascii="Century Gothic" w:hAnsi="Century Gothic" w:cs="Arial"/>
        </w:rPr>
      </w:pPr>
      <w:bookmarkStart w:id="5" w:name="_Toc161326001"/>
      <w:r w:rsidRPr="00265CF6">
        <w:rPr>
          <w:rFonts w:ascii="Century Gothic" w:hAnsi="Century Gothic" w:cs="Arial"/>
        </w:rPr>
        <w:t>Data</w:t>
      </w:r>
      <w:r w:rsidRPr="00265CF6">
        <w:rPr>
          <w:rFonts w:ascii="Century Gothic" w:hAnsi="Century Gothic" w:cs="Arial"/>
          <w:cs/>
        </w:rPr>
        <w:t xml:space="preserve"> Collection</w:t>
      </w:r>
      <w:bookmarkEnd w:id="5"/>
      <w:r w:rsidRPr="00265CF6">
        <w:rPr>
          <w:rFonts w:ascii="Century Gothic" w:hAnsi="Century Gothic" w:cs="Arial"/>
        </w:rPr>
        <w:t xml:space="preserve"> </w:t>
      </w:r>
    </w:p>
    <w:p w14:paraId="0954C8DD" w14:textId="34350ABA" w:rsidR="00776D8D" w:rsidRPr="00265CF6" w:rsidRDefault="00776D8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dataset used was found on </w:t>
      </w:r>
      <w:hyperlink r:id="rId10" w:history="1">
        <w:r w:rsidRPr="00265CF6">
          <w:rPr>
            <w:rStyle w:val="Hyperlink"/>
            <w:rFonts w:ascii="Century Gothic" w:hAnsi="Century Gothic" w:cs="Arial"/>
            <w:sz w:val="20"/>
            <w:szCs w:val="20"/>
          </w:rPr>
          <w:t>Kaggle</w:t>
        </w:r>
      </w:hyperlink>
      <w:r w:rsidRPr="00265CF6">
        <w:rPr>
          <w:rFonts w:ascii="Century Gothic" w:hAnsi="Century Gothic" w:cs="Arial"/>
          <w:sz w:val="20"/>
          <w:szCs w:val="20"/>
        </w:rPr>
        <w:t xml:space="preserve">. The data contains </w:t>
      </w:r>
      <w:r w:rsidR="001D3D45" w:rsidRPr="00265CF6">
        <w:rPr>
          <w:rFonts w:ascii="Century Gothic" w:hAnsi="Century Gothic" w:cs="Arial"/>
          <w:sz w:val="20"/>
          <w:szCs w:val="20"/>
        </w:rPr>
        <w:t>51047</w:t>
      </w:r>
      <w:r w:rsidR="001D3D45" w:rsidRPr="00265CF6">
        <w:rPr>
          <w:rFonts w:ascii="Century Gothic" w:hAnsi="Century Gothic" w:cs="Arial"/>
          <w:sz w:val="20"/>
          <w:szCs w:val="20"/>
        </w:rPr>
        <w:t xml:space="preserve"> </w:t>
      </w:r>
      <w:r w:rsidRPr="00265CF6">
        <w:rPr>
          <w:rFonts w:ascii="Century Gothic" w:hAnsi="Century Gothic" w:cs="Arial"/>
          <w:sz w:val="20"/>
          <w:szCs w:val="20"/>
        </w:rPr>
        <w:t xml:space="preserve">records </w:t>
      </w:r>
      <w:r w:rsidR="00492BBD" w:rsidRPr="00265CF6">
        <w:rPr>
          <w:rFonts w:ascii="Century Gothic" w:hAnsi="Century Gothic" w:cs="Arial"/>
          <w:sz w:val="20"/>
          <w:szCs w:val="20"/>
        </w:rPr>
        <w:t>of telecom customers</w:t>
      </w:r>
      <w:r w:rsidRPr="00265CF6">
        <w:rPr>
          <w:rFonts w:ascii="Century Gothic" w:hAnsi="Century Gothic" w:cs="Arial"/>
          <w:sz w:val="20"/>
          <w:szCs w:val="20"/>
        </w:rPr>
        <w:t>. The following variables are found in the dataset:</w:t>
      </w:r>
    </w:p>
    <w:p w14:paraId="5C7ACD2C" w14:textId="77777777" w:rsidR="00492BBD" w:rsidRPr="00265CF6" w:rsidRDefault="00492BBD" w:rsidP="00265CF6">
      <w:pPr>
        <w:spacing w:line="360" w:lineRule="auto"/>
        <w:rPr>
          <w:rFonts w:ascii="Century Gothic" w:hAnsi="Century Gothic" w:cs="Arial"/>
          <w:sz w:val="20"/>
          <w:szCs w:val="20"/>
        </w:rPr>
      </w:pPr>
    </w:p>
    <w:p w14:paraId="6E1DEE1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 </w:t>
      </w:r>
      <w:proofErr w:type="spellStart"/>
      <w:r w:rsidRPr="00265CF6">
        <w:rPr>
          <w:rFonts w:ascii="Century Gothic" w:hAnsi="Century Gothic" w:cs="Arial"/>
          <w:sz w:val="20"/>
          <w:szCs w:val="20"/>
        </w:rPr>
        <w:t>CustomerID</w:t>
      </w:r>
      <w:proofErr w:type="spellEnd"/>
    </w:p>
    <w:p w14:paraId="0D44ECA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 </w:t>
      </w:r>
      <w:proofErr w:type="spellStart"/>
      <w:r w:rsidRPr="00265CF6">
        <w:rPr>
          <w:rFonts w:ascii="Century Gothic" w:hAnsi="Century Gothic" w:cs="Arial"/>
          <w:sz w:val="20"/>
          <w:szCs w:val="20"/>
        </w:rPr>
        <w:t>MonthlyRevenue</w:t>
      </w:r>
      <w:proofErr w:type="spellEnd"/>
    </w:p>
    <w:p w14:paraId="2836E6B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 </w:t>
      </w:r>
      <w:proofErr w:type="spellStart"/>
      <w:r w:rsidRPr="00265CF6">
        <w:rPr>
          <w:rFonts w:ascii="Century Gothic" w:hAnsi="Century Gothic" w:cs="Arial"/>
          <w:sz w:val="20"/>
          <w:szCs w:val="20"/>
        </w:rPr>
        <w:t>MonthlyMinutes</w:t>
      </w:r>
      <w:proofErr w:type="spellEnd"/>
    </w:p>
    <w:p w14:paraId="5D3E72A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 </w:t>
      </w:r>
      <w:proofErr w:type="spellStart"/>
      <w:r w:rsidRPr="00265CF6">
        <w:rPr>
          <w:rFonts w:ascii="Century Gothic" w:hAnsi="Century Gothic" w:cs="Arial"/>
          <w:sz w:val="20"/>
          <w:szCs w:val="20"/>
        </w:rPr>
        <w:t>TotalRecurringCharge</w:t>
      </w:r>
      <w:proofErr w:type="spellEnd"/>
    </w:p>
    <w:p w14:paraId="3FC0EE32"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 </w:t>
      </w:r>
      <w:proofErr w:type="spellStart"/>
      <w:r w:rsidRPr="00265CF6">
        <w:rPr>
          <w:rFonts w:ascii="Century Gothic" w:hAnsi="Century Gothic" w:cs="Arial"/>
          <w:sz w:val="20"/>
          <w:szCs w:val="20"/>
        </w:rPr>
        <w:t>DirectorAssistedCalls</w:t>
      </w:r>
      <w:proofErr w:type="spellEnd"/>
    </w:p>
    <w:p w14:paraId="677ECE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6. </w:t>
      </w:r>
      <w:proofErr w:type="spellStart"/>
      <w:r w:rsidRPr="00265CF6">
        <w:rPr>
          <w:rFonts w:ascii="Century Gothic" w:hAnsi="Century Gothic" w:cs="Arial"/>
          <w:sz w:val="20"/>
          <w:szCs w:val="20"/>
        </w:rPr>
        <w:t>OverageMinutes</w:t>
      </w:r>
      <w:proofErr w:type="spellEnd"/>
    </w:p>
    <w:p w14:paraId="06BA6DA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7. </w:t>
      </w:r>
      <w:proofErr w:type="spellStart"/>
      <w:r w:rsidRPr="00265CF6">
        <w:rPr>
          <w:rFonts w:ascii="Century Gothic" w:hAnsi="Century Gothic" w:cs="Arial"/>
          <w:sz w:val="20"/>
          <w:szCs w:val="20"/>
        </w:rPr>
        <w:t>RoamingCalls</w:t>
      </w:r>
      <w:proofErr w:type="spellEnd"/>
    </w:p>
    <w:p w14:paraId="390D465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8. </w:t>
      </w:r>
      <w:proofErr w:type="spellStart"/>
      <w:r w:rsidRPr="00265CF6">
        <w:rPr>
          <w:rFonts w:ascii="Century Gothic" w:hAnsi="Century Gothic" w:cs="Arial"/>
          <w:sz w:val="20"/>
          <w:szCs w:val="20"/>
        </w:rPr>
        <w:t>PercChangeMinutes</w:t>
      </w:r>
      <w:proofErr w:type="spellEnd"/>
    </w:p>
    <w:p w14:paraId="4D4FFA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9. </w:t>
      </w:r>
      <w:proofErr w:type="spellStart"/>
      <w:r w:rsidRPr="00265CF6">
        <w:rPr>
          <w:rFonts w:ascii="Century Gothic" w:hAnsi="Century Gothic" w:cs="Arial"/>
          <w:sz w:val="20"/>
          <w:szCs w:val="20"/>
        </w:rPr>
        <w:t>PercChangeRevenues</w:t>
      </w:r>
      <w:proofErr w:type="spellEnd"/>
    </w:p>
    <w:p w14:paraId="103F6AA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10. </w:t>
      </w:r>
      <w:proofErr w:type="spellStart"/>
      <w:r w:rsidRPr="00265CF6">
        <w:rPr>
          <w:rFonts w:ascii="Century Gothic" w:hAnsi="Century Gothic" w:cs="Arial"/>
          <w:sz w:val="20"/>
          <w:szCs w:val="20"/>
        </w:rPr>
        <w:t>DroppedCalls</w:t>
      </w:r>
      <w:proofErr w:type="spellEnd"/>
    </w:p>
    <w:p w14:paraId="6BEA30A6"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11. </w:t>
      </w:r>
      <w:proofErr w:type="spellStart"/>
      <w:r w:rsidRPr="00265CF6">
        <w:rPr>
          <w:rFonts w:ascii="Century Gothic" w:hAnsi="Century Gothic" w:cs="Arial"/>
          <w:sz w:val="20"/>
          <w:szCs w:val="20"/>
        </w:rPr>
        <w:t>BlockedCalls</w:t>
      </w:r>
      <w:proofErr w:type="spellEnd"/>
    </w:p>
    <w:p w14:paraId="125936C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12. </w:t>
      </w:r>
      <w:proofErr w:type="spellStart"/>
      <w:r w:rsidRPr="00265CF6">
        <w:rPr>
          <w:rFonts w:ascii="Century Gothic" w:hAnsi="Century Gothic" w:cs="Arial"/>
          <w:sz w:val="20"/>
          <w:szCs w:val="20"/>
        </w:rPr>
        <w:t>UnansweredCalls</w:t>
      </w:r>
      <w:proofErr w:type="spellEnd"/>
    </w:p>
    <w:p w14:paraId="0398694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13. </w:t>
      </w:r>
      <w:proofErr w:type="spellStart"/>
      <w:r w:rsidRPr="00265CF6">
        <w:rPr>
          <w:rFonts w:ascii="Century Gothic" w:hAnsi="Century Gothic" w:cs="Arial"/>
          <w:sz w:val="20"/>
          <w:szCs w:val="20"/>
        </w:rPr>
        <w:t>CustomerCareCalls</w:t>
      </w:r>
      <w:proofErr w:type="spellEnd"/>
    </w:p>
    <w:p w14:paraId="090ADC7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14. </w:t>
      </w:r>
      <w:proofErr w:type="spellStart"/>
      <w:r w:rsidRPr="00265CF6">
        <w:rPr>
          <w:rFonts w:ascii="Century Gothic" w:hAnsi="Century Gothic" w:cs="Arial"/>
          <w:sz w:val="20"/>
          <w:szCs w:val="20"/>
        </w:rPr>
        <w:t>ThreewayCalls</w:t>
      </w:r>
      <w:proofErr w:type="spellEnd"/>
    </w:p>
    <w:p w14:paraId="00B7E89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15. </w:t>
      </w:r>
      <w:proofErr w:type="spellStart"/>
      <w:r w:rsidRPr="00265CF6">
        <w:rPr>
          <w:rFonts w:ascii="Century Gothic" w:hAnsi="Century Gothic" w:cs="Arial"/>
          <w:sz w:val="20"/>
          <w:szCs w:val="20"/>
        </w:rPr>
        <w:t>ReceivedCalls</w:t>
      </w:r>
      <w:proofErr w:type="spellEnd"/>
    </w:p>
    <w:p w14:paraId="2A62C74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16. </w:t>
      </w:r>
      <w:proofErr w:type="spellStart"/>
      <w:r w:rsidRPr="00265CF6">
        <w:rPr>
          <w:rFonts w:ascii="Century Gothic" w:hAnsi="Century Gothic" w:cs="Arial"/>
          <w:sz w:val="20"/>
          <w:szCs w:val="20"/>
        </w:rPr>
        <w:t>OutboundCalls</w:t>
      </w:r>
      <w:proofErr w:type="spellEnd"/>
    </w:p>
    <w:p w14:paraId="2A83507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17. </w:t>
      </w:r>
      <w:proofErr w:type="spellStart"/>
      <w:r w:rsidRPr="00265CF6">
        <w:rPr>
          <w:rFonts w:ascii="Century Gothic" w:hAnsi="Century Gothic" w:cs="Arial"/>
          <w:sz w:val="20"/>
          <w:szCs w:val="20"/>
        </w:rPr>
        <w:t>InboundCalls</w:t>
      </w:r>
      <w:proofErr w:type="spellEnd"/>
    </w:p>
    <w:p w14:paraId="0AB21B7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18. </w:t>
      </w:r>
      <w:proofErr w:type="spellStart"/>
      <w:r w:rsidRPr="00265CF6">
        <w:rPr>
          <w:rFonts w:ascii="Century Gothic" w:hAnsi="Century Gothic" w:cs="Arial"/>
          <w:sz w:val="20"/>
          <w:szCs w:val="20"/>
        </w:rPr>
        <w:t>PeakCallsInOut</w:t>
      </w:r>
      <w:proofErr w:type="spellEnd"/>
    </w:p>
    <w:p w14:paraId="6DD4719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19. </w:t>
      </w:r>
      <w:proofErr w:type="spellStart"/>
      <w:r w:rsidRPr="00265CF6">
        <w:rPr>
          <w:rFonts w:ascii="Century Gothic" w:hAnsi="Century Gothic" w:cs="Arial"/>
          <w:sz w:val="20"/>
          <w:szCs w:val="20"/>
        </w:rPr>
        <w:t>OffPeakCallsInOut</w:t>
      </w:r>
      <w:proofErr w:type="spellEnd"/>
    </w:p>
    <w:p w14:paraId="0A16AFB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20. </w:t>
      </w:r>
      <w:proofErr w:type="spellStart"/>
      <w:r w:rsidRPr="00265CF6">
        <w:rPr>
          <w:rFonts w:ascii="Century Gothic" w:hAnsi="Century Gothic" w:cs="Arial"/>
          <w:sz w:val="20"/>
          <w:szCs w:val="20"/>
        </w:rPr>
        <w:t>DroppedBlockedCalls</w:t>
      </w:r>
      <w:proofErr w:type="spellEnd"/>
    </w:p>
    <w:p w14:paraId="2360F44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21. </w:t>
      </w:r>
      <w:proofErr w:type="spellStart"/>
      <w:r w:rsidRPr="00265CF6">
        <w:rPr>
          <w:rFonts w:ascii="Century Gothic" w:hAnsi="Century Gothic" w:cs="Arial"/>
          <w:sz w:val="20"/>
          <w:szCs w:val="20"/>
        </w:rPr>
        <w:t>CallForwardingCalls</w:t>
      </w:r>
      <w:proofErr w:type="spellEnd"/>
    </w:p>
    <w:p w14:paraId="59870820"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22. </w:t>
      </w:r>
      <w:proofErr w:type="spellStart"/>
      <w:r w:rsidRPr="00265CF6">
        <w:rPr>
          <w:rFonts w:ascii="Century Gothic" w:hAnsi="Century Gothic" w:cs="Arial"/>
          <w:sz w:val="20"/>
          <w:szCs w:val="20"/>
        </w:rPr>
        <w:t>CallWaitingCalls</w:t>
      </w:r>
      <w:proofErr w:type="spellEnd"/>
    </w:p>
    <w:p w14:paraId="2C4F9B6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lastRenderedPageBreak/>
        <w:t xml:space="preserve">23. </w:t>
      </w:r>
      <w:proofErr w:type="spellStart"/>
      <w:r w:rsidRPr="00265CF6">
        <w:rPr>
          <w:rFonts w:ascii="Century Gothic" w:hAnsi="Century Gothic" w:cs="Arial"/>
          <w:sz w:val="20"/>
          <w:szCs w:val="20"/>
        </w:rPr>
        <w:t>MonthsInService</w:t>
      </w:r>
      <w:proofErr w:type="spellEnd"/>
    </w:p>
    <w:p w14:paraId="050987D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24. </w:t>
      </w:r>
      <w:proofErr w:type="spellStart"/>
      <w:r w:rsidRPr="00265CF6">
        <w:rPr>
          <w:rFonts w:ascii="Century Gothic" w:hAnsi="Century Gothic" w:cs="Arial"/>
          <w:sz w:val="20"/>
          <w:szCs w:val="20"/>
        </w:rPr>
        <w:t>UniqueSubs</w:t>
      </w:r>
      <w:proofErr w:type="spellEnd"/>
    </w:p>
    <w:p w14:paraId="59AD69F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25. </w:t>
      </w:r>
      <w:proofErr w:type="spellStart"/>
      <w:r w:rsidRPr="00265CF6">
        <w:rPr>
          <w:rFonts w:ascii="Century Gothic" w:hAnsi="Century Gothic" w:cs="Arial"/>
          <w:sz w:val="20"/>
          <w:szCs w:val="20"/>
        </w:rPr>
        <w:t>ActiveSubs</w:t>
      </w:r>
      <w:proofErr w:type="spellEnd"/>
    </w:p>
    <w:p w14:paraId="6CC73CA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26. </w:t>
      </w:r>
      <w:proofErr w:type="spellStart"/>
      <w:r w:rsidRPr="00265CF6">
        <w:rPr>
          <w:rFonts w:ascii="Century Gothic" w:hAnsi="Century Gothic" w:cs="Arial"/>
          <w:sz w:val="20"/>
          <w:szCs w:val="20"/>
        </w:rPr>
        <w:t>ServiceArea</w:t>
      </w:r>
      <w:proofErr w:type="spellEnd"/>
    </w:p>
    <w:p w14:paraId="326E287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27. Handsets</w:t>
      </w:r>
    </w:p>
    <w:p w14:paraId="4713ECD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28. </w:t>
      </w:r>
      <w:proofErr w:type="spellStart"/>
      <w:r w:rsidRPr="00265CF6">
        <w:rPr>
          <w:rFonts w:ascii="Century Gothic" w:hAnsi="Century Gothic" w:cs="Arial"/>
          <w:sz w:val="20"/>
          <w:szCs w:val="20"/>
        </w:rPr>
        <w:t>HandsetModels</w:t>
      </w:r>
      <w:proofErr w:type="spellEnd"/>
    </w:p>
    <w:p w14:paraId="6272057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29. </w:t>
      </w:r>
      <w:proofErr w:type="spellStart"/>
      <w:r w:rsidRPr="00265CF6">
        <w:rPr>
          <w:rFonts w:ascii="Century Gothic" w:hAnsi="Century Gothic" w:cs="Arial"/>
          <w:sz w:val="20"/>
          <w:szCs w:val="20"/>
        </w:rPr>
        <w:t>CurrentEquipmentDays</w:t>
      </w:r>
      <w:proofErr w:type="spellEnd"/>
    </w:p>
    <w:p w14:paraId="4B488EC1"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30. AgeHH1</w:t>
      </w:r>
    </w:p>
    <w:p w14:paraId="39996ADD"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31. AgeHH2</w:t>
      </w:r>
    </w:p>
    <w:p w14:paraId="4DA5779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32. </w:t>
      </w:r>
      <w:proofErr w:type="spellStart"/>
      <w:r w:rsidRPr="00265CF6">
        <w:rPr>
          <w:rFonts w:ascii="Century Gothic" w:hAnsi="Century Gothic" w:cs="Arial"/>
          <w:sz w:val="20"/>
          <w:szCs w:val="20"/>
        </w:rPr>
        <w:t>ChildrenInHH</w:t>
      </w:r>
      <w:proofErr w:type="spellEnd"/>
    </w:p>
    <w:p w14:paraId="5FE933B1"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33. </w:t>
      </w:r>
      <w:proofErr w:type="spellStart"/>
      <w:r w:rsidRPr="00265CF6">
        <w:rPr>
          <w:rFonts w:ascii="Century Gothic" w:hAnsi="Century Gothic" w:cs="Arial"/>
          <w:sz w:val="20"/>
          <w:szCs w:val="20"/>
        </w:rPr>
        <w:t>HandsetRefurbished</w:t>
      </w:r>
      <w:proofErr w:type="spellEnd"/>
    </w:p>
    <w:p w14:paraId="1070FFB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34. </w:t>
      </w:r>
      <w:proofErr w:type="spellStart"/>
      <w:r w:rsidRPr="00265CF6">
        <w:rPr>
          <w:rFonts w:ascii="Century Gothic" w:hAnsi="Century Gothic" w:cs="Arial"/>
          <w:sz w:val="20"/>
          <w:szCs w:val="20"/>
        </w:rPr>
        <w:t>HandsetWebCapable</w:t>
      </w:r>
      <w:proofErr w:type="spellEnd"/>
    </w:p>
    <w:p w14:paraId="5A0EF75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35. </w:t>
      </w:r>
      <w:proofErr w:type="spellStart"/>
      <w:r w:rsidRPr="00265CF6">
        <w:rPr>
          <w:rFonts w:ascii="Century Gothic" w:hAnsi="Century Gothic" w:cs="Arial"/>
          <w:sz w:val="20"/>
          <w:szCs w:val="20"/>
        </w:rPr>
        <w:t>TruckOwner</w:t>
      </w:r>
      <w:proofErr w:type="spellEnd"/>
    </w:p>
    <w:p w14:paraId="0B33484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36. </w:t>
      </w:r>
      <w:proofErr w:type="spellStart"/>
      <w:r w:rsidRPr="00265CF6">
        <w:rPr>
          <w:rFonts w:ascii="Century Gothic" w:hAnsi="Century Gothic" w:cs="Arial"/>
          <w:sz w:val="20"/>
          <w:szCs w:val="20"/>
        </w:rPr>
        <w:t>RVOwner</w:t>
      </w:r>
      <w:proofErr w:type="spellEnd"/>
    </w:p>
    <w:p w14:paraId="4968A1CF"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37. Homeownership</w:t>
      </w:r>
    </w:p>
    <w:p w14:paraId="4E14701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38. </w:t>
      </w:r>
      <w:proofErr w:type="spellStart"/>
      <w:r w:rsidRPr="00265CF6">
        <w:rPr>
          <w:rFonts w:ascii="Century Gothic" w:hAnsi="Century Gothic" w:cs="Arial"/>
          <w:sz w:val="20"/>
          <w:szCs w:val="20"/>
        </w:rPr>
        <w:t>BuysViaMailOrder</w:t>
      </w:r>
      <w:proofErr w:type="spellEnd"/>
    </w:p>
    <w:p w14:paraId="011E1AA6"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39. </w:t>
      </w:r>
      <w:proofErr w:type="spellStart"/>
      <w:r w:rsidRPr="00265CF6">
        <w:rPr>
          <w:rFonts w:ascii="Century Gothic" w:hAnsi="Century Gothic" w:cs="Arial"/>
          <w:sz w:val="20"/>
          <w:szCs w:val="20"/>
        </w:rPr>
        <w:t>RespondsToMailOffers</w:t>
      </w:r>
      <w:proofErr w:type="spellEnd"/>
    </w:p>
    <w:p w14:paraId="7AF10D6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40. </w:t>
      </w:r>
      <w:proofErr w:type="spellStart"/>
      <w:r w:rsidRPr="00265CF6">
        <w:rPr>
          <w:rFonts w:ascii="Century Gothic" w:hAnsi="Century Gothic" w:cs="Arial"/>
          <w:sz w:val="20"/>
          <w:szCs w:val="20"/>
        </w:rPr>
        <w:t>OptOutMailings</w:t>
      </w:r>
      <w:proofErr w:type="spellEnd"/>
    </w:p>
    <w:p w14:paraId="0C9CCE2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41. </w:t>
      </w:r>
      <w:proofErr w:type="spellStart"/>
      <w:r w:rsidRPr="00265CF6">
        <w:rPr>
          <w:rFonts w:ascii="Century Gothic" w:hAnsi="Century Gothic" w:cs="Arial"/>
          <w:sz w:val="20"/>
          <w:szCs w:val="20"/>
        </w:rPr>
        <w:t>NonUSTravel</w:t>
      </w:r>
      <w:proofErr w:type="spellEnd"/>
    </w:p>
    <w:p w14:paraId="769CFB4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42. </w:t>
      </w:r>
      <w:proofErr w:type="spellStart"/>
      <w:r w:rsidRPr="00265CF6">
        <w:rPr>
          <w:rFonts w:ascii="Century Gothic" w:hAnsi="Century Gothic" w:cs="Arial"/>
          <w:sz w:val="20"/>
          <w:szCs w:val="20"/>
        </w:rPr>
        <w:t>OwnsComputer</w:t>
      </w:r>
      <w:proofErr w:type="spellEnd"/>
    </w:p>
    <w:p w14:paraId="7F61394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43. </w:t>
      </w:r>
      <w:proofErr w:type="spellStart"/>
      <w:r w:rsidRPr="00265CF6">
        <w:rPr>
          <w:rFonts w:ascii="Century Gothic" w:hAnsi="Century Gothic" w:cs="Arial"/>
          <w:sz w:val="20"/>
          <w:szCs w:val="20"/>
        </w:rPr>
        <w:t>HasCreditCard</w:t>
      </w:r>
      <w:proofErr w:type="spellEnd"/>
    </w:p>
    <w:p w14:paraId="4FDF01C7"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44. </w:t>
      </w:r>
      <w:proofErr w:type="spellStart"/>
      <w:r w:rsidRPr="00265CF6">
        <w:rPr>
          <w:rFonts w:ascii="Century Gothic" w:hAnsi="Century Gothic" w:cs="Arial"/>
          <w:sz w:val="20"/>
          <w:szCs w:val="20"/>
        </w:rPr>
        <w:t>RetentionCalls</w:t>
      </w:r>
      <w:proofErr w:type="spellEnd"/>
    </w:p>
    <w:p w14:paraId="395416E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45. </w:t>
      </w:r>
      <w:proofErr w:type="spellStart"/>
      <w:r w:rsidRPr="00265CF6">
        <w:rPr>
          <w:rFonts w:ascii="Century Gothic" w:hAnsi="Century Gothic" w:cs="Arial"/>
          <w:sz w:val="20"/>
          <w:szCs w:val="20"/>
        </w:rPr>
        <w:t>RetentionOffersAccepted</w:t>
      </w:r>
      <w:proofErr w:type="spellEnd"/>
    </w:p>
    <w:p w14:paraId="6A00173A"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46. </w:t>
      </w:r>
      <w:proofErr w:type="spellStart"/>
      <w:r w:rsidRPr="00265CF6">
        <w:rPr>
          <w:rFonts w:ascii="Century Gothic" w:hAnsi="Century Gothic" w:cs="Arial"/>
          <w:sz w:val="20"/>
          <w:szCs w:val="20"/>
        </w:rPr>
        <w:t>NewCellphoneUser</w:t>
      </w:r>
      <w:proofErr w:type="spellEnd"/>
    </w:p>
    <w:p w14:paraId="2087EE7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47. </w:t>
      </w:r>
      <w:proofErr w:type="spellStart"/>
      <w:r w:rsidRPr="00265CF6">
        <w:rPr>
          <w:rFonts w:ascii="Century Gothic" w:hAnsi="Century Gothic" w:cs="Arial"/>
          <w:sz w:val="20"/>
          <w:szCs w:val="20"/>
        </w:rPr>
        <w:t>NotNewCellphoneUser</w:t>
      </w:r>
      <w:proofErr w:type="spellEnd"/>
    </w:p>
    <w:p w14:paraId="19D39E93"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48. </w:t>
      </w:r>
      <w:proofErr w:type="spellStart"/>
      <w:r w:rsidRPr="00265CF6">
        <w:rPr>
          <w:rFonts w:ascii="Century Gothic" w:hAnsi="Century Gothic" w:cs="Arial"/>
          <w:sz w:val="20"/>
          <w:szCs w:val="20"/>
        </w:rPr>
        <w:t>ReferralsMadeBySubscriber</w:t>
      </w:r>
      <w:proofErr w:type="spellEnd"/>
    </w:p>
    <w:p w14:paraId="66773D59"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49. </w:t>
      </w:r>
      <w:proofErr w:type="spellStart"/>
      <w:r w:rsidRPr="00265CF6">
        <w:rPr>
          <w:rFonts w:ascii="Century Gothic" w:hAnsi="Century Gothic" w:cs="Arial"/>
          <w:sz w:val="20"/>
          <w:szCs w:val="20"/>
        </w:rPr>
        <w:t>IncomeGroup</w:t>
      </w:r>
      <w:proofErr w:type="spellEnd"/>
    </w:p>
    <w:p w14:paraId="07797845"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50. </w:t>
      </w:r>
      <w:proofErr w:type="spellStart"/>
      <w:r w:rsidRPr="00265CF6">
        <w:rPr>
          <w:rFonts w:ascii="Century Gothic" w:hAnsi="Century Gothic" w:cs="Arial"/>
          <w:sz w:val="20"/>
          <w:szCs w:val="20"/>
        </w:rPr>
        <w:t>OwnsMotorcycle</w:t>
      </w:r>
      <w:proofErr w:type="spellEnd"/>
    </w:p>
    <w:p w14:paraId="5A07A8F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51. </w:t>
      </w:r>
      <w:proofErr w:type="spellStart"/>
      <w:r w:rsidRPr="00265CF6">
        <w:rPr>
          <w:rFonts w:ascii="Century Gothic" w:hAnsi="Century Gothic" w:cs="Arial"/>
          <w:sz w:val="20"/>
          <w:szCs w:val="20"/>
        </w:rPr>
        <w:t>AdjustmentsToCreditRating</w:t>
      </w:r>
      <w:proofErr w:type="spellEnd"/>
    </w:p>
    <w:p w14:paraId="72EAB50B"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52. </w:t>
      </w:r>
      <w:proofErr w:type="spellStart"/>
      <w:r w:rsidRPr="00265CF6">
        <w:rPr>
          <w:rFonts w:ascii="Century Gothic" w:hAnsi="Century Gothic" w:cs="Arial"/>
          <w:sz w:val="20"/>
          <w:szCs w:val="20"/>
        </w:rPr>
        <w:t>HandsetPrice</w:t>
      </w:r>
      <w:proofErr w:type="spellEnd"/>
    </w:p>
    <w:p w14:paraId="31305D9C"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53. </w:t>
      </w:r>
      <w:proofErr w:type="spellStart"/>
      <w:r w:rsidRPr="00265CF6">
        <w:rPr>
          <w:rFonts w:ascii="Century Gothic" w:hAnsi="Century Gothic" w:cs="Arial"/>
          <w:sz w:val="20"/>
          <w:szCs w:val="20"/>
        </w:rPr>
        <w:t>MadeCallToRetentionTeam</w:t>
      </w:r>
      <w:proofErr w:type="spellEnd"/>
    </w:p>
    <w:p w14:paraId="2783F1D4"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54. </w:t>
      </w:r>
      <w:proofErr w:type="spellStart"/>
      <w:r w:rsidRPr="00265CF6">
        <w:rPr>
          <w:rFonts w:ascii="Century Gothic" w:hAnsi="Century Gothic" w:cs="Arial"/>
          <w:sz w:val="20"/>
          <w:szCs w:val="20"/>
        </w:rPr>
        <w:t>CreditRating</w:t>
      </w:r>
      <w:proofErr w:type="spellEnd"/>
    </w:p>
    <w:p w14:paraId="0BE128C9"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55. </w:t>
      </w:r>
      <w:proofErr w:type="spellStart"/>
      <w:r w:rsidRPr="00265CF6">
        <w:rPr>
          <w:rFonts w:ascii="Century Gothic" w:hAnsi="Century Gothic" w:cs="Arial"/>
          <w:sz w:val="20"/>
          <w:szCs w:val="20"/>
        </w:rPr>
        <w:t>PrizmCode</w:t>
      </w:r>
      <w:proofErr w:type="spellEnd"/>
    </w:p>
    <w:p w14:paraId="57E66788"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56. Occupation</w:t>
      </w:r>
    </w:p>
    <w:p w14:paraId="3D1EB54E" w14:textId="77777777" w:rsidR="00492BBD" w:rsidRPr="00265CF6" w:rsidRDefault="00492BB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57. </w:t>
      </w:r>
      <w:proofErr w:type="spellStart"/>
      <w:r w:rsidRPr="00265CF6">
        <w:rPr>
          <w:rFonts w:ascii="Century Gothic" w:hAnsi="Century Gothic" w:cs="Arial"/>
          <w:sz w:val="20"/>
          <w:szCs w:val="20"/>
        </w:rPr>
        <w:t>MaritalStatus</w:t>
      </w:r>
      <w:proofErr w:type="spellEnd"/>
    </w:p>
    <w:p w14:paraId="4FBE37B5" w14:textId="77777777" w:rsidR="0064162E" w:rsidRPr="00265CF6" w:rsidRDefault="0064162E" w:rsidP="00265CF6">
      <w:pPr>
        <w:spacing w:line="360" w:lineRule="auto"/>
        <w:rPr>
          <w:rFonts w:ascii="Century Gothic" w:hAnsi="Century Gothic" w:cs="Arial"/>
        </w:rPr>
      </w:pPr>
    </w:p>
    <w:p w14:paraId="7C4854BD" w14:textId="4F2A2A95" w:rsidR="0064162E" w:rsidRPr="00265CF6" w:rsidRDefault="0064162E" w:rsidP="00265CF6">
      <w:pPr>
        <w:pStyle w:val="Heading2"/>
        <w:spacing w:line="360" w:lineRule="auto"/>
        <w:rPr>
          <w:rFonts w:ascii="Century Gothic" w:hAnsi="Century Gothic" w:cs="Arial"/>
        </w:rPr>
      </w:pPr>
      <w:bookmarkStart w:id="6" w:name="_Toc161326002"/>
      <w:r w:rsidRPr="00265CF6">
        <w:rPr>
          <w:rFonts w:ascii="Century Gothic" w:hAnsi="Century Gothic" w:cs="Arial"/>
        </w:rPr>
        <w:lastRenderedPageBreak/>
        <w:t xml:space="preserve">Data </w:t>
      </w:r>
      <w:r w:rsidR="00D410EE" w:rsidRPr="00265CF6">
        <w:rPr>
          <w:rFonts w:ascii="Century Gothic" w:hAnsi="Century Gothic" w:cs="Arial"/>
        </w:rPr>
        <w:t>W</w:t>
      </w:r>
      <w:r w:rsidR="00D410EE" w:rsidRPr="00D410EE">
        <w:rPr>
          <w:rFonts w:ascii="Century Gothic" w:hAnsi="Century Gothic" w:cs="Arial"/>
        </w:rPr>
        <w:t>rangling</w:t>
      </w:r>
      <w:bookmarkEnd w:id="6"/>
    </w:p>
    <w:p w14:paraId="3B2CA4A1" w14:textId="77777777"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The data wrangling process involved thorough cleaning, transformation, and</w:t>
      </w:r>
    </w:p>
    <w:p w14:paraId="3AB48988" w14:textId="77777777"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premilitary data exploration, setting a solid foundation for deeper statistical</w:t>
      </w:r>
    </w:p>
    <w:p w14:paraId="3B0D0677" w14:textId="1FB08254" w:rsidR="00D410EE" w:rsidRPr="00D410EE" w:rsidRDefault="00D410EE" w:rsidP="009E3204">
      <w:pPr>
        <w:spacing w:line="360" w:lineRule="auto"/>
        <w:jc w:val="both"/>
        <w:rPr>
          <w:rFonts w:ascii="Century Gothic" w:hAnsi="Century Gothic" w:cs="Arial"/>
          <w:sz w:val="20"/>
          <w:szCs w:val="20"/>
        </w:rPr>
      </w:pPr>
      <w:r w:rsidRPr="00D410EE">
        <w:rPr>
          <w:rFonts w:ascii="Century Gothic" w:hAnsi="Century Gothic" w:cs="Arial"/>
          <w:sz w:val="20"/>
          <w:szCs w:val="20"/>
        </w:rPr>
        <w:t>exploration and data-driven insights.</w:t>
      </w:r>
    </w:p>
    <w:p w14:paraId="6CEB4CF7" w14:textId="7DBDD7D2" w:rsidR="00D410EE" w:rsidRPr="009E3204" w:rsidRDefault="00D410EE" w:rsidP="009E3204">
      <w:pPr>
        <w:spacing w:line="360" w:lineRule="auto"/>
        <w:jc w:val="both"/>
        <w:rPr>
          <w:rFonts w:ascii="Century Gothic" w:hAnsi="Century Gothic" w:cs="Arial"/>
          <w:sz w:val="20"/>
          <w:szCs w:val="20"/>
        </w:rPr>
      </w:pPr>
      <w:r w:rsidRPr="009E3204">
        <w:rPr>
          <w:rFonts w:ascii="Century Gothic" w:hAnsi="Century Gothic" w:cs="Arial"/>
          <w:sz w:val="20"/>
          <w:szCs w:val="20"/>
        </w:rPr>
        <w:t>The following steps performed at this stage:</w:t>
      </w:r>
    </w:p>
    <w:p w14:paraId="7CB3A212" w14:textId="77777777" w:rsidR="00982D54" w:rsidRPr="00265CF6" w:rsidRDefault="00982D54" w:rsidP="00265CF6">
      <w:pPr>
        <w:spacing w:line="360" w:lineRule="auto"/>
        <w:rPr>
          <w:rFonts w:ascii="Century Gothic" w:hAnsi="Century Gothic" w:cs="Arial"/>
        </w:rPr>
      </w:pPr>
    </w:p>
    <w:p w14:paraId="41D1115A"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Libraries for data manipulation were imported.</w:t>
      </w:r>
    </w:p>
    <w:p w14:paraId="0C938EED"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The dataset was loaded for initial exploration.</w:t>
      </w:r>
    </w:p>
    <w:p w14:paraId="13DEDCC9"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Missing data were identified, with key missing entries including AgeHH1, AgeHH2, </w:t>
      </w:r>
      <w:proofErr w:type="spellStart"/>
      <w:r w:rsidRPr="00265CF6">
        <w:rPr>
          <w:rFonts w:ascii="Century Gothic" w:hAnsi="Century Gothic" w:cs="Arial"/>
          <w:color w:val="000000" w:themeColor="text1"/>
          <w:sz w:val="20"/>
          <w:szCs w:val="20"/>
        </w:rPr>
        <w:t>PercChangeMinutes</w:t>
      </w:r>
      <w:proofErr w:type="spellEnd"/>
      <w:r w:rsidRPr="00265CF6">
        <w:rPr>
          <w:rFonts w:ascii="Century Gothic" w:hAnsi="Century Gothic" w:cs="Arial"/>
          <w:color w:val="000000" w:themeColor="text1"/>
          <w:sz w:val="20"/>
          <w:szCs w:val="20"/>
        </w:rPr>
        <w:t xml:space="preserve">, and </w:t>
      </w:r>
      <w:proofErr w:type="spellStart"/>
      <w:r w:rsidRPr="00265CF6">
        <w:rPr>
          <w:rFonts w:ascii="Century Gothic" w:hAnsi="Century Gothic" w:cs="Arial"/>
          <w:color w:val="000000" w:themeColor="text1"/>
          <w:sz w:val="20"/>
          <w:szCs w:val="20"/>
        </w:rPr>
        <w:t>PercChangeRevenues</w:t>
      </w:r>
      <w:proofErr w:type="spellEnd"/>
      <w:r w:rsidRPr="00265CF6">
        <w:rPr>
          <w:rFonts w:ascii="Century Gothic" w:hAnsi="Century Gothic" w:cs="Arial"/>
          <w:color w:val="000000" w:themeColor="text1"/>
          <w:sz w:val="20"/>
          <w:szCs w:val="20"/>
        </w:rPr>
        <w:t>, accounting for less than 2% of the data.</w:t>
      </w:r>
    </w:p>
    <w:p w14:paraId="67C8D7D2"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Duplicate records were checked and handled accordingly.</w:t>
      </w:r>
    </w:p>
    <w:p w14:paraId="1F0C7419" w14:textId="77777777" w:rsidR="00982D54"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A new categorical column, </w:t>
      </w:r>
      <w:proofErr w:type="spellStart"/>
      <w:r w:rsidRPr="00265CF6">
        <w:rPr>
          <w:rFonts w:ascii="Century Gothic" w:hAnsi="Century Gothic" w:cs="Arial"/>
          <w:color w:val="000000" w:themeColor="text1"/>
          <w:sz w:val="20"/>
          <w:szCs w:val="20"/>
        </w:rPr>
        <w:t>CityCode</w:t>
      </w:r>
      <w:proofErr w:type="spellEnd"/>
      <w:r w:rsidRPr="00265CF6">
        <w:rPr>
          <w:rFonts w:ascii="Century Gothic" w:hAnsi="Century Gothic" w:cs="Arial"/>
          <w:color w:val="000000" w:themeColor="text1"/>
          <w:sz w:val="20"/>
          <w:szCs w:val="20"/>
        </w:rPr>
        <w:t>, was created from the first three characters of the Service Area, encoded by the IATA standard.</w:t>
      </w:r>
    </w:p>
    <w:p w14:paraId="5E1E5690" w14:textId="48F81947" w:rsidR="00492BBD" w:rsidRPr="00265CF6" w:rsidRDefault="00982D54"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rPr>
        <w:t xml:space="preserve">Both categorical and numerical columns and their distributions were </w:t>
      </w:r>
      <w:r w:rsidR="00561993" w:rsidRPr="00265CF6">
        <w:rPr>
          <w:rFonts w:ascii="Century Gothic" w:hAnsi="Century Gothic" w:cs="Arial"/>
          <w:color w:val="000000" w:themeColor="text1"/>
          <w:sz w:val="20"/>
          <w:szCs w:val="20"/>
        </w:rPr>
        <w:t>analysed</w:t>
      </w:r>
      <w:r w:rsidRPr="00265CF6">
        <w:rPr>
          <w:rFonts w:ascii="Century Gothic" w:hAnsi="Century Gothic" w:cs="Arial"/>
          <w:color w:val="000000" w:themeColor="text1"/>
          <w:sz w:val="20"/>
          <w:szCs w:val="20"/>
        </w:rPr>
        <w:t xml:space="preserve">, identifying outliers and deciding on methods to handle them, such as removal, capping, imputation, or </w:t>
      </w:r>
      <w:proofErr w:type="spellStart"/>
      <w:r w:rsidRPr="00265CF6">
        <w:rPr>
          <w:rFonts w:ascii="Century Gothic" w:hAnsi="Century Gothic" w:cs="Arial"/>
          <w:color w:val="000000" w:themeColor="text1"/>
          <w:sz w:val="20"/>
          <w:szCs w:val="20"/>
        </w:rPr>
        <w:t>adjustment.</w:t>
      </w:r>
      <w:r w:rsidR="00571DA0" w:rsidRPr="00265CF6">
        <w:rPr>
          <w:rFonts w:ascii="Century Gothic" w:hAnsi="Century Gothic" w:cs="Arial"/>
          <w:color w:val="000000" w:themeColor="text1"/>
          <w:sz w:val="20"/>
          <w:szCs w:val="20"/>
        </w:rPr>
        <w:t>Data</w:t>
      </w:r>
      <w:proofErr w:type="spellEnd"/>
      <w:r w:rsidR="00571DA0" w:rsidRPr="00265CF6">
        <w:rPr>
          <w:rFonts w:ascii="Century Gothic" w:hAnsi="Century Gothic" w:cs="Arial"/>
          <w:color w:val="000000" w:themeColor="text1"/>
          <w:sz w:val="20"/>
          <w:szCs w:val="20"/>
        </w:rPr>
        <w:t xml:space="preserve"> suggests </w:t>
      </w:r>
      <w:r w:rsidR="00571DA0" w:rsidRPr="00265CF6">
        <w:rPr>
          <w:rFonts w:ascii="Century Gothic" w:hAnsi="Century Gothic" w:cs="Arial"/>
          <w:color w:val="000000"/>
          <w:sz w:val="20"/>
          <w:szCs w:val="20"/>
          <w:shd w:val="clear" w:color="auto" w:fill="FFFFFF"/>
        </w:rPr>
        <w:t>The presence of outliers can be seen in all selected variables, especially in "</w:t>
      </w:r>
      <w:proofErr w:type="spellStart"/>
      <w:r w:rsidR="00571DA0" w:rsidRPr="00265CF6">
        <w:rPr>
          <w:rFonts w:ascii="Century Gothic" w:hAnsi="Century Gothic" w:cs="Arial"/>
          <w:color w:val="000000"/>
          <w:sz w:val="20"/>
          <w:szCs w:val="20"/>
          <w:shd w:val="clear" w:color="auto" w:fill="FFFFFF"/>
        </w:rPr>
        <w:t>MonthlyMinutes</w:t>
      </w:r>
      <w:proofErr w:type="spellEnd"/>
      <w:r w:rsidR="00571DA0" w:rsidRPr="00265CF6">
        <w:rPr>
          <w:rFonts w:ascii="Century Gothic" w:hAnsi="Century Gothic" w:cs="Arial"/>
          <w:color w:val="000000"/>
          <w:sz w:val="20"/>
          <w:szCs w:val="20"/>
          <w:shd w:val="clear" w:color="auto" w:fill="FFFFFF"/>
        </w:rPr>
        <w:t>" and "</w:t>
      </w:r>
      <w:proofErr w:type="spellStart"/>
      <w:r w:rsidR="00571DA0" w:rsidRPr="00265CF6">
        <w:rPr>
          <w:rFonts w:ascii="Century Gothic" w:hAnsi="Century Gothic" w:cs="Arial"/>
          <w:color w:val="000000"/>
          <w:sz w:val="20"/>
          <w:szCs w:val="20"/>
          <w:shd w:val="clear" w:color="auto" w:fill="FFFFFF"/>
        </w:rPr>
        <w:t>OverageMinutes</w:t>
      </w:r>
      <w:proofErr w:type="spellEnd"/>
      <w:r w:rsidR="00571DA0" w:rsidRPr="00265CF6">
        <w:rPr>
          <w:rFonts w:ascii="Century Gothic" w:hAnsi="Century Gothic" w:cs="Arial"/>
          <w:color w:val="000000"/>
          <w:sz w:val="20"/>
          <w:szCs w:val="20"/>
          <w:shd w:val="clear" w:color="auto" w:fill="FFFFFF"/>
        </w:rPr>
        <w:t>," which show a considerable number of points lying far above the upper quartile, indicating unusually high values compared to the rest of the data.</w:t>
      </w:r>
      <w:r w:rsidR="00571DA0" w:rsidRPr="00265CF6">
        <w:rPr>
          <w:rFonts w:ascii="Century Gothic" w:hAnsi="Century Gothic" w:cs="Arial"/>
          <w:color w:val="000000"/>
          <w:sz w:val="20"/>
          <w:szCs w:val="20"/>
        </w:rPr>
        <w:t xml:space="preserve"> </w:t>
      </w:r>
      <w:r w:rsidR="00571DA0" w:rsidRPr="00265CF6">
        <w:rPr>
          <w:rFonts w:ascii="Century Gothic" w:hAnsi="Century Gothic" w:cs="Arial"/>
          <w:color w:val="000000"/>
          <w:sz w:val="20"/>
          <w:szCs w:val="20"/>
          <w:shd w:val="clear" w:color="auto" w:fill="FFFFFF"/>
        </w:rPr>
        <w:t>Given the variability in telecom data resulting from diverse customer lifestyles, it is essential to recognize that outliers may vary from one customer to another. Consequently, the decision to remove or impute outliers should be approached with caution and may necessitate careful consideration. With that, no further change required to data.</w:t>
      </w:r>
    </w:p>
    <w:p w14:paraId="7C1FCDAE" w14:textId="3B4C068D" w:rsidR="00561993" w:rsidRPr="00265CF6" w:rsidRDefault="00561993"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lang w:val="en-GB"/>
        </w:rPr>
        <w:t xml:space="preserve">The cleaned data contains </w:t>
      </w:r>
      <w:r w:rsidR="001B1E70" w:rsidRPr="00265CF6">
        <w:rPr>
          <w:rFonts w:ascii="Century Gothic" w:hAnsi="Century Gothic" w:cs="Arial"/>
          <w:color w:val="000000" w:themeColor="text1"/>
          <w:sz w:val="20"/>
          <w:szCs w:val="20"/>
          <w:lang w:val="en-GB"/>
        </w:rPr>
        <w:t>51047</w:t>
      </w:r>
      <w:r w:rsidR="001B1E70" w:rsidRPr="00265CF6">
        <w:rPr>
          <w:rFonts w:ascii="Century Gothic" w:hAnsi="Century Gothic" w:cs="Arial"/>
          <w:color w:val="000000" w:themeColor="text1"/>
          <w:sz w:val="20"/>
          <w:szCs w:val="20"/>
          <w:lang w:val="en-GB"/>
        </w:rPr>
        <w:t xml:space="preserve"> </w:t>
      </w:r>
      <w:r w:rsidRPr="00265CF6">
        <w:rPr>
          <w:rFonts w:ascii="Century Gothic" w:hAnsi="Century Gothic" w:cs="Arial"/>
          <w:color w:val="000000" w:themeColor="text1"/>
          <w:sz w:val="20"/>
          <w:szCs w:val="20"/>
          <w:lang w:val="en-GB"/>
        </w:rPr>
        <w:t xml:space="preserve">records and </w:t>
      </w:r>
      <w:r w:rsidR="00F851D2" w:rsidRPr="00265CF6">
        <w:rPr>
          <w:rFonts w:ascii="Century Gothic" w:hAnsi="Century Gothic" w:cs="Arial"/>
          <w:color w:val="000000" w:themeColor="text1"/>
          <w:sz w:val="20"/>
          <w:szCs w:val="20"/>
          <w:lang w:val="en-GB"/>
        </w:rPr>
        <w:t>58</w:t>
      </w:r>
      <w:r w:rsidRPr="00265CF6">
        <w:rPr>
          <w:rFonts w:ascii="Century Gothic" w:hAnsi="Century Gothic" w:cs="Arial"/>
          <w:color w:val="000000" w:themeColor="text1"/>
          <w:sz w:val="20"/>
          <w:szCs w:val="20"/>
          <w:lang w:val="en-GB"/>
        </w:rPr>
        <w:t xml:space="preserve"> columns</w:t>
      </w:r>
      <w:r w:rsidR="00F851D2" w:rsidRPr="00265CF6">
        <w:rPr>
          <w:rFonts w:ascii="Century Gothic" w:hAnsi="Century Gothic" w:cs="Arial"/>
          <w:color w:val="000000" w:themeColor="text1"/>
          <w:sz w:val="20"/>
          <w:szCs w:val="20"/>
          <w:lang w:val="en-GB"/>
        </w:rPr>
        <w:t xml:space="preserve"> including index</w:t>
      </w:r>
      <w:r w:rsidRPr="00265CF6">
        <w:rPr>
          <w:rFonts w:ascii="Century Gothic" w:hAnsi="Century Gothic" w:cs="Arial"/>
          <w:color w:val="000000" w:themeColor="text1"/>
          <w:sz w:val="20"/>
          <w:szCs w:val="20"/>
          <w:lang w:val="en-GB"/>
        </w:rPr>
        <w:t>.</w:t>
      </w:r>
    </w:p>
    <w:p w14:paraId="77BFA8B1" w14:textId="040E144E" w:rsidR="00561993" w:rsidRPr="00265CF6" w:rsidRDefault="00561993" w:rsidP="00265CF6">
      <w:pPr>
        <w:pStyle w:val="ListParagraph"/>
        <w:numPr>
          <w:ilvl w:val="0"/>
          <w:numId w:val="6"/>
        </w:numPr>
        <w:spacing w:line="360" w:lineRule="auto"/>
        <w:rPr>
          <w:rFonts w:ascii="Century Gothic" w:hAnsi="Century Gothic" w:cs="Arial"/>
          <w:color w:val="000000" w:themeColor="text1"/>
          <w:sz w:val="20"/>
          <w:szCs w:val="20"/>
        </w:rPr>
      </w:pPr>
      <w:r w:rsidRPr="00265CF6">
        <w:rPr>
          <w:rFonts w:ascii="Century Gothic" w:hAnsi="Century Gothic" w:cs="Arial"/>
          <w:color w:val="000000" w:themeColor="text1"/>
          <w:sz w:val="20"/>
          <w:szCs w:val="20"/>
          <w:lang w:val="en-GB"/>
        </w:rPr>
        <w:t xml:space="preserve">Finally, the cleaned data is saved as </w:t>
      </w:r>
      <w:r w:rsidR="001D3D45" w:rsidRPr="00265CF6">
        <w:rPr>
          <w:rFonts w:ascii="Century Gothic" w:hAnsi="Century Gothic" w:cs="Arial"/>
          <w:color w:val="000000" w:themeColor="text1"/>
          <w:sz w:val="20"/>
          <w:szCs w:val="20"/>
          <w:lang w:val="en-GB"/>
        </w:rPr>
        <w:t>‘</w:t>
      </w:r>
      <w:r w:rsidR="001D3D45" w:rsidRPr="00265CF6">
        <w:rPr>
          <w:rFonts w:ascii="Century Gothic" w:hAnsi="Century Gothic" w:cs="Arial"/>
          <w:color w:val="000000" w:themeColor="text1"/>
          <w:sz w:val="20"/>
          <w:szCs w:val="20"/>
          <w:lang w:val="en-GB"/>
        </w:rPr>
        <w:t>cleaned_data.csv</w:t>
      </w:r>
      <w:r w:rsidRPr="00265CF6">
        <w:rPr>
          <w:rFonts w:ascii="Century Gothic" w:hAnsi="Century Gothic" w:cs="Arial"/>
          <w:color w:val="000000" w:themeColor="text1"/>
          <w:sz w:val="20"/>
          <w:szCs w:val="20"/>
          <w:lang w:val="en-GB"/>
        </w:rPr>
        <w:t>' for</w:t>
      </w:r>
      <w:r w:rsidRPr="00265CF6">
        <w:rPr>
          <w:rFonts w:ascii="Century Gothic" w:hAnsi="Century Gothic" w:cs="Arial"/>
          <w:color w:val="000000" w:themeColor="text1"/>
          <w:sz w:val="20"/>
          <w:szCs w:val="20"/>
          <w:cs/>
          <w:lang w:val="en-GB"/>
        </w:rPr>
        <w:t xml:space="preserve"> </w:t>
      </w:r>
      <w:r w:rsidRPr="00265CF6">
        <w:rPr>
          <w:rFonts w:ascii="Century Gothic" w:hAnsi="Century Gothic" w:cs="Arial"/>
          <w:color w:val="000000" w:themeColor="text1"/>
          <w:sz w:val="20"/>
          <w:szCs w:val="20"/>
          <w:lang w:val="en-GB"/>
        </w:rPr>
        <w:t>further statistical analysis in the next step.</w:t>
      </w:r>
    </w:p>
    <w:p w14:paraId="7C27BCA8" w14:textId="4613480A" w:rsidR="00FA188F" w:rsidRPr="003614FE" w:rsidRDefault="00786050" w:rsidP="00265CF6">
      <w:pPr>
        <w:pStyle w:val="Heading1"/>
        <w:spacing w:line="360" w:lineRule="auto"/>
        <w:rPr>
          <w:rFonts w:ascii="Century Gothic" w:hAnsi="Century Gothic" w:cs="Arial"/>
        </w:rPr>
      </w:pPr>
      <w:bookmarkStart w:id="7" w:name="_Toc161326003"/>
      <w:r w:rsidRPr="00265CF6">
        <w:rPr>
          <w:rFonts w:ascii="Century Gothic" w:hAnsi="Century Gothic" w:cs="Arial"/>
        </w:rPr>
        <w:t>Exploratory</w:t>
      </w:r>
      <w:r w:rsidR="006D234C" w:rsidRPr="00265CF6">
        <w:rPr>
          <w:rFonts w:ascii="Century Gothic" w:hAnsi="Century Gothic" w:cs="Arial"/>
        </w:rPr>
        <w:t xml:space="preserve"> Data Analysis (EDA)</w:t>
      </w:r>
      <w:bookmarkEnd w:id="7"/>
    </w:p>
    <w:p w14:paraId="36CA5355" w14:textId="77777777" w:rsidR="00F223A3" w:rsidRPr="00265CF6" w:rsidRDefault="00FA188F" w:rsidP="00265CF6">
      <w:pPr>
        <w:spacing w:line="360" w:lineRule="auto"/>
        <w:rPr>
          <w:rFonts w:ascii="Century Gothic" w:hAnsi="Century Gothic" w:cs="Arial"/>
        </w:rPr>
      </w:pPr>
      <w:r w:rsidRPr="00265CF6">
        <w:rPr>
          <w:rFonts w:ascii="Century Gothic" w:hAnsi="Century Gothic" w:cs="Arial"/>
          <w:sz w:val="20"/>
          <w:szCs w:val="20"/>
        </w:rPr>
        <w:t>For next step</w:t>
      </w:r>
      <w:r w:rsidR="009B28F5" w:rsidRPr="00265CF6">
        <w:rPr>
          <w:rFonts w:ascii="Century Gothic" w:hAnsi="Century Gothic" w:cs="Arial"/>
          <w:sz w:val="20"/>
          <w:szCs w:val="20"/>
        </w:rPr>
        <w:t xml:space="preserve"> , EDA is performed on the cleaned dataset file</w:t>
      </w:r>
      <w:r w:rsidRPr="00265CF6">
        <w:rPr>
          <w:rFonts w:ascii="Century Gothic" w:hAnsi="Century Gothic" w:cs="Arial"/>
          <w:sz w:val="20"/>
          <w:szCs w:val="20"/>
        </w:rPr>
        <w:t xml:space="preserve"> </w:t>
      </w:r>
      <w:r w:rsidR="009B28F5" w:rsidRPr="00265CF6">
        <w:rPr>
          <w:rFonts w:ascii="Century Gothic" w:hAnsi="Century Gothic" w:cs="Arial"/>
          <w:sz w:val="20"/>
          <w:szCs w:val="20"/>
        </w:rPr>
        <w:t>,</w:t>
      </w:r>
      <w:r w:rsidR="00062153" w:rsidRPr="00265CF6">
        <w:rPr>
          <w:rFonts w:ascii="Century Gothic" w:hAnsi="Century Gothic" w:cs="Arial"/>
          <w:color w:val="000000" w:themeColor="text1"/>
          <w:sz w:val="20"/>
          <w:szCs w:val="20"/>
          <w:lang w:val="en-GB"/>
        </w:rPr>
        <w:t xml:space="preserve"> </w:t>
      </w:r>
      <w:r w:rsidR="00062153" w:rsidRPr="00265CF6">
        <w:rPr>
          <w:rFonts w:ascii="Century Gothic" w:hAnsi="Century Gothic" w:cs="Arial"/>
          <w:color w:val="000000" w:themeColor="text1"/>
          <w:sz w:val="20"/>
          <w:szCs w:val="20"/>
          <w:lang w:val="en-GB"/>
        </w:rPr>
        <w:t>‘cleaned_data.csv'</w:t>
      </w:r>
      <w:r w:rsidR="009B28F5" w:rsidRPr="00265CF6">
        <w:rPr>
          <w:rFonts w:ascii="Century Gothic" w:hAnsi="Century Gothic" w:cs="Arial"/>
          <w:sz w:val="20"/>
          <w:szCs w:val="20"/>
        </w:rPr>
        <w:t xml:space="preserve">, containing </w:t>
      </w:r>
      <w:r w:rsidR="00062153" w:rsidRPr="00265CF6">
        <w:rPr>
          <w:rFonts w:ascii="Century Gothic" w:hAnsi="Century Gothic" w:cs="Arial"/>
          <w:sz w:val="20"/>
          <w:szCs w:val="20"/>
        </w:rPr>
        <w:t xml:space="preserve">customer churn data </w:t>
      </w:r>
      <w:r w:rsidR="007C7150" w:rsidRPr="00265CF6">
        <w:rPr>
          <w:rFonts w:ascii="Century Gothic" w:hAnsi="Century Gothic" w:cs="Arial"/>
          <w:sz w:val="20"/>
          <w:szCs w:val="20"/>
        </w:rPr>
        <w:t xml:space="preserve">which </w:t>
      </w:r>
      <w:r w:rsidR="007C7150" w:rsidRPr="00265CF6">
        <w:rPr>
          <w:rFonts w:ascii="Century Gothic" w:hAnsi="Century Gothic" w:cs="Arial"/>
          <w:sz w:val="20"/>
          <w:szCs w:val="20"/>
        </w:rPr>
        <w:t xml:space="preserve">comprises 51,047 entries across 58 columns, providing a rich matrix of demographic and </w:t>
      </w:r>
      <w:r w:rsidR="007C7150" w:rsidRPr="00265CF6">
        <w:rPr>
          <w:rFonts w:ascii="Century Gothic" w:hAnsi="Century Gothic" w:cs="Arial"/>
          <w:sz w:val="20"/>
          <w:szCs w:val="20"/>
        </w:rPr>
        <w:t>behavioural</w:t>
      </w:r>
      <w:r w:rsidR="007C7150" w:rsidRPr="00265CF6">
        <w:rPr>
          <w:rFonts w:ascii="Century Gothic" w:hAnsi="Century Gothic" w:cs="Arial"/>
          <w:sz w:val="20"/>
          <w:szCs w:val="20"/>
        </w:rPr>
        <w:t xml:space="preserve"> customer data</w:t>
      </w:r>
      <w:r w:rsidR="007C7150" w:rsidRPr="00265CF6">
        <w:rPr>
          <w:rFonts w:ascii="Century Gothic" w:hAnsi="Century Gothic" w:cs="Arial"/>
          <w:sz w:val="20"/>
          <w:szCs w:val="20"/>
        </w:rPr>
        <w:t>.</w:t>
      </w:r>
      <w:r w:rsidR="00F223A3" w:rsidRPr="00265CF6">
        <w:rPr>
          <w:rFonts w:ascii="Century Gothic" w:hAnsi="Century Gothic" w:cs="Arial"/>
        </w:rPr>
        <w:t xml:space="preserve"> </w:t>
      </w:r>
    </w:p>
    <w:p w14:paraId="7263A207" w14:textId="12F0B131" w:rsidR="00F223A3" w:rsidRPr="00265CF6" w:rsidRDefault="00F223A3" w:rsidP="00265CF6">
      <w:pPr>
        <w:pStyle w:val="Heading2"/>
        <w:spacing w:line="360" w:lineRule="auto"/>
        <w:rPr>
          <w:rFonts w:ascii="Century Gothic" w:hAnsi="Century Gothic" w:cs="Arial"/>
        </w:rPr>
      </w:pPr>
      <w:bookmarkStart w:id="8" w:name="_Toc161326004"/>
      <w:r w:rsidRPr="00265CF6">
        <w:rPr>
          <w:rFonts w:ascii="Century Gothic" w:hAnsi="Century Gothic" w:cs="Arial"/>
        </w:rPr>
        <w:t>Preliminary Data Examination</w:t>
      </w:r>
      <w:bookmarkEnd w:id="8"/>
    </w:p>
    <w:p w14:paraId="56BD5CF4" w14:textId="77777777" w:rsidR="00474940" w:rsidRPr="00265CF6" w:rsidRDefault="00474940" w:rsidP="00265CF6">
      <w:pPr>
        <w:spacing w:line="360" w:lineRule="auto"/>
        <w:rPr>
          <w:rFonts w:ascii="Century Gothic" w:hAnsi="Century Gothic" w:cs="Arial"/>
        </w:rPr>
      </w:pPr>
    </w:p>
    <w:p w14:paraId="41E19A3D" w14:textId="6CBF7A93" w:rsidR="00AE759B" w:rsidRPr="003614FE" w:rsidRDefault="00474940" w:rsidP="00265CF6">
      <w:pPr>
        <w:spacing w:line="360" w:lineRule="auto"/>
        <w:rPr>
          <w:rFonts w:ascii="Century Gothic" w:hAnsi="Century Gothic" w:cs="Arial"/>
          <w:sz w:val="20"/>
          <w:szCs w:val="20"/>
        </w:rPr>
      </w:pPr>
      <w:r w:rsidRPr="00265CF6">
        <w:rPr>
          <w:rFonts w:ascii="Century Gothic" w:hAnsi="Century Gothic" w:cs="Arial"/>
          <w:sz w:val="20"/>
          <w:szCs w:val="20"/>
        </w:rPr>
        <w:lastRenderedPageBreak/>
        <w:t xml:space="preserve">Data Exploration started with </w:t>
      </w:r>
      <w:r w:rsidRPr="00265CF6">
        <w:rPr>
          <w:rFonts w:ascii="Century Gothic" w:hAnsi="Century Gothic" w:cs="Arial"/>
          <w:sz w:val="20"/>
          <w:szCs w:val="20"/>
        </w:rPr>
        <w:t>Churn or Non-Churn</w:t>
      </w:r>
      <w:r w:rsidRPr="00265CF6">
        <w:rPr>
          <w:rFonts w:ascii="Century Gothic" w:hAnsi="Century Gothic" w:cs="Arial"/>
          <w:sz w:val="20"/>
          <w:szCs w:val="20"/>
        </w:rPr>
        <w:t xml:space="preserve"> based on the whole dataset. And the historical data navigate currently 28.8% of total customer left.</w:t>
      </w:r>
    </w:p>
    <w:p w14:paraId="21D3EBC7" w14:textId="5A09012A" w:rsidR="00AE759B" w:rsidRPr="00265CF6" w:rsidRDefault="00AE759B"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267E9A3A" wp14:editId="5319C307">
            <wp:extent cx="2686050" cy="2818216"/>
            <wp:effectExtent l="0" t="0" r="0" b="0"/>
            <wp:docPr id="495026716"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6716" name="Picture 1" descr="A green and red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466" cy="2831243"/>
                    </a:xfrm>
                    <a:prstGeom prst="rect">
                      <a:avLst/>
                    </a:prstGeom>
                    <a:noFill/>
                    <a:ln>
                      <a:noFill/>
                    </a:ln>
                  </pic:spPr>
                </pic:pic>
              </a:graphicData>
            </a:graphic>
          </wp:inline>
        </w:drawing>
      </w:r>
    </w:p>
    <w:p w14:paraId="734BE35F" w14:textId="4372766F" w:rsidR="00F223A3" w:rsidRPr="00265CF6" w:rsidRDefault="00F223A3"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Initial </w:t>
      </w:r>
      <w:r w:rsidR="00474940" w:rsidRPr="00265CF6">
        <w:rPr>
          <w:rFonts w:ascii="Century Gothic" w:hAnsi="Century Gothic" w:cs="Arial"/>
          <w:sz w:val="20"/>
          <w:szCs w:val="20"/>
        </w:rPr>
        <w:t xml:space="preserve">data </w:t>
      </w:r>
      <w:r w:rsidRPr="00265CF6">
        <w:rPr>
          <w:rFonts w:ascii="Century Gothic" w:hAnsi="Century Gothic" w:cs="Arial"/>
          <w:sz w:val="20"/>
          <w:szCs w:val="20"/>
        </w:rPr>
        <w:t xml:space="preserve">exploration reveals a diverse range of variables, including customer demographics (e.g., age, income, marital status), account details (e.g., monthly revenue, handset information), and </w:t>
      </w:r>
      <w:r w:rsidR="002D4B7A" w:rsidRPr="00265CF6">
        <w:rPr>
          <w:rFonts w:ascii="Century Gothic" w:hAnsi="Century Gothic" w:cs="Arial"/>
          <w:sz w:val="20"/>
          <w:szCs w:val="20"/>
        </w:rPr>
        <w:t>behavioural</w:t>
      </w:r>
      <w:r w:rsidRPr="00265CF6">
        <w:rPr>
          <w:rFonts w:ascii="Century Gothic" w:hAnsi="Century Gothic" w:cs="Arial"/>
          <w:sz w:val="20"/>
          <w:szCs w:val="20"/>
        </w:rPr>
        <w:t xml:space="preserve"> patterns (e.g., usage metrics, service interactions). A detailed examination of these variables lays the foundation for our in-depth analysis.</w:t>
      </w:r>
    </w:p>
    <w:p w14:paraId="4F9D14F0" w14:textId="7CC9D904" w:rsidR="00AE759B" w:rsidRPr="00265CF6" w:rsidRDefault="00AE759B" w:rsidP="00265CF6">
      <w:pPr>
        <w:spacing w:line="360" w:lineRule="auto"/>
        <w:rPr>
          <w:rFonts w:ascii="Century Gothic" w:hAnsi="Century Gothic" w:cs="Arial"/>
          <w:sz w:val="20"/>
          <w:szCs w:val="20"/>
        </w:rPr>
      </w:pPr>
      <w:r w:rsidRPr="00265CF6">
        <w:rPr>
          <w:rFonts w:ascii="Century Gothic" w:hAnsi="Century Gothic" w:cs="Arial"/>
          <w:noProof/>
        </w:rPr>
        <w:lastRenderedPageBreak/>
        <w:drawing>
          <wp:inline distT="0" distB="0" distL="0" distR="0" wp14:anchorId="32E5D6C2" wp14:editId="7AEFDEC0">
            <wp:extent cx="6090863" cy="5879939"/>
            <wp:effectExtent l="0" t="0" r="5715" b="0"/>
            <wp:docPr id="127479538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5388" name="Picture 2"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1423" cy="5890133"/>
                    </a:xfrm>
                    <a:prstGeom prst="rect">
                      <a:avLst/>
                    </a:prstGeom>
                    <a:noFill/>
                    <a:ln>
                      <a:noFill/>
                    </a:ln>
                  </pic:spPr>
                </pic:pic>
              </a:graphicData>
            </a:graphic>
          </wp:inline>
        </w:drawing>
      </w:r>
    </w:p>
    <w:p w14:paraId="3F3F3D1A" w14:textId="2434F759" w:rsidR="009C079B" w:rsidRPr="00265CF6" w:rsidRDefault="009C079B" w:rsidP="00265CF6">
      <w:pPr>
        <w:spacing w:line="360" w:lineRule="auto"/>
        <w:rPr>
          <w:rFonts w:ascii="Century Gothic" w:hAnsi="Century Gothic" w:cs="Arial"/>
          <w:sz w:val="20"/>
          <w:szCs w:val="20"/>
        </w:rPr>
      </w:pPr>
    </w:p>
    <w:p w14:paraId="415EA4E1" w14:textId="77777777" w:rsidR="00F223A3" w:rsidRPr="00265CF6" w:rsidRDefault="00F223A3" w:rsidP="00265CF6">
      <w:pPr>
        <w:spacing w:line="360" w:lineRule="auto"/>
        <w:rPr>
          <w:rFonts w:ascii="Century Gothic" w:hAnsi="Century Gothic" w:cs="Arial"/>
          <w:sz w:val="20"/>
          <w:szCs w:val="20"/>
        </w:rPr>
      </w:pPr>
    </w:p>
    <w:p w14:paraId="66E81ED5" w14:textId="3FF6E08E" w:rsidR="00F223A3" w:rsidRPr="00265CF6" w:rsidRDefault="00D20AA7" w:rsidP="00265CF6">
      <w:pPr>
        <w:pStyle w:val="Heading2"/>
        <w:spacing w:line="360" w:lineRule="auto"/>
        <w:rPr>
          <w:rFonts w:ascii="Century Gothic" w:hAnsi="Century Gothic" w:cs="Arial"/>
        </w:rPr>
      </w:pPr>
      <w:bookmarkStart w:id="9" w:name="_Toc161326005"/>
      <w:r w:rsidRPr="00265CF6">
        <w:rPr>
          <w:rFonts w:ascii="Century Gothic" w:hAnsi="Century Gothic" w:cs="Arial"/>
        </w:rPr>
        <w:t>Customer Analysis</w:t>
      </w:r>
      <w:bookmarkEnd w:id="9"/>
      <w:r w:rsidRPr="00265CF6">
        <w:rPr>
          <w:rFonts w:ascii="Century Gothic" w:hAnsi="Century Gothic" w:cs="Arial"/>
        </w:rPr>
        <w:t xml:space="preserve"> </w:t>
      </w:r>
    </w:p>
    <w:p w14:paraId="71F3BC13" w14:textId="3041E41E" w:rsidR="00F223A3" w:rsidRPr="00265CF6" w:rsidRDefault="003614FE" w:rsidP="00265CF6">
      <w:pPr>
        <w:spacing w:line="360" w:lineRule="auto"/>
        <w:rPr>
          <w:rFonts w:ascii="Century Gothic" w:hAnsi="Century Gothic" w:cs="Arial"/>
          <w:sz w:val="20"/>
          <w:szCs w:val="20"/>
        </w:rPr>
      </w:pPr>
      <w:r>
        <w:rPr>
          <w:rFonts w:ascii="Century Gothic" w:hAnsi="Century Gothic" w:cs="Arial"/>
          <w:sz w:val="20"/>
          <w:szCs w:val="20"/>
        </w:rPr>
        <w:t>Customer Analysis</w:t>
      </w:r>
      <w:r w:rsidR="00F223A3" w:rsidRPr="00265CF6">
        <w:rPr>
          <w:rFonts w:ascii="Century Gothic" w:hAnsi="Century Gothic" w:cs="Arial"/>
          <w:sz w:val="20"/>
          <w:szCs w:val="20"/>
        </w:rPr>
        <w:t xml:space="preserve"> is structured around two critical lenses: demographic analysis and </w:t>
      </w:r>
      <w:r w:rsidR="00F223A3" w:rsidRPr="00265CF6">
        <w:rPr>
          <w:rFonts w:ascii="Century Gothic" w:hAnsi="Century Gothic" w:cs="Arial"/>
          <w:sz w:val="20"/>
          <w:szCs w:val="20"/>
        </w:rPr>
        <w:t>behavioural</w:t>
      </w:r>
      <w:r w:rsidR="00F223A3" w:rsidRPr="00265CF6">
        <w:rPr>
          <w:rFonts w:ascii="Century Gothic" w:hAnsi="Century Gothic" w:cs="Arial"/>
          <w:sz w:val="20"/>
          <w:szCs w:val="20"/>
        </w:rPr>
        <w:t xml:space="preserve"> analysis, providing a comprehensive understanding of factors driving customer churn.</w:t>
      </w:r>
    </w:p>
    <w:p w14:paraId="3AE31ED2" w14:textId="34416303" w:rsidR="007C7150" w:rsidRPr="00265CF6" w:rsidRDefault="00F223A3" w:rsidP="00265CF6">
      <w:pPr>
        <w:pStyle w:val="Heading3"/>
        <w:spacing w:line="360" w:lineRule="auto"/>
        <w:rPr>
          <w:rFonts w:ascii="Century Gothic" w:hAnsi="Century Gothic" w:cs="Arial"/>
        </w:rPr>
      </w:pPr>
      <w:bookmarkStart w:id="10" w:name="_Toc161326006"/>
      <w:r w:rsidRPr="00265CF6">
        <w:rPr>
          <w:rFonts w:ascii="Century Gothic" w:hAnsi="Century Gothic" w:cs="Arial"/>
        </w:rPr>
        <w:t>D</w:t>
      </w:r>
      <w:r w:rsidRPr="00265CF6">
        <w:rPr>
          <w:rFonts w:ascii="Century Gothic" w:hAnsi="Century Gothic" w:cs="Arial"/>
        </w:rPr>
        <w:t xml:space="preserve">emographic </w:t>
      </w:r>
      <w:r w:rsidRPr="00265CF6">
        <w:rPr>
          <w:rFonts w:ascii="Century Gothic" w:hAnsi="Century Gothic" w:cs="Arial"/>
        </w:rPr>
        <w:t>A</w:t>
      </w:r>
      <w:r w:rsidRPr="00265CF6">
        <w:rPr>
          <w:rFonts w:ascii="Century Gothic" w:hAnsi="Century Gothic" w:cs="Arial"/>
        </w:rPr>
        <w:t>nalysis</w:t>
      </w:r>
      <w:bookmarkEnd w:id="10"/>
    </w:p>
    <w:p w14:paraId="7C6D89B4" w14:textId="77777777" w:rsidR="00EE1EF6" w:rsidRPr="00265CF6" w:rsidRDefault="00EE1EF6" w:rsidP="00265CF6">
      <w:pPr>
        <w:spacing w:line="360" w:lineRule="auto"/>
        <w:rPr>
          <w:rFonts w:ascii="Century Gothic" w:hAnsi="Century Gothic" w:cs="Arial"/>
        </w:rPr>
      </w:pPr>
      <w:r w:rsidRPr="00265CF6">
        <w:rPr>
          <w:rFonts w:ascii="Century Gothic" w:hAnsi="Century Gothic" w:cs="Arial"/>
        </w:rPr>
        <w:t>By comparing churn rates across various demographic groups, we unearth several key insights:</w:t>
      </w:r>
    </w:p>
    <w:p w14:paraId="1148B66E" w14:textId="77777777" w:rsidR="00EE1EF6" w:rsidRPr="00265CF6" w:rsidRDefault="00EE1EF6" w:rsidP="00265CF6">
      <w:pPr>
        <w:spacing w:line="360" w:lineRule="auto"/>
        <w:rPr>
          <w:rFonts w:ascii="Century Gothic" w:hAnsi="Century Gothic" w:cs="Arial"/>
        </w:rPr>
      </w:pPr>
    </w:p>
    <w:p w14:paraId="2D8B4CFD" w14:textId="633D37A8" w:rsidR="00EE1EF6" w:rsidRPr="00265CF6" w:rsidRDefault="007B3802"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Economy</w:t>
      </w:r>
      <w:r w:rsidR="00EE1EF6" w:rsidRPr="00265CF6">
        <w:rPr>
          <w:rFonts w:ascii="Century Gothic" w:hAnsi="Century Gothic" w:cs="Arial"/>
        </w:rPr>
        <w:t xml:space="preserve"> and Churn: A nuanced relationship exists, suggesting that certain income </w:t>
      </w:r>
      <w:r w:rsidR="00454E35" w:rsidRPr="00265CF6">
        <w:rPr>
          <w:rFonts w:ascii="Century Gothic" w:hAnsi="Century Gothic" w:cs="Arial"/>
        </w:rPr>
        <w:t xml:space="preserve">and occupation </w:t>
      </w:r>
      <w:r w:rsidR="00EE1EF6" w:rsidRPr="00265CF6">
        <w:rPr>
          <w:rFonts w:ascii="Century Gothic" w:hAnsi="Century Gothic" w:cs="Arial"/>
        </w:rPr>
        <w:t>brackets exhibit higher churn rates, highlighting economic factors' role in churn.</w:t>
      </w:r>
    </w:p>
    <w:p w14:paraId="67B40DFC" w14:textId="188873B8" w:rsidR="00467F90" w:rsidRPr="00265CF6" w:rsidRDefault="00467F90"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25957159" wp14:editId="6722E10D">
            <wp:extent cx="3902710" cy="2457450"/>
            <wp:effectExtent l="0" t="0" r="0" b="0"/>
            <wp:docPr id="1710474761" name="Picture 4" descr="Churn Rate by Income Gro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74761" name="Picture 4" descr="Churn Rate by Income Group">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710" cy="2457450"/>
                    </a:xfrm>
                    <a:prstGeom prst="rect">
                      <a:avLst/>
                    </a:prstGeom>
                    <a:noFill/>
                    <a:ln>
                      <a:noFill/>
                    </a:ln>
                  </pic:spPr>
                </pic:pic>
              </a:graphicData>
            </a:graphic>
          </wp:inline>
        </w:drawing>
      </w:r>
    </w:p>
    <w:p w14:paraId="18BFDAEC" w14:textId="0AF4A6AE" w:rsidR="00C14B63" w:rsidRPr="00265CF6" w:rsidRDefault="00C14B63"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06F9EA45" wp14:editId="1ABB478B">
            <wp:extent cx="3971290" cy="2455545"/>
            <wp:effectExtent l="0" t="0" r="3810" b="0"/>
            <wp:docPr id="1097199462" name="Picture 1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99462" name="Picture 13" descr="A graph of a bar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290" cy="2455545"/>
                    </a:xfrm>
                    <a:prstGeom prst="rect">
                      <a:avLst/>
                    </a:prstGeom>
                    <a:noFill/>
                    <a:ln>
                      <a:noFill/>
                    </a:ln>
                  </pic:spPr>
                </pic:pic>
              </a:graphicData>
            </a:graphic>
          </wp:inline>
        </w:drawing>
      </w:r>
    </w:p>
    <w:p w14:paraId="168EA8BD" w14:textId="13E450AE" w:rsidR="00C14B63" w:rsidRPr="00265CF6" w:rsidRDefault="00C14B63" w:rsidP="00265CF6">
      <w:pPr>
        <w:spacing w:line="360" w:lineRule="auto"/>
        <w:rPr>
          <w:rFonts w:ascii="Century Gothic" w:hAnsi="Century Gothic" w:cs="Arial"/>
        </w:rPr>
      </w:pPr>
    </w:p>
    <w:p w14:paraId="48FECCFE" w14:textId="77777777" w:rsidR="00C14B63" w:rsidRPr="00265CF6" w:rsidRDefault="00C14B63" w:rsidP="00265CF6">
      <w:pPr>
        <w:pStyle w:val="ListParagraph"/>
        <w:spacing w:line="360" w:lineRule="auto"/>
        <w:rPr>
          <w:rFonts w:ascii="Century Gothic" w:hAnsi="Century Gothic" w:cs="Arial"/>
        </w:rPr>
      </w:pPr>
    </w:p>
    <w:p w14:paraId="54155422" w14:textId="77777777" w:rsidR="00EE1EF6" w:rsidRPr="00265CF6" w:rsidRDefault="00EE1EF6"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Family Dynamics: The presence of children in a household emerges as a notable churn predictor, possibly due to changing service needs or financial priorities.</w:t>
      </w:r>
    </w:p>
    <w:p w14:paraId="5477182D" w14:textId="16E4B6E1" w:rsidR="00467F90" w:rsidRPr="00265CF6" w:rsidRDefault="00467F90" w:rsidP="00265CF6">
      <w:pPr>
        <w:pStyle w:val="ListParagraph"/>
        <w:spacing w:line="360" w:lineRule="auto"/>
        <w:rPr>
          <w:rFonts w:ascii="Century Gothic" w:hAnsi="Century Gothic" w:cs="Arial"/>
        </w:rPr>
      </w:pPr>
    </w:p>
    <w:p w14:paraId="3924008B" w14:textId="474ED0E5"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67190A9B" wp14:editId="585A2FB2">
            <wp:extent cx="3902710" cy="2457450"/>
            <wp:effectExtent l="0" t="0" r="0" b="0"/>
            <wp:docPr id="629247923" name="Picture 5"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7923" name="Picture 5" descr="A blue and orange rect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2710" cy="2457450"/>
                    </a:xfrm>
                    <a:prstGeom prst="rect">
                      <a:avLst/>
                    </a:prstGeom>
                    <a:noFill/>
                    <a:ln>
                      <a:noFill/>
                    </a:ln>
                  </pic:spPr>
                </pic:pic>
              </a:graphicData>
            </a:graphic>
          </wp:inline>
        </w:drawing>
      </w:r>
    </w:p>
    <w:p w14:paraId="7CB6754C" w14:textId="34431615"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drawing>
          <wp:inline distT="0" distB="0" distL="0" distR="0" wp14:anchorId="3398F424" wp14:editId="4928BC79">
            <wp:extent cx="3968115" cy="2457450"/>
            <wp:effectExtent l="0" t="0" r="0" b="0"/>
            <wp:docPr id="505595345" name="Picture 6"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95345" name="Picture 6" descr="A graph of blue and orang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8115" cy="2457450"/>
                    </a:xfrm>
                    <a:prstGeom prst="rect">
                      <a:avLst/>
                    </a:prstGeom>
                    <a:noFill/>
                    <a:ln>
                      <a:noFill/>
                    </a:ln>
                  </pic:spPr>
                </pic:pic>
              </a:graphicData>
            </a:graphic>
          </wp:inline>
        </w:drawing>
      </w:r>
    </w:p>
    <w:p w14:paraId="51498E77" w14:textId="77777777" w:rsidR="00EE1EF6" w:rsidRPr="00265CF6" w:rsidRDefault="00EE1EF6" w:rsidP="00265CF6">
      <w:pPr>
        <w:pStyle w:val="ListParagraph"/>
        <w:numPr>
          <w:ilvl w:val="0"/>
          <w:numId w:val="10"/>
        </w:numPr>
        <w:spacing w:line="360" w:lineRule="auto"/>
        <w:rPr>
          <w:rFonts w:ascii="Century Gothic" w:hAnsi="Century Gothic" w:cs="Arial"/>
        </w:rPr>
      </w:pPr>
      <w:r w:rsidRPr="00265CF6">
        <w:rPr>
          <w:rFonts w:ascii="Century Gothic" w:hAnsi="Century Gothic" w:cs="Arial"/>
        </w:rPr>
        <w:t>Geographical Variance: Churn rates significantly differ across cities, suggesting local factors like service quality and competition play a crucial role.</w:t>
      </w:r>
    </w:p>
    <w:p w14:paraId="574AE536" w14:textId="5AE6300B" w:rsidR="007329F0" w:rsidRPr="00265CF6" w:rsidRDefault="007329F0" w:rsidP="00265CF6">
      <w:pPr>
        <w:pStyle w:val="ListParagraph"/>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15A8E8C2" wp14:editId="3CE82AE6">
            <wp:extent cx="5225143" cy="3807460"/>
            <wp:effectExtent l="0" t="0" r="0" b="2540"/>
            <wp:docPr id="183885938" name="Picture 7" descr="A white background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938" name="Picture 7" descr="A white background with blue and orang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065" cy="3810318"/>
                    </a:xfrm>
                    <a:prstGeom prst="rect">
                      <a:avLst/>
                    </a:prstGeom>
                    <a:noFill/>
                    <a:ln>
                      <a:noFill/>
                    </a:ln>
                  </pic:spPr>
                </pic:pic>
              </a:graphicData>
            </a:graphic>
          </wp:inline>
        </w:drawing>
      </w:r>
    </w:p>
    <w:p w14:paraId="56320556" w14:textId="13EEA96C" w:rsidR="00EE1EF6" w:rsidRPr="00265CF6" w:rsidRDefault="00EE1EF6" w:rsidP="00265CF6">
      <w:pPr>
        <w:spacing w:line="360" w:lineRule="auto"/>
        <w:rPr>
          <w:rFonts w:ascii="Century Gothic" w:hAnsi="Century Gothic" w:cs="Arial"/>
        </w:rPr>
      </w:pPr>
    </w:p>
    <w:p w14:paraId="0DEB5D93" w14:textId="28313DA6" w:rsidR="00EE1EF6" w:rsidRPr="00265CF6" w:rsidRDefault="00C66536" w:rsidP="00265CF6">
      <w:pPr>
        <w:spacing w:line="360" w:lineRule="auto"/>
        <w:rPr>
          <w:rFonts w:ascii="Century Gothic" w:hAnsi="Century Gothic" w:cs="Arial"/>
        </w:rPr>
      </w:pPr>
      <w:r w:rsidRPr="00265CF6">
        <w:rPr>
          <w:rFonts w:ascii="Century Gothic" w:hAnsi="Century Gothic" w:cs="Arial"/>
        </w:rPr>
        <w:t xml:space="preserve">In a nutshell, </w:t>
      </w:r>
      <w:r w:rsidR="0041609A" w:rsidRPr="00265CF6">
        <w:rPr>
          <w:rFonts w:ascii="Century Gothic" w:hAnsi="Century Gothic" w:cs="Arial"/>
        </w:rPr>
        <w:t xml:space="preserve">Income, marital </w:t>
      </w:r>
      <w:r w:rsidR="002E71E5" w:rsidRPr="00265CF6">
        <w:rPr>
          <w:rFonts w:ascii="Century Gothic" w:hAnsi="Century Gothic" w:cs="Arial"/>
        </w:rPr>
        <w:t>status, children</w:t>
      </w:r>
      <w:r w:rsidR="0041609A" w:rsidRPr="00265CF6">
        <w:rPr>
          <w:rFonts w:ascii="Century Gothic" w:hAnsi="Century Gothic" w:cs="Arial"/>
        </w:rPr>
        <w:t xml:space="preserve"> </w:t>
      </w:r>
      <w:r w:rsidR="005408EE" w:rsidRPr="00265CF6">
        <w:rPr>
          <w:rFonts w:ascii="Century Gothic" w:hAnsi="Century Gothic" w:cs="Arial"/>
        </w:rPr>
        <w:t>presence, and</w:t>
      </w:r>
      <w:r w:rsidR="0041609A" w:rsidRPr="00265CF6">
        <w:rPr>
          <w:rFonts w:ascii="Century Gothic" w:hAnsi="Century Gothic" w:cs="Arial"/>
        </w:rPr>
        <w:t xml:space="preserve"> occupation influence </w:t>
      </w:r>
      <w:r w:rsidR="00D107F8" w:rsidRPr="00265CF6">
        <w:rPr>
          <w:rFonts w:ascii="Century Gothic" w:hAnsi="Century Gothic" w:cs="Arial"/>
        </w:rPr>
        <w:t>churn. Besides</w:t>
      </w:r>
      <w:r w:rsidR="002E71E5" w:rsidRPr="00265CF6">
        <w:rPr>
          <w:rFonts w:ascii="Century Gothic" w:hAnsi="Century Gothic" w:cs="Arial"/>
        </w:rPr>
        <w:t xml:space="preserve"> </w:t>
      </w:r>
      <w:r w:rsidR="0041609A" w:rsidRPr="00265CF6">
        <w:rPr>
          <w:rFonts w:ascii="Century Gothic" w:hAnsi="Century Gothic" w:cs="Arial"/>
        </w:rPr>
        <w:t>,Churn rates vary significantly by city due to local factors.</w:t>
      </w:r>
      <w:r w:rsidR="0041609A" w:rsidRPr="00265CF6">
        <w:rPr>
          <w:rFonts w:ascii="Century Gothic" w:hAnsi="Century Gothic" w:cs="Arial"/>
        </w:rPr>
        <w:t xml:space="preserve"> </w:t>
      </w:r>
      <w:r w:rsidR="00EE1EF6" w:rsidRPr="00265CF6">
        <w:rPr>
          <w:rFonts w:ascii="Century Gothic" w:hAnsi="Century Gothic" w:cs="Arial"/>
        </w:rPr>
        <w:t>These findings underscore the importance of demographic considerations in understanding churn, pointing to targeted strategies that address specific customer segments' needs and preferences.</w:t>
      </w:r>
    </w:p>
    <w:p w14:paraId="114CD436" w14:textId="77777777" w:rsidR="00EE1EF6" w:rsidRPr="00265CF6" w:rsidRDefault="00EE1EF6" w:rsidP="00265CF6">
      <w:pPr>
        <w:spacing w:line="360" w:lineRule="auto"/>
        <w:rPr>
          <w:rFonts w:ascii="Century Gothic" w:hAnsi="Century Gothic" w:cs="Arial"/>
        </w:rPr>
      </w:pPr>
    </w:p>
    <w:p w14:paraId="18D52FAF" w14:textId="5D2353E9" w:rsidR="00F223A3" w:rsidRPr="00265CF6" w:rsidRDefault="00F223A3" w:rsidP="00265CF6">
      <w:pPr>
        <w:pStyle w:val="Heading3"/>
        <w:spacing w:line="360" w:lineRule="auto"/>
        <w:rPr>
          <w:rFonts w:ascii="Century Gothic" w:hAnsi="Century Gothic" w:cs="Arial"/>
        </w:rPr>
      </w:pPr>
      <w:bookmarkStart w:id="11" w:name="_Toc161326007"/>
      <w:r w:rsidRPr="00265CF6">
        <w:rPr>
          <w:rFonts w:ascii="Century Gothic" w:hAnsi="Century Gothic" w:cs="Arial"/>
        </w:rPr>
        <w:t>B</w:t>
      </w:r>
      <w:r w:rsidRPr="00265CF6">
        <w:rPr>
          <w:rFonts w:ascii="Century Gothic" w:hAnsi="Century Gothic" w:cs="Arial"/>
        </w:rPr>
        <w:t>ehavioural analysis</w:t>
      </w:r>
      <w:bookmarkEnd w:id="11"/>
    </w:p>
    <w:p w14:paraId="123132C0" w14:textId="39800400" w:rsidR="00F73CDF" w:rsidRPr="00265CF6" w:rsidRDefault="00F73CDF" w:rsidP="00265CF6">
      <w:pPr>
        <w:spacing w:line="360" w:lineRule="auto"/>
        <w:rPr>
          <w:rFonts w:ascii="Century Gothic" w:hAnsi="Century Gothic" w:cs="Arial"/>
        </w:rPr>
      </w:pPr>
      <w:r w:rsidRPr="00265CF6">
        <w:rPr>
          <w:rFonts w:ascii="Century Gothic" w:hAnsi="Century Gothic" w:cs="Arial"/>
        </w:rPr>
        <w:t xml:space="preserve">Exploring customer </w:t>
      </w:r>
      <w:r w:rsidR="00C7760D" w:rsidRPr="00265CF6">
        <w:rPr>
          <w:rFonts w:ascii="Century Gothic" w:hAnsi="Century Gothic" w:cs="Arial"/>
        </w:rPr>
        <w:t>behaviour</w:t>
      </w:r>
      <w:r w:rsidRPr="00265CF6">
        <w:rPr>
          <w:rFonts w:ascii="Century Gothic" w:hAnsi="Century Gothic" w:cs="Arial"/>
        </w:rPr>
        <w:t>, particularly around service usage and interactions, reveals several impactful trends:</w:t>
      </w:r>
    </w:p>
    <w:p w14:paraId="0474A64D" w14:textId="77777777" w:rsidR="00F73CDF" w:rsidRPr="00265CF6" w:rsidRDefault="00F73CDF" w:rsidP="00265CF6">
      <w:pPr>
        <w:spacing w:line="360" w:lineRule="auto"/>
        <w:rPr>
          <w:rFonts w:ascii="Century Gothic" w:hAnsi="Century Gothic" w:cs="Arial"/>
        </w:rPr>
      </w:pPr>
    </w:p>
    <w:p w14:paraId="3D9C00DE" w14:textId="10519531" w:rsidR="00C021F0"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t>Service Usage: Lower monthly revenue and usage metrics are characteristic of churned customers, indicating potential dissatisfaction or unmet needs.</w:t>
      </w:r>
    </w:p>
    <w:p w14:paraId="05777CEF" w14:textId="77777777" w:rsidR="00F73CDF"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t>Customer Service Interactions: Higher frequencies of director-assisted and customer care calls among churned customers suggest that service-related issues contribute to churn.</w:t>
      </w:r>
    </w:p>
    <w:p w14:paraId="5400940C" w14:textId="77777777" w:rsidR="00F73CDF" w:rsidRPr="00265CF6" w:rsidRDefault="00F73CDF" w:rsidP="00265CF6">
      <w:pPr>
        <w:pStyle w:val="ListParagraph"/>
        <w:numPr>
          <w:ilvl w:val="0"/>
          <w:numId w:val="11"/>
        </w:numPr>
        <w:spacing w:line="360" w:lineRule="auto"/>
        <w:rPr>
          <w:rFonts w:ascii="Century Gothic" w:hAnsi="Century Gothic" w:cs="Arial"/>
        </w:rPr>
      </w:pPr>
      <w:r w:rsidRPr="00265CF6">
        <w:rPr>
          <w:rFonts w:ascii="Century Gothic" w:hAnsi="Century Gothic" w:cs="Arial"/>
        </w:rPr>
        <w:lastRenderedPageBreak/>
        <w:t>Equipment and Engagement: The age of equipment and number of handset models are subtly linked with churn, hinting at the importance of keeping customers engaged and technologically updated.</w:t>
      </w:r>
    </w:p>
    <w:p w14:paraId="1F95028A" w14:textId="634007C3" w:rsidR="00DF7C9B" w:rsidRPr="00265CF6" w:rsidRDefault="00DF7C9B"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2A76ACAB" wp14:editId="5BB3AEDA">
            <wp:extent cx="6204857" cy="6210357"/>
            <wp:effectExtent l="0" t="0" r="5715" b="0"/>
            <wp:docPr id="204689545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5457" name="Picture 8"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1984" cy="6247517"/>
                    </a:xfrm>
                    <a:prstGeom prst="rect">
                      <a:avLst/>
                    </a:prstGeom>
                    <a:noFill/>
                    <a:ln>
                      <a:noFill/>
                    </a:ln>
                  </pic:spPr>
                </pic:pic>
              </a:graphicData>
            </a:graphic>
          </wp:inline>
        </w:drawing>
      </w:r>
    </w:p>
    <w:p w14:paraId="5070D837" w14:textId="77777777" w:rsidR="00DF7C9B" w:rsidRPr="00265CF6" w:rsidRDefault="00DF7C9B" w:rsidP="00265CF6">
      <w:pPr>
        <w:spacing w:line="360" w:lineRule="auto"/>
        <w:rPr>
          <w:rFonts w:ascii="Century Gothic" w:hAnsi="Century Gothic" w:cs="Arial"/>
        </w:rPr>
      </w:pPr>
    </w:p>
    <w:p w14:paraId="3245E8FD" w14:textId="36A13FA0" w:rsidR="00DF7C9B" w:rsidRPr="00265CF6" w:rsidRDefault="00DF7C9B" w:rsidP="00265CF6">
      <w:pPr>
        <w:spacing w:line="360" w:lineRule="auto"/>
        <w:rPr>
          <w:rFonts w:ascii="Century Gothic" w:hAnsi="Century Gothic" w:cs="Arial"/>
        </w:rPr>
      </w:pPr>
      <w:r w:rsidRPr="00265CF6">
        <w:rPr>
          <w:rFonts w:ascii="Century Gothic" w:hAnsi="Century Gothic" w:cs="Arial"/>
          <w:noProof/>
        </w:rPr>
        <w:lastRenderedPageBreak/>
        <w:drawing>
          <wp:inline distT="0" distB="0" distL="0" distR="0" wp14:anchorId="678CF600" wp14:editId="4621CA05">
            <wp:extent cx="5731510" cy="5774690"/>
            <wp:effectExtent l="0" t="0" r="0" b="3810"/>
            <wp:docPr id="777709511" name="Picture 9" descr="A group of white rectangular boxe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9511" name="Picture 9" descr="A group of white rectangular boxes with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74690"/>
                    </a:xfrm>
                    <a:prstGeom prst="rect">
                      <a:avLst/>
                    </a:prstGeom>
                    <a:noFill/>
                    <a:ln>
                      <a:noFill/>
                    </a:ln>
                  </pic:spPr>
                </pic:pic>
              </a:graphicData>
            </a:graphic>
          </wp:inline>
        </w:drawing>
      </w:r>
    </w:p>
    <w:p w14:paraId="73856584" w14:textId="09F1FC99" w:rsidR="00B37202" w:rsidRPr="00265CF6" w:rsidRDefault="00B37202" w:rsidP="00265CF6">
      <w:pPr>
        <w:spacing w:line="360" w:lineRule="auto"/>
        <w:jc w:val="both"/>
        <w:rPr>
          <w:rFonts w:ascii="Century Gothic" w:hAnsi="Century Gothic" w:cs="Arial"/>
          <w:sz w:val="20"/>
          <w:szCs w:val="20"/>
        </w:rPr>
      </w:pPr>
      <w:r w:rsidRPr="00265CF6">
        <w:rPr>
          <w:rFonts w:ascii="Century Gothic" w:hAnsi="Century Gothic" w:cs="Arial"/>
          <w:sz w:val="20"/>
          <w:szCs w:val="20"/>
        </w:rPr>
        <w:t>Significant indicators of churn include monthly revenue, usage metrics (minutes), service-related issues (director-assisted and customer care calls), and satisfaction indicators (overage minutes).Churned customers are characterized by lower usage/revenue and potentially more service dissatisfaction. Equipment age and engagement levels (e.g., handset models) also correlate with churn, albeit less strongly. Income and age do not appear to be primary factors in churn.</w:t>
      </w:r>
    </w:p>
    <w:p w14:paraId="394612C2" w14:textId="77777777" w:rsidR="00DF7C9B" w:rsidRPr="00265CF6" w:rsidRDefault="00DF7C9B" w:rsidP="00265CF6">
      <w:pPr>
        <w:spacing w:line="360" w:lineRule="auto"/>
        <w:rPr>
          <w:rFonts w:ascii="Century Gothic" w:hAnsi="Century Gothic" w:cs="Arial"/>
        </w:rPr>
      </w:pPr>
    </w:p>
    <w:p w14:paraId="1B4ADF3F" w14:textId="77777777" w:rsidR="00F73CDF" w:rsidRPr="00265CF6" w:rsidRDefault="00F73CDF" w:rsidP="00265CF6">
      <w:pPr>
        <w:spacing w:line="360" w:lineRule="auto"/>
        <w:rPr>
          <w:rFonts w:ascii="Century Gothic" w:hAnsi="Century Gothic" w:cs="Arial"/>
        </w:rPr>
      </w:pPr>
    </w:p>
    <w:p w14:paraId="22632903" w14:textId="77777777" w:rsidR="00F73CDF" w:rsidRPr="00265CF6" w:rsidRDefault="00F73CDF" w:rsidP="00265CF6">
      <w:pPr>
        <w:pStyle w:val="Heading2"/>
        <w:spacing w:line="360" w:lineRule="auto"/>
        <w:rPr>
          <w:rFonts w:ascii="Century Gothic" w:hAnsi="Century Gothic" w:cs="Arial"/>
        </w:rPr>
      </w:pPr>
      <w:bookmarkStart w:id="12" w:name="_Toc161326008"/>
      <w:r w:rsidRPr="00265CF6">
        <w:rPr>
          <w:rFonts w:ascii="Century Gothic" w:hAnsi="Century Gothic" w:cs="Arial"/>
        </w:rPr>
        <w:t>Correlation Analysis</w:t>
      </w:r>
      <w:bookmarkEnd w:id="12"/>
    </w:p>
    <w:p w14:paraId="5129299C" w14:textId="0151BAC8" w:rsidR="00F73CDF" w:rsidRPr="00265CF6" w:rsidRDefault="003244DD"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w:t>
      </w:r>
      <w:r w:rsidR="00F73CDF" w:rsidRPr="00265CF6">
        <w:rPr>
          <w:rFonts w:ascii="Century Gothic" w:hAnsi="Century Gothic" w:cs="Arial"/>
          <w:sz w:val="20"/>
          <w:szCs w:val="20"/>
        </w:rPr>
        <w:t xml:space="preserve">investigation into the interrelationships between variables through correlation analysis further illuminates the complex web of factors influencing churn. While no single metric </w:t>
      </w:r>
      <w:r w:rsidR="00F73CDF" w:rsidRPr="00265CF6">
        <w:rPr>
          <w:rFonts w:ascii="Century Gothic" w:hAnsi="Century Gothic" w:cs="Arial"/>
          <w:sz w:val="20"/>
          <w:szCs w:val="20"/>
        </w:rPr>
        <w:lastRenderedPageBreak/>
        <w:t>emerges as a dominant predictor, the collective influence of several weakly correlated factors highlights the multifaceted nature of customer churn.</w:t>
      </w:r>
    </w:p>
    <w:p w14:paraId="03A25636" w14:textId="3E430DD7" w:rsidR="003F279B" w:rsidRPr="00265CF6" w:rsidRDefault="003F279B" w:rsidP="00265CF6">
      <w:pPr>
        <w:spacing w:line="360" w:lineRule="auto"/>
        <w:rPr>
          <w:rFonts w:ascii="Century Gothic" w:hAnsi="Century Gothic" w:cs="Arial"/>
          <w:sz w:val="20"/>
          <w:szCs w:val="20"/>
        </w:rPr>
      </w:pPr>
      <w:r w:rsidRPr="00265CF6">
        <w:rPr>
          <w:rFonts w:ascii="Century Gothic" w:hAnsi="Century Gothic" w:cs="Arial"/>
          <w:noProof/>
        </w:rPr>
        <w:drawing>
          <wp:inline distT="0" distB="0" distL="0" distR="0" wp14:anchorId="4DEACF45" wp14:editId="4E9F7499">
            <wp:extent cx="6180364" cy="5976315"/>
            <wp:effectExtent l="0" t="0" r="0" b="5715"/>
            <wp:docPr id="1564367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608" cy="5984287"/>
                    </a:xfrm>
                    <a:prstGeom prst="rect">
                      <a:avLst/>
                    </a:prstGeom>
                    <a:noFill/>
                    <a:ln>
                      <a:noFill/>
                    </a:ln>
                  </pic:spPr>
                </pic:pic>
              </a:graphicData>
            </a:graphic>
          </wp:inline>
        </w:drawing>
      </w:r>
    </w:p>
    <w:p w14:paraId="1563002F" w14:textId="77777777" w:rsidR="00205F89" w:rsidRPr="00265CF6" w:rsidRDefault="00205F89" w:rsidP="00265CF6">
      <w:pPr>
        <w:spacing w:line="360" w:lineRule="auto"/>
        <w:rPr>
          <w:rFonts w:ascii="Century Gothic" w:hAnsi="Century Gothic" w:cs="Arial"/>
          <w:sz w:val="20"/>
          <w:szCs w:val="20"/>
        </w:rPr>
      </w:pPr>
    </w:p>
    <w:p w14:paraId="4045C404" w14:textId="2C50395C" w:rsidR="00205F89" w:rsidRPr="00265CF6" w:rsidRDefault="00205F89" w:rsidP="00265CF6">
      <w:pPr>
        <w:spacing w:line="360" w:lineRule="auto"/>
        <w:rPr>
          <w:rFonts w:ascii="Century Gothic" w:hAnsi="Century Gothic" w:cs="Arial"/>
          <w:sz w:val="20"/>
          <w:szCs w:val="20"/>
        </w:rPr>
      </w:pPr>
      <w:r w:rsidRPr="00265CF6">
        <w:rPr>
          <w:rFonts w:ascii="Century Gothic" w:hAnsi="Century Gothic" w:cs="Arial"/>
          <w:sz w:val="20"/>
          <w:szCs w:val="20"/>
        </w:rPr>
        <w:t>The</w:t>
      </w:r>
      <w:r w:rsidRPr="00265CF6">
        <w:rPr>
          <w:rFonts w:ascii="Century Gothic" w:hAnsi="Century Gothic" w:cs="Arial"/>
          <w:sz w:val="20"/>
          <w:szCs w:val="20"/>
        </w:rPr>
        <w:t xml:space="preserve"> below</w:t>
      </w:r>
      <w:r w:rsidRPr="00265CF6">
        <w:rPr>
          <w:rFonts w:ascii="Century Gothic" w:hAnsi="Century Gothic" w:cs="Arial"/>
          <w:sz w:val="20"/>
          <w:szCs w:val="20"/>
        </w:rPr>
        <w:t xml:space="preserve"> correlation matrix provides insights into how different numerical variables relate to each other and to churn</w:t>
      </w:r>
      <w:r w:rsidR="00850134" w:rsidRPr="00265CF6">
        <w:rPr>
          <w:rFonts w:ascii="Century Gothic" w:hAnsi="Century Gothic" w:cs="Arial"/>
          <w:sz w:val="20"/>
          <w:szCs w:val="20"/>
        </w:rPr>
        <w:t>.</w:t>
      </w:r>
    </w:p>
    <w:p w14:paraId="33C91BBC" w14:textId="5D3B30C0" w:rsidR="0069748F" w:rsidRPr="00265CF6" w:rsidRDefault="0069748F" w:rsidP="00265CF6">
      <w:pPr>
        <w:spacing w:line="360" w:lineRule="auto"/>
        <w:rPr>
          <w:rFonts w:ascii="Century Gothic" w:hAnsi="Century Gothic" w:cs="Arial"/>
          <w:sz w:val="20"/>
          <w:szCs w:val="20"/>
        </w:rPr>
      </w:pPr>
      <w:r w:rsidRPr="00265CF6">
        <w:rPr>
          <w:rFonts w:ascii="Century Gothic" w:hAnsi="Century Gothic" w:cs="Arial"/>
          <w:noProof/>
        </w:rPr>
        <w:lastRenderedPageBreak/>
        <w:drawing>
          <wp:inline distT="0" distB="0" distL="0" distR="0" wp14:anchorId="5DAFFA09" wp14:editId="1CA24A2F">
            <wp:extent cx="5538651" cy="5065947"/>
            <wp:effectExtent l="0" t="0" r="0" b="0"/>
            <wp:docPr id="603041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582" cy="5074116"/>
                    </a:xfrm>
                    <a:prstGeom prst="rect">
                      <a:avLst/>
                    </a:prstGeom>
                    <a:noFill/>
                    <a:ln>
                      <a:noFill/>
                    </a:ln>
                  </pic:spPr>
                </pic:pic>
              </a:graphicData>
            </a:graphic>
          </wp:inline>
        </w:drawing>
      </w:r>
    </w:p>
    <w:p w14:paraId="5241D054" w14:textId="17979957" w:rsidR="00CA48C5" w:rsidRPr="00265CF6" w:rsidRDefault="00CA48C5"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The insights suggest that demographic factors do have some influence on churn, but the effects are nuanced. The presence of children in the household seems to be a more distinguishable factor in predicting churn, whereas age and income group show less clear-cut patterns. These factors, combined with the </w:t>
      </w:r>
      <w:r w:rsidRPr="00265CF6">
        <w:rPr>
          <w:rFonts w:ascii="Century Gothic" w:hAnsi="Century Gothic" w:cs="Arial"/>
          <w:sz w:val="20"/>
          <w:szCs w:val="20"/>
        </w:rPr>
        <w:t>behavioural</w:t>
      </w:r>
      <w:r w:rsidRPr="00265CF6">
        <w:rPr>
          <w:rFonts w:ascii="Century Gothic" w:hAnsi="Century Gothic" w:cs="Arial"/>
          <w:sz w:val="20"/>
          <w:szCs w:val="20"/>
        </w:rPr>
        <w:t xml:space="preserve"> analysis on service usage and customer service interactions, provide a more comprehensive understanding of what might influence a customer's decision to churn.</w:t>
      </w:r>
    </w:p>
    <w:p w14:paraId="56998A54" w14:textId="77777777" w:rsidR="00F73CDF" w:rsidRPr="00265CF6" w:rsidRDefault="00F73CDF" w:rsidP="00265CF6">
      <w:pPr>
        <w:spacing w:line="360" w:lineRule="auto"/>
        <w:rPr>
          <w:rFonts w:ascii="Century Gothic" w:hAnsi="Century Gothic" w:cs="Arial"/>
        </w:rPr>
      </w:pPr>
    </w:p>
    <w:p w14:paraId="385DF343" w14:textId="77777777" w:rsidR="0050073A" w:rsidRPr="00265CF6" w:rsidRDefault="0050073A" w:rsidP="00265CF6">
      <w:pPr>
        <w:pStyle w:val="Heading2"/>
        <w:spacing w:line="360" w:lineRule="auto"/>
        <w:rPr>
          <w:rFonts w:ascii="Century Gothic" w:hAnsi="Century Gothic" w:cs="Arial"/>
        </w:rPr>
      </w:pPr>
      <w:bookmarkStart w:id="13" w:name="_Toc161326009"/>
      <w:r w:rsidRPr="00265CF6">
        <w:rPr>
          <w:rFonts w:ascii="Century Gothic" w:hAnsi="Century Gothic" w:cs="Arial"/>
        </w:rPr>
        <w:t>Statistical Insights</w:t>
      </w:r>
      <w:bookmarkEnd w:id="13"/>
    </w:p>
    <w:p w14:paraId="3CD04DBD" w14:textId="0A5CD12A" w:rsidR="00672B37" w:rsidRPr="00265CF6" w:rsidRDefault="00672B37"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To further investigate the statistical significance of the findings, </w:t>
      </w:r>
      <w:r w:rsidR="000B2682" w:rsidRPr="00265CF6">
        <w:rPr>
          <w:rFonts w:ascii="Century Gothic" w:hAnsi="Century Gothic" w:cs="Arial"/>
          <w:sz w:val="20"/>
          <w:szCs w:val="20"/>
        </w:rPr>
        <w:t>H</w:t>
      </w:r>
      <w:r w:rsidRPr="00265CF6">
        <w:rPr>
          <w:rFonts w:ascii="Century Gothic" w:hAnsi="Century Gothic" w:cs="Arial"/>
          <w:sz w:val="20"/>
          <w:szCs w:val="20"/>
        </w:rPr>
        <w:t>ypothesis test</w:t>
      </w:r>
      <w:r w:rsidR="000B2682" w:rsidRPr="00265CF6">
        <w:rPr>
          <w:rFonts w:ascii="Century Gothic" w:hAnsi="Century Gothic" w:cs="Arial"/>
          <w:sz w:val="20"/>
          <w:szCs w:val="20"/>
        </w:rPr>
        <w:t>ing is conducted</w:t>
      </w:r>
      <w:r w:rsidRPr="00265CF6">
        <w:rPr>
          <w:rFonts w:ascii="Century Gothic" w:hAnsi="Century Gothic" w:cs="Arial"/>
          <w:sz w:val="20"/>
          <w:szCs w:val="20"/>
        </w:rPr>
        <w:t xml:space="preserve">. A common hypothesis related to churn </w:t>
      </w:r>
      <w:r w:rsidR="0017736A" w:rsidRPr="00265CF6">
        <w:rPr>
          <w:rFonts w:ascii="Century Gothic" w:hAnsi="Century Gothic" w:cs="Arial"/>
          <w:sz w:val="20"/>
          <w:szCs w:val="20"/>
        </w:rPr>
        <w:t>are</w:t>
      </w:r>
      <w:r w:rsidRPr="00265CF6">
        <w:rPr>
          <w:rFonts w:ascii="Century Gothic" w:hAnsi="Century Gothic" w:cs="Arial"/>
          <w:sz w:val="20"/>
          <w:szCs w:val="20"/>
        </w:rPr>
        <w:t>:</w:t>
      </w:r>
    </w:p>
    <w:p w14:paraId="1E43134B" w14:textId="77777777" w:rsidR="00672B37" w:rsidRPr="00265CF6" w:rsidRDefault="00672B37" w:rsidP="00265CF6">
      <w:pPr>
        <w:pStyle w:val="ListParagraph"/>
        <w:numPr>
          <w:ilvl w:val="0"/>
          <w:numId w:val="16"/>
        </w:numPr>
        <w:spacing w:line="360" w:lineRule="auto"/>
        <w:rPr>
          <w:rFonts w:ascii="Century Gothic" w:hAnsi="Century Gothic" w:cs="Arial"/>
          <w:sz w:val="20"/>
          <w:szCs w:val="20"/>
        </w:rPr>
      </w:pPr>
      <w:r w:rsidRPr="00265CF6">
        <w:rPr>
          <w:rFonts w:ascii="Century Gothic" w:hAnsi="Century Gothic" w:cs="Arial"/>
          <w:sz w:val="20"/>
          <w:szCs w:val="20"/>
        </w:rPr>
        <w:t>Null Hypothesis : There is no significant difference in the mean value between churned and non-churned customers.</w:t>
      </w:r>
    </w:p>
    <w:p w14:paraId="19C838A3" w14:textId="0E47F09A" w:rsidR="0085536D" w:rsidRPr="00265CF6" w:rsidRDefault="00672B37" w:rsidP="00265CF6">
      <w:pPr>
        <w:pStyle w:val="ListParagraph"/>
        <w:numPr>
          <w:ilvl w:val="0"/>
          <w:numId w:val="16"/>
        </w:numPr>
        <w:spacing w:line="360" w:lineRule="auto"/>
        <w:rPr>
          <w:rFonts w:ascii="Century Gothic" w:hAnsi="Century Gothic" w:cs="Arial"/>
          <w:sz w:val="20"/>
          <w:szCs w:val="20"/>
        </w:rPr>
      </w:pPr>
      <w:r w:rsidRPr="00265CF6">
        <w:rPr>
          <w:rFonts w:ascii="Century Gothic" w:hAnsi="Century Gothic" w:cs="Arial"/>
          <w:sz w:val="20"/>
          <w:szCs w:val="20"/>
        </w:rPr>
        <w:t>Alternative Hypothesis: There is a significant difference in the mean value between churned and non-churned customers.</w:t>
      </w:r>
    </w:p>
    <w:p w14:paraId="0D1256F6" w14:textId="3C817162" w:rsidR="0085536D" w:rsidRPr="00265CF6" w:rsidRDefault="0085536D" w:rsidP="00265CF6">
      <w:pPr>
        <w:pStyle w:val="Heading3"/>
        <w:spacing w:line="360" w:lineRule="auto"/>
        <w:rPr>
          <w:rFonts w:ascii="Century Gothic" w:hAnsi="Century Gothic" w:cs="Arial"/>
        </w:rPr>
      </w:pPr>
      <w:bookmarkStart w:id="14" w:name="_Toc161326010"/>
      <w:r w:rsidRPr="00265CF6">
        <w:rPr>
          <w:rFonts w:ascii="Century Gothic" w:hAnsi="Century Gothic" w:cs="Arial"/>
        </w:rPr>
        <w:lastRenderedPageBreak/>
        <w:t>Behavioural</w:t>
      </w:r>
      <w:r w:rsidRPr="00265CF6">
        <w:rPr>
          <w:rFonts w:ascii="Century Gothic" w:hAnsi="Century Gothic" w:cs="Arial"/>
        </w:rPr>
        <w:t xml:space="preserve"> Influence on Churn</w:t>
      </w:r>
      <w:bookmarkEnd w:id="14"/>
    </w:p>
    <w:p w14:paraId="4E997412" w14:textId="7A57E8FA"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MonthlyRevenue</w:t>
      </w:r>
      <w:proofErr w:type="spellEnd"/>
      <w:r w:rsidRPr="00265CF6">
        <w:rPr>
          <w:rFonts w:ascii="Century Gothic" w:hAnsi="Century Gothic" w:cs="Arial"/>
          <w:sz w:val="20"/>
          <w:szCs w:val="20"/>
        </w:rPr>
        <w:t>: Mean difference is significant (t-statistic = -2.761, p-value = 0.00577),</w:t>
      </w:r>
    </w:p>
    <w:p w14:paraId="7006C043" w14:textId="1991AE9E"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MonthlyMinutes</w:t>
      </w:r>
      <w:proofErr w:type="spellEnd"/>
      <w:r w:rsidRPr="00265CF6">
        <w:rPr>
          <w:rFonts w:ascii="Century Gothic" w:hAnsi="Century Gothic" w:cs="Arial"/>
          <w:sz w:val="20"/>
          <w:szCs w:val="20"/>
        </w:rPr>
        <w:t>: Mean difference is significant (t-statistic = -11.724, p-value = 0.00000),</w:t>
      </w:r>
    </w:p>
    <w:p w14:paraId="4E0AAF7E" w14:textId="09F4C5EE"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TotalRecurringCharge</w:t>
      </w:r>
      <w:proofErr w:type="spellEnd"/>
      <w:r w:rsidRPr="00265CF6">
        <w:rPr>
          <w:rFonts w:ascii="Century Gothic" w:hAnsi="Century Gothic" w:cs="Arial"/>
          <w:sz w:val="20"/>
          <w:szCs w:val="20"/>
        </w:rPr>
        <w:t>: Mean difference is significant (t-statistic = -14.158, p-value = 0.00000)',</w:t>
      </w:r>
    </w:p>
    <w:p w14:paraId="0AFB56DC" w14:textId="1AEC0A50"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DirectorAssistedCalls</w:t>
      </w:r>
      <w:proofErr w:type="spellEnd"/>
      <w:r w:rsidRPr="00265CF6">
        <w:rPr>
          <w:rFonts w:ascii="Century Gothic" w:hAnsi="Century Gothic" w:cs="Arial"/>
          <w:sz w:val="20"/>
          <w:szCs w:val="20"/>
        </w:rPr>
        <w:t>: Mean difference is significant (t-statistic = -4.816, p-value = 0.00000)</w:t>
      </w:r>
      <w:r w:rsidR="00AE5996" w:rsidRPr="00265CF6">
        <w:rPr>
          <w:rFonts w:ascii="Century Gothic" w:hAnsi="Century Gothic" w:cs="Arial"/>
          <w:sz w:val="20"/>
          <w:szCs w:val="20"/>
        </w:rPr>
        <w:t>.</w:t>
      </w:r>
    </w:p>
    <w:p w14:paraId="673FE07B" w14:textId="6C546EC9"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OverageMinutes</w:t>
      </w:r>
      <w:proofErr w:type="spellEnd"/>
      <w:r w:rsidRPr="00265CF6">
        <w:rPr>
          <w:rFonts w:ascii="Century Gothic" w:hAnsi="Century Gothic" w:cs="Arial"/>
          <w:sz w:val="20"/>
          <w:szCs w:val="20"/>
        </w:rPr>
        <w:t>: Mean difference is significant (t-statistic = 3.695, p-value = 0.00022),</w:t>
      </w:r>
    </w:p>
    <w:p w14:paraId="1893AF1E" w14:textId="7E2AF90C"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RoamingCalls</w:t>
      </w:r>
      <w:proofErr w:type="spellEnd"/>
      <w:r w:rsidRPr="00265CF6">
        <w:rPr>
          <w:rFonts w:ascii="Century Gothic" w:hAnsi="Century Gothic" w:cs="Arial"/>
          <w:sz w:val="20"/>
          <w:szCs w:val="20"/>
        </w:rPr>
        <w:t>: Mean difference is significant (t-statistic = 2.244, p-value = 0.02481),</w:t>
      </w:r>
    </w:p>
    <w:p w14:paraId="684763F7" w14:textId="51A12E14" w:rsidR="0085536D" w:rsidRPr="00265CF6" w:rsidRDefault="0085536D" w:rsidP="00265CF6">
      <w:pPr>
        <w:pStyle w:val="ListParagraph"/>
        <w:numPr>
          <w:ilvl w:val="0"/>
          <w:numId w:val="14"/>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CustomerCareCalls</w:t>
      </w:r>
      <w:proofErr w:type="spellEnd"/>
      <w:r w:rsidRPr="00265CF6">
        <w:rPr>
          <w:rFonts w:ascii="Century Gothic" w:hAnsi="Century Gothic" w:cs="Arial"/>
          <w:sz w:val="20"/>
          <w:szCs w:val="20"/>
        </w:rPr>
        <w:t>: Mean difference is significant (t-statistic = -8.695, p-value = 0.00000)</w:t>
      </w:r>
    </w:p>
    <w:p w14:paraId="31272E16" w14:textId="77777777" w:rsidR="007513C8" w:rsidRPr="00265CF6" w:rsidRDefault="007513C8" w:rsidP="00265CF6">
      <w:pPr>
        <w:pStyle w:val="Heading3"/>
        <w:spacing w:line="360" w:lineRule="auto"/>
        <w:rPr>
          <w:rFonts w:ascii="Century Gothic" w:hAnsi="Century Gothic" w:cs="Arial"/>
        </w:rPr>
      </w:pPr>
      <w:bookmarkStart w:id="15" w:name="_Toc161326011"/>
      <w:r w:rsidRPr="00265CF6">
        <w:rPr>
          <w:rFonts w:ascii="Century Gothic" w:hAnsi="Century Gothic" w:cs="Arial"/>
        </w:rPr>
        <w:t>Demographical Influence on Churn</w:t>
      </w:r>
      <w:bookmarkEnd w:id="15"/>
    </w:p>
    <w:p w14:paraId="40303365"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IncomeGroup</w:t>
      </w:r>
      <w:proofErr w:type="spellEnd"/>
      <w:r w:rsidRPr="00265CF6">
        <w:rPr>
          <w:rFonts w:ascii="Century Gothic" w:hAnsi="Century Gothic" w:cs="Arial"/>
          <w:sz w:val="20"/>
          <w:szCs w:val="20"/>
        </w:rPr>
        <w:t>:</w:t>
      </w:r>
      <w:r w:rsidRPr="00265CF6">
        <w:rPr>
          <w:rFonts w:ascii="Century Gothic" w:hAnsi="Century Gothic" w:cs="Arial"/>
          <w:sz w:val="20"/>
          <w:szCs w:val="20"/>
        </w:rPr>
        <w:t xml:space="preserve"> </w:t>
      </w:r>
    </w:p>
    <w:p w14:paraId="63C5C461" w14:textId="628FC2C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31.88523845163498, p-value: 0.00020843103577175245</w:t>
      </w:r>
    </w:p>
    <w:p w14:paraId="350B9BB9"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IncomeGroup</w:t>
      </w:r>
      <w:proofErr w:type="spellEnd"/>
      <w:r w:rsidRPr="00265CF6">
        <w:rPr>
          <w:rFonts w:ascii="Century Gothic" w:hAnsi="Century Gothic" w:cs="Arial"/>
          <w:sz w:val="20"/>
          <w:szCs w:val="20"/>
        </w:rPr>
        <w:t xml:space="preserve"> Mean difference is significant</w:t>
      </w:r>
    </w:p>
    <w:p w14:paraId="1961E3EC"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MaritalStatus</w:t>
      </w:r>
      <w:proofErr w:type="spellEnd"/>
      <w:r w:rsidRPr="00265CF6">
        <w:rPr>
          <w:rFonts w:ascii="Century Gothic" w:hAnsi="Century Gothic" w:cs="Arial"/>
          <w:sz w:val="20"/>
          <w:szCs w:val="20"/>
        </w:rPr>
        <w:t>:</w:t>
      </w:r>
    </w:p>
    <w:p w14:paraId="5B7194CC"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36.925487881712506, p-value: 9.588091848858717e-09</w:t>
      </w:r>
    </w:p>
    <w:p w14:paraId="2F663B90"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MaritalStatus</w:t>
      </w:r>
      <w:proofErr w:type="spellEnd"/>
      <w:r w:rsidRPr="00265CF6">
        <w:rPr>
          <w:rFonts w:ascii="Century Gothic" w:hAnsi="Century Gothic" w:cs="Arial"/>
          <w:sz w:val="20"/>
          <w:szCs w:val="20"/>
        </w:rPr>
        <w:t xml:space="preserve"> Mean difference is significant</w:t>
      </w:r>
    </w:p>
    <w:p w14:paraId="0007DAE8"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r w:rsidRPr="00265CF6">
        <w:rPr>
          <w:rFonts w:ascii="Century Gothic" w:hAnsi="Century Gothic" w:cs="Arial"/>
          <w:sz w:val="20"/>
          <w:szCs w:val="20"/>
        </w:rPr>
        <w:t>Occupation:</w:t>
      </w:r>
    </w:p>
    <w:p w14:paraId="4865B6B8"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10.316148268152288, p-value: 0.17135426532792455</w:t>
      </w:r>
    </w:p>
    <w:p w14:paraId="011F92C8"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Occupation Mean difference is not significant</w:t>
      </w:r>
    </w:p>
    <w:p w14:paraId="334EACEB"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CityCode</w:t>
      </w:r>
      <w:proofErr w:type="spellEnd"/>
      <w:r w:rsidRPr="00265CF6">
        <w:rPr>
          <w:rFonts w:ascii="Century Gothic" w:hAnsi="Century Gothic" w:cs="Arial"/>
          <w:sz w:val="20"/>
          <w:szCs w:val="20"/>
        </w:rPr>
        <w:t>:</w:t>
      </w:r>
    </w:p>
    <w:p w14:paraId="6C4C77EE"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187.82898412451533, p-value: 3.845522641131109e-16</w:t>
      </w:r>
    </w:p>
    <w:p w14:paraId="4CA1D285" w14:textId="77777777"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CityCode</w:t>
      </w:r>
      <w:proofErr w:type="spellEnd"/>
      <w:r w:rsidRPr="00265CF6">
        <w:rPr>
          <w:rFonts w:ascii="Century Gothic" w:hAnsi="Century Gothic" w:cs="Arial"/>
          <w:sz w:val="20"/>
          <w:szCs w:val="20"/>
        </w:rPr>
        <w:t xml:space="preserve"> Mean difference is significant</w:t>
      </w:r>
    </w:p>
    <w:p w14:paraId="77160D82" w14:textId="77777777" w:rsidR="008436CF" w:rsidRPr="00265CF6" w:rsidRDefault="008436CF" w:rsidP="00265CF6">
      <w:pPr>
        <w:pStyle w:val="ListParagraph"/>
        <w:numPr>
          <w:ilvl w:val="0"/>
          <w:numId w:val="15"/>
        </w:numPr>
        <w:spacing w:line="360" w:lineRule="auto"/>
        <w:rPr>
          <w:rFonts w:ascii="Century Gothic" w:hAnsi="Century Gothic" w:cs="Arial"/>
          <w:sz w:val="20"/>
          <w:szCs w:val="20"/>
        </w:rPr>
      </w:pPr>
      <w:proofErr w:type="spellStart"/>
      <w:r w:rsidRPr="00265CF6">
        <w:rPr>
          <w:rFonts w:ascii="Century Gothic" w:hAnsi="Century Gothic" w:cs="Arial"/>
          <w:sz w:val="20"/>
          <w:szCs w:val="20"/>
        </w:rPr>
        <w:t>ChildrenInHH</w:t>
      </w:r>
      <w:proofErr w:type="spellEnd"/>
      <w:r w:rsidRPr="00265CF6">
        <w:rPr>
          <w:rFonts w:ascii="Century Gothic" w:hAnsi="Century Gothic" w:cs="Arial"/>
          <w:sz w:val="20"/>
          <w:szCs w:val="20"/>
        </w:rPr>
        <w:t>:</w:t>
      </w:r>
    </w:p>
    <w:p w14:paraId="24112239" w14:textId="77777777" w:rsidR="008436CF" w:rsidRPr="00265CF6" w:rsidRDefault="008436CF" w:rsidP="00265CF6">
      <w:pPr>
        <w:pStyle w:val="ListParagraph"/>
        <w:spacing w:line="360" w:lineRule="auto"/>
        <w:ind w:left="1440"/>
        <w:rPr>
          <w:rFonts w:ascii="Century Gothic" w:hAnsi="Century Gothic" w:cs="Arial"/>
          <w:sz w:val="20"/>
          <w:szCs w:val="20"/>
        </w:rPr>
      </w:pPr>
      <w:r w:rsidRPr="00265CF6">
        <w:rPr>
          <w:rFonts w:ascii="Century Gothic" w:hAnsi="Century Gothic" w:cs="Arial"/>
          <w:sz w:val="20"/>
          <w:szCs w:val="20"/>
        </w:rPr>
        <w:t>Chi-square Statistic: 4.61817626131507, p-value: 0.03163485621782633</w:t>
      </w:r>
    </w:p>
    <w:p w14:paraId="79624D1B" w14:textId="405AB10F" w:rsidR="008436CF" w:rsidRPr="00265CF6" w:rsidRDefault="008436CF" w:rsidP="00265CF6">
      <w:pPr>
        <w:pStyle w:val="ListParagraph"/>
        <w:spacing w:line="360" w:lineRule="auto"/>
        <w:ind w:left="1440"/>
        <w:rPr>
          <w:rFonts w:ascii="Century Gothic" w:hAnsi="Century Gothic" w:cs="Arial"/>
          <w:sz w:val="20"/>
          <w:szCs w:val="20"/>
        </w:rPr>
      </w:pPr>
      <w:proofErr w:type="spellStart"/>
      <w:r w:rsidRPr="00265CF6">
        <w:rPr>
          <w:rFonts w:ascii="Century Gothic" w:hAnsi="Century Gothic" w:cs="Arial"/>
          <w:sz w:val="20"/>
          <w:szCs w:val="20"/>
        </w:rPr>
        <w:t>ChildrenInHH</w:t>
      </w:r>
      <w:proofErr w:type="spellEnd"/>
      <w:r w:rsidRPr="00265CF6">
        <w:rPr>
          <w:rFonts w:ascii="Century Gothic" w:hAnsi="Century Gothic" w:cs="Arial"/>
          <w:sz w:val="20"/>
          <w:szCs w:val="20"/>
        </w:rPr>
        <w:t xml:space="preserve"> Mean difference is significant</w:t>
      </w:r>
    </w:p>
    <w:p w14:paraId="5E1B9B56" w14:textId="77777777" w:rsidR="007513C8" w:rsidRPr="00265CF6" w:rsidRDefault="007513C8" w:rsidP="00265CF6">
      <w:pPr>
        <w:spacing w:line="360" w:lineRule="auto"/>
        <w:rPr>
          <w:rFonts w:ascii="Century Gothic" w:hAnsi="Century Gothic" w:cs="Arial"/>
          <w:sz w:val="20"/>
          <w:szCs w:val="20"/>
        </w:rPr>
      </w:pPr>
    </w:p>
    <w:p w14:paraId="55D56318" w14:textId="77777777" w:rsidR="0085536D" w:rsidRPr="00265CF6" w:rsidRDefault="0085536D" w:rsidP="00265CF6">
      <w:pPr>
        <w:spacing w:line="360" w:lineRule="auto"/>
        <w:rPr>
          <w:rFonts w:ascii="Century Gothic" w:hAnsi="Century Gothic" w:cs="Arial"/>
        </w:rPr>
      </w:pPr>
    </w:p>
    <w:p w14:paraId="074A3200" w14:textId="48CBC593" w:rsidR="0050073A" w:rsidRPr="00265CF6" w:rsidRDefault="0050073A" w:rsidP="00265CF6">
      <w:pPr>
        <w:spacing w:line="360" w:lineRule="auto"/>
        <w:rPr>
          <w:rFonts w:ascii="Century Gothic" w:hAnsi="Century Gothic" w:cs="Arial"/>
          <w:sz w:val="20"/>
          <w:szCs w:val="20"/>
        </w:rPr>
      </w:pPr>
      <w:r w:rsidRPr="00265CF6">
        <w:rPr>
          <w:rFonts w:ascii="Century Gothic" w:hAnsi="Century Gothic" w:cs="Arial"/>
          <w:sz w:val="20"/>
          <w:szCs w:val="20"/>
        </w:rPr>
        <w:t>Through hypothesis testing, the significance of observed patterns</w:t>
      </w:r>
      <w:r w:rsidR="008F2D4B" w:rsidRPr="00265CF6">
        <w:rPr>
          <w:rFonts w:ascii="Century Gothic" w:hAnsi="Century Gothic" w:cs="Arial"/>
          <w:sz w:val="20"/>
          <w:szCs w:val="20"/>
        </w:rPr>
        <w:t xml:space="preserve"> are validated</w:t>
      </w:r>
      <w:r w:rsidRPr="00265CF6">
        <w:rPr>
          <w:rFonts w:ascii="Century Gothic" w:hAnsi="Century Gothic" w:cs="Arial"/>
          <w:sz w:val="20"/>
          <w:szCs w:val="20"/>
        </w:rPr>
        <w:t>. T-tests and chi-square tests confirm that both demographic factors (e.g., income group, marital status) and behavioural indicators (e.g., monthly revenue, customer care calls) significantly differ between churned and non-churned customers. These statistical tests strengthen our confidence in the identified churn drivers.</w:t>
      </w:r>
    </w:p>
    <w:p w14:paraId="46523F9A" w14:textId="77777777" w:rsidR="0067572C" w:rsidRPr="00265CF6" w:rsidRDefault="0067572C" w:rsidP="00265CF6">
      <w:pPr>
        <w:spacing w:line="360" w:lineRule="auto"/>
        <w:rPr>
          <w:rFonts w:ascii="Century Gothic" w:hAnsi="Century Gothic" w:cs="Arial"/>
          <w:sz w:val="20"/>
          <w:szCs w:val="20"/>
        </w:rPr>
      </w:pPr>
    </w:p>
    <w:p w14:paraId="5C5ED01C" w14:textId="60D4E506" w:rsidR="0067572C" w:rsidRPr="00265CF6" w:rsidRDefault="0067572C" w:rsidP="00265CF6">
      <w:pPr>
        <w:pStyle w:val="Heading2"/>
        <w:spacing w:line="360" w:lineRule="auto"/>
        <w:rPr>
          <w:rFonts w:ascii="Century Gothic" w:hAnsi="Century Gothic" w:cs="Arial"/>
        </w:rPr>
      </w:pPr>
      <w:bookmarkStart w:id="16" w:name="_Toc161326012"/>
      <w:r w:rsidRPr="00265CF6">
        <w:rPr>
          <w:rFonts w:ascii="Century Gothic" w:hAnsi="Century Gothic" w:cs="Arial"/>
        </w:rPr>
        <w:lastRenderedPageBreak/>
        <w:t xml:space="preserve">Preparing for Predictive </w:t>
      </w:r>
      <w:r w:rsidR="00982662" w:rsidRPr="00265CF6">
        <w:rPr>
          <w:rFonts w:ascii="Century Gothic" w:hAnsi="Century Gothic" w:cs="Arial"/>
        </w:rPr>
        <w:t>Modelling</w:t>
      </w:r>
      <w:bookmarkEnd w:id="16"/>
    </w:p>
    <w:p w14:paraId="0788BD2C" w14:textId="04F02C8E" w:rsidR="00830F54" w:rsidRPr="00265CF6" w:rsidRDefault="0067572C" w:rsidP="00265CF6">
      <w:pPr>
        <w:spacing w:line="360" w:lineRule="auto"/>
        <w:rPr>
          <w:rFonts w:ascii="Century Gothic" w:hAnsi="Century Gothic" w:cs="Arial"/>
          <w:sz w:val="20"/>
          <w:szCs w:val="20"/>
        </w:rPr>
      </w:pPr>
      <w:r w:rsidRPr="00265CF6">
        <w:rPr>
          <w:rFonts w:ascii="Century Gothic" w:hAnsi="Century Gothic" w:cs="Arial"/>
          <w:sz w:val="20"/>
          <w:szCs w:val="20"/>
        </w:rPr>
        <w:t xml:space="preserve">As a final step, </w:t>
      </w:r>
      <w:r w:rsidR="00982662" w:rsidRPr="00265CF6">
        <w:rPr>
          <w:rFonts w:ascii="Century Gothic" w:hAnsi="Century Gothic" w:cs="Arial"/>
          <w:sz w:val="20"/>
          <w:szCs w:val="20"/>
        </w:rPr>
        <w:t>the</w:t>
      </w:r>
      <w:r w:rsidRPr="00265CF6">
        <w:rPr>
          <w:rFonts w:ascii="Century Gothic" w:hAnsi="Century Gothic" w:cs="Arial"/>
          <w:sz w:val="20"/>
          <w:szCs w:val="20"/>
        </w:rPr>
        <w:t xml:space="preserve"> dataset to focus on variables significantly related to churn</w:t>
      </w:r>
      <w:r w:rsidR="00982662" w:rsidRPr="00265CF6">
        <w:rPr>
          <w:rFonts w:ascii="Century Gothic" w:hAnsi="Century Gothic" w:cs="Arial"/>
          <w:sz w:val="20"/>
          <w:szCs w:val="20"/>
        </w:rPr>
        <w:t xml:space="preserve"> is defined</w:t>
      </w:r>
      <w:r w:rsidRPr="00265CF6">
        <w:rPr>
          <w:rFonts w:ascii="Century Gothic" w:hAnsi="Century Gothic" w:cs="Arial"/>
          <w:sz w:val="20"/>
          <w:szCs w:val="20"/>
        </w:rPr>
        <w:t xml:space="preserve">, setting the stage for predictive </w:t>
      </w:r>
      <w:r w:rsidR="00F33312" w:rsidRPr="00265CF6">
        <w:rPr>
          <w:rFonts w:ascii="Century Gothic" w:hAnsi="Century Gothic" w:cs="Arial"/>
          <w:sz w:val="20"/>
          <w:szCs w:val="20"/>
        </w:rPr>
        <w:t>modelling</w:t>
      </w:r>
      <w:r w:rsidRPr="00265CF6">
        <w:rPr>
          <w:rFonts w:ascii="Century Gothic" w:hAnsi="Century Gothic" w:cs="Arial"/>
          <w:sz w:val="20"/>
          <w:szCs w:val="20"/>
        </w:rPr>
        <w:t xml:space="preserve">. </w:t>
      </w:r>
      <w:r w:rsidR="00830F54" w:rsidRPr="00265CF6">
        <w:rPr>
          <w:rFonts w:ascii="Century Gothic" w:hAnsi="Century Gothic" w:cs="Arial"/>
          <w:sz w:val="20"/>
          <w:szCs w:val="20"/>
        </w:rPr>
        <w:t>The variables include:</w:t>
      </w:r>
    </w:p>
    <w:p w14:paraId="5EB50E90" w14:textId="6C087BE5"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CustomerID</w:t>
      </w:r>
      <w:proofErr w:type="spellEnd"/>
    </w:p>
    <w:p w14:paraId="62FCA21F" w14:textId="3D98C535" w:rsidR="00830F54" w:rsidRPr="00265CF6" w:rsidRDefault="00830F54" w:rsidP="00265CF6">
      <w:pPr>
        <w:pStyle w:val="Heading2"/>
        <w:numPr>
          <w:ilvl w:val="1"/>
          <w:numId w:val="35"/>
        </w:numPr>
        <w:spacing w:line="360" w:lineRule="auto"/>
        <w:rPr>
          <w:rFonts w:ascii="Century Gothic" w:hAnsi="Century Gothic"/>
          <w:sz w:val="20"/>
          <w:szCs w:val="20"/>
        </w:rPr>
      </w:pPr>
      <w:r w:rsidRPr="00265CF6">
        <w:rPr>
          <w:rFonts w:ascii="Century Gothic" w:hAnsi="Century Gothic"/>
          <w:sz w:val="20"/>
          <w:szCs w:val="20"/>
        </w:rPr>
        <w:t>Churn</w:t>
      </w:r>
    </w:p>
    <w:p w14:paraId="10E46A1D" w14:textId="41E0C8E8"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MonthlyRevenue</w:t>
      </w:r>
      <w:proofErr w:type="spellEnd"/>
    </w:p>
    <w:p w14:paraId="25C78EC3" w14:textId="4FCFC983"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MonthlyMinutes</w:t>
      </w:r>
      <w:proofErr w:type="spellEnd"/>
    </w:p>
    <w:p w14:paraId="73BC9977" w14:textId="5D0C210F"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TotalRecurringCharge</w:t>
      </w:r>
      <w:proofErr w:type="spellEnd"/>
    </w:p>
    <w:p w14:paraId="25586723" w14:textId="2AE458F9"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DirectorAssistedCalls</w:t>
      </w:r>
      <w:proofErr w:type="spellEnd"/>
    </w:p>
    <w:p w14:paraId="4B797BC3" w14:textId="23CB6923"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OverageMinutes</w:t>
      </w:r>
      <w:proofErr w:type="spellEnd"/>
    </w:p>
    <w:p w14:paraId="0E8DBDB6" w14:textId="1E299F39"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RoamingCalls</w:t>
      </w:r>
      <w:proofErr w:type="spellEnd"/>
    </w:p>
    <w:p w14:paraId="6EB3A8BC" w14:textId="2073F6E0"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CustomerCareCalls</w:t>
      </w:r>
      <w:proofErr w:type="spellEnd"/>
    </w:p>
    <w:p w14:paraId="7D5D2848" w14:textId="26D29A74"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IncomeGroup</w:t>
      </w:r>
      <w:proofErr w:type="spellEnd"/>
    </w:p>
    <w:p w14:paraId="79DF5940" w14:textId="653C77F7"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MaritalStatus</w:t>
      </w:r>
      <w:proofErr w:type="spellEnd"/>
    </w:p>
    <w:p w14:paraId="086FD946" w14:textId="3EC3DEB9" w:rsidR="00830F54" w:rsidRPr="00265CF6" w:rsidRDefault="00830F54" w:rsidP="00265CF6">
      <w:pPr>
        <w:pStyle w:val="Heading2"/>
        <w:numPr>
          <w:ilvl w:val="1"/>
          <w:numId w:val="35"/>
        </w:numPr>
        <w:spacing w:line="360" w:lineRule="auto"/>
        <w:rPr>
          <w:rFonts w:ascii="Century Gothic" w:hAnsi="Century Gothic"/>
          <w:sz w:val="20"/>
          <w:szCs w:val="20"/>
        </w:rPr>
      </w:pPr>
      <w:r w:rsidRPr="00265CF6">
        <w:rPr>
          <w:rFonts w:ascii="Century Gothic" w:hAnsi="Century Gothic"/>
          <w:sz w:val="20"/>
          <w:szCs w:val="20"/>
        </w:rPr>
        <w:t>Occupation</w:t>
      </w:r>
    </w:p>
    <w:p w14:paraId="45EF10FF" w14:textId="3A81CE71"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CityCode</w:t>
      </w:r>
      <w:proofErr w:type="spellEnd"/>
    </w:p>
    <w:p w14:paraId="048A4B94" w14:textId="023247E2" w:rsidR="00830F54" w:rsidRPr="00265CF6" w:rsidRDefault="00830F54" w:rsidP="00265CF6">
      <w:pPr>
        <w:pStyle w:val="Heading2"/>
        <w:numPr>
          <w:ilvl w:val="1"/>
          <w:numId w:val="35"/>
        </w:numPr>
        <w:spacing w:line="360" w:lineRule="auto"/>
        <w:rPr>
          <w:rFonts w:ascii="Century Gothic" w:hAnsi="Century Gothic"/>
          <w:sz w:val="20"/>
          <w:szCs w:val="20"/>
        </w:rPr>
      </w:pPr>
      <w:proofErr w:type="spellStart"/>
      <w:r w:rsidRPr="00265CF6">
        <w:rPr>
          <w:rFonts w:ascii="Century Gothic" w:hAnsi="Century Gothic"/>
          <w:sz w:val="20"/>
          <w:szCs w:val="20"/>
        </w:rPr>
        <w:t>ChildrenInHH</w:t>
      </w:r>
      <w:proofErr w:type="spellEnd"/>
    </w:p>
    <w:p w14:paraId="3C62A1DB" w14:textId="4D03C09B" w:rsidR="0067572C" w:rsidRPr="00265CF6" w:rsidRDefault="0067572C" w:rsidP="00265CF6">
      <w:pPr>
        <w:spacing w:line="360" w:lineRule="auto"/>
        <w:rPr>
          <w:rFonts w:ascii="Century Gothic" w:hAnsi="Century Gothic" w:cs="Arial"/>
          <w:sz w:val="20"/>
          <w:szCs w:val="20"/>
        </w:rPr>
      </w:pPr>
      <w:r w:rsidRPr="00265CF6">
        <w:rPr>
          <w:rFonts w:ascii="Century Gothic" w:hAnsi="Century Gothic" w:cs="Arial"/>
          <w:sz w:val="20"/>
          <w:szCs w:val="20"/>
        </w:rPr>
        <w:t>This streamlined dataset</w:t>
      </w:r>
      <w:r w:rsidR="00436C3C" w:rsidRPr="00265CF6">
        <w:rPr>
          <w:rFonts w:ascii="Century Gothic" w:hAnsi="Century Gothic" w:cs="Arial"/>
          <w:sz w:val="20"/>
          <w:szCs w:val="20"/>
        </w:rPr>
        <w:t xml:space="preserve"> with 14 columns above</w:t>
      </w:r>
      <w:r w:rsidRPr="00265CF6">
        <w:rPr>
          <w:rFonts w:ascii="Century Gothic" w:hAnsi="Century Gothic" w:cs="Arial"/>
          <w:sz w:val="20"/>
          <w:szCs w:val="20"/>
        </w:rPr>
        <w:t xml:space="preserve">, saved </w:t>
      </w:r>
      <w:r w:rsidR="00982662" w:rsidRPr="00265CF6">
        <w:rPr>
          <w:rFonts w:ascii="Century Gothic" w:hAnsi="Century Gothic" w:cs="Arial"/>
          <w:sz w:val="20"/>
          <w:szCs w:val="20"/>
        </w:rPr>
        <w:t>as ‘</w:t>
      </w:r>
      <w:r w:rsidR="00F33312" w:rsidRPr="00265CF6">
        <w:rPr>
          <w:rFonts w:ascii="Century Gothic" w:hAnsi="Century Gothic" w:cs="Arial"/>
          <w:sz w:val="20"/>
          <w:szCs w:val="20"/>
        </w:rPr>
        <w:t>refined_data.csv</w:t>
      </w:r>
      <w:r w:rsidR="00982662" w:rsidRPr="00265CF6">
        <w:rPr>
          <w:rFonts w:ascii="Century Gothic" w:hAnsi="Century Gothic" w:cs="Arial"/>
          <w:sz w:val="20"/>
          <w:szCs w:val="20"/>
        </w:rPr>
        <w:t>’</w:t>
      </w:r>
      <w:r w:rsidR="00F33312" w:rsidRPr="00265CF6">
        <w:rPr>
          <w:rFonts w:ascii="Century Gothic" w:hAnsi="Century Gothic" w:cs="Arial"/>
          <w:sz w:val="20"/>
          <w:szCs w:val="20"/>
        </w:rPr>
        <w:t xml:space="preserve"> </w:t>
      </w:r>
      <w:r w:rsidRPr="00265CF6">
        <w:rPr>
          <w:rFonts w:ascii="Century Gothic" w:hAnsi="Century Gothic" w:cs="Arial"/>
          <w:sz w:val="20"/>
          <w:szCs w:val="20"/>
        </w:rPr>
        <w:t>for further analysis, represents a foundation for developing models aimed at predicting and mitigating customer churn.</w:t>
      </w:r>
    </w:p>
    <w:p w14:paraId="1820BBF2" w14:textId="77777777" w:rsidR="00F33312" w:rsidRPr="00265CF6" w:rsidRDefault="00F33312" w:rsidP="00265CF6">
      <w:pPr>
        <w:pStyle w:val="Heading2"/>
        <w:spacing w:line="360" w:lineRule="auto"/>
        <w:rPr>
          <w:rFonts w:ascii="Century Gothic" w:hAnsi="Century Gothic" w:cs="Arial"/>
        </w:rPr>
      </w:pPr>
      <w:bookmarkStart w:id="17" w:name="_Toc161326013"/>
      <w:r w:rsidRPr="00265CF6">
        <w:rPr>
          <w:rFonts w:ascii="Century Gothic" w:hAnsi="Century Gothic" w:cs="Arial"/>
        </w:rPr>
        <w:t>EDA Summary</w:t>
      </w:r>
      <w:bookmarkEnd w:id="17"/>
    </w:p>
    <w:p w14:paraId="5AE9CEFC" w14:textId="581041FB" w:rsidR="007C7150" w:rsidRPr="00265CF6" w:rsidRDefault="00F33312" w:rsidP="00265CF6">
      <w:pPr>
        <w:spacing w:line="360" w:lineRule="auto"/>
        <w:rPr>
          <w:rFonts w:ascii="Century Gothic" w:hAnsi="Century Gothic" w:cs="Arial"/>
          <w:sz w:val="20"/>
          <w:szCs w:val="20"/>
        </w:rPr>
      </w:pPr>
      <w:r w:rsidRPr="00265CF6">
        <w:rPr>
          <w:rFonts w:ascii="Century Gothic" w:hAnsi="Century Gothic" w:cs="Arial"/>
          <w:sz w:val="20"/>
          <w:szCs w:val="20"/>
        </w:rPr>
        <w:t>E</w:t>
      </w:r>
      <w:r w:rsidRPr="00265CF6">
        <w:rPr>
          <w:rFonts w:ascii="Century Gothic" w:hAnsi="Century Gothic" w:cs="Arial"/>
          <w:sz w:val="20"/>
          <w:szCs w:val="20"/>
        </w:rPr>
        <w:t xml:space="preserve">xploratory analysis paints a detailed picture of the dynamics underlying customer churn. It's clear that churn is a multifactorial issue, with both demographic and behavioural dimensions playing critical roles. The insights gleaned from our analysis suggest targeted intervention strategies, such as personalized customer engagement plans, service adjustments based on family dynamics, and proactive customer support </w:t>
      </w:r>
      <w:r w:rsidR="00A20C86" w:rsidRPr="00265CF6">
        <w:rPr>
          <w:rFonts w:ascii="Century Gothic" w:hAnsi="Century Gothic" w:cs="Arial"/>
          <w:sz w:val="20"/>
          <w:szCs w:val="20"/>
        </w:rPr>
        <w:t>enhancements. The</w:t>
      </w:r>
      <w:r w:rsidRPr="00265CF6">
        <w:rPr>
          <w:rFonts w:ascii="Century Gothic" w:hAnsi="Century Gothic" w:cs="Arial"/>
          <w:sz w:val="20"/>
          <w:szCs w:val="20"/>
        </w:rPr>
        <w:t xml:space="preserve"> insights outlined herein provide a solid foundation for further analysis, predictive </w:t>
      </w:r>
      <w:r w:rsidR="00A20C86" w:rsidRPr="00265CF6">
        <w:rPr>
          <w:rFonts w:ascii="Century Gothic" w:hAnsi="Century Gothic" w:cs="Arial"/>
          <w:sz w:val="20"/>
          <w:szCs w:val="20"/>
        </w:rPr>
        <w:t>modelling</w:t>
      </w:r>
      <w:r w:rsidRPr="00265CF6">
        <w:rPr>
          <w:rFonts w:ascii="Century Gothic" w:hAnsi="Century Gothic" w:cs="Arial"/>
          <w:sz w:val="20"/>
          <w:szCs w:val="20"/>
        </w:rPr>
        <w:t>, and strategic intervention planning.</w:t>
      </w:r>
    </w:p>
    <w:p w14:paraId="1ADD41EE" w14:textId="36223F79" w:rsidR="006D234C" w:rsidRPr="00265CF6" w:rsidRDefault="006D234C" w:rsidP="00265CF6">
      <w:pPr>
        <w:pStyle w:val="Heading1"/>
        <w:spacing w:line="360" w:lineRule="auto"/>
        <w:rPr>
          <w:rFonts w:ascii="Century Gothic" w:hAnsi="Century Gothic" w:cs="Arial"/>
        </w:rPr>
      </w:pPr>
      <w:bookmarkStart w:id="18" w:name="_Toc161326014"/>
      <w:r w:rsidRPr="00265CF6">
        <w:rPr>
          <w:rFonts w:ascii="Century Gothic" w:hAnsi="Century Gothic" w:cs="Arial"/>
        </w:rPr>
        <w:lastRenderedPageBreak/>
        <w:t>Pre-processing</w:t>
      </w:r>
      <w:bookmarkEnd w:id="18"/>
    </w:p>
    <w:p w14:paraId="449D6FF2" w14:textId="02C02ACE" w:rsidR="001E764A" w:rsidRPr="00265CF6" w:rsidRDefault="007D4679" w:rsidP="00265CF6">
      <w:pPr>
        <w:spacing w:line="360" w:lineRule="auto"/>
        <w:rPr>
          <w:rFonts w:ascii="Century Gothic" w:hAnsi="Century Gothic" w:cs="Arial"/>
        </w:rPr>
      </w:pPr>
      <w:r w:rsidRPr="00265CF6">
        <w:rPr>
          <w:rFonts w:ascii="Century Gothic" w:hAnsi="Century Gothic" w:cs="Arial"/>
        </w:rPr>
        <w:t>The purpose of pre-processing step is to p</w:t>
      </w:r>
      <w:r w:rsidR="000A1E6F" w:rsidRPr="00265CF6">
        <w:rPr>
          <w:rFonts w:ascii="Century Gothic" w:hAnsi="Century Gothic" w:cs="Arial"/>
        </w:rPr>
        <w:t xml:space="preserve">repare the data for </w:t>
      </w:r>
      <w:r w:rsidRPr="00265CF6">
        <w:rPr>
          <w:rFonts w:ascii="Century Gothic" w:hAnsi="Century Gothic" w:cs="Arial"/>
        </w:rPr>
        <w:t>modelling</w:t>
      </w:r>
      <w:r w:rsidR="000A1E6F" w:rsidRPr="00265CF6">
        <w:rPr>
          <w:rFonts w:ascii="Century Gothic" w:hAnsi="Century Gothic" w:cs="Arial"/>
        </w:rPr>
        <w:t xml:space="preserve"> by encoding categorical variables, handling missing values, and normalizing or standardizing numerical values.</w:t>
      </w:r>
      <w:r w:rsidRPr="00265CF6">
        <w:rPr>
          <w:rFonts w:ascii="Century Gothic" w:hAnsi="Century Gothic" w:cs="Arial"/>
        </w:rPr>
        <w:t xml:space="preserve"> </w:t>
      </w:r>
      <w:r w:rsidR="001E764A" w:rsidRPr="00265CF6">
        <w:rPr>
          <w:rFonts w:ascii="Century Gothic" w:hAnsi="Century Gothic" w:cs="Arial"/>
        </w:rPr>
        <w:t>It begins with loading  refined dataset from EDA step.</w:t>
      </w:r>
    </w:p>
    <w:p w14:paraId="4BECE977" w14:textId="77777777" w:rsidR="009624E0" w:rsidRPr="00265CF6" w:rsidRDefault="009624E0" w:rsidP="00265CF6">
      <w:pPr>
        <w:pStyle w:val="Heading2"/>
        <w:spacing w:line="360" w:lineRule="auto"/>
        <w:rPr>
          <w:rFonts w:ascii="Century Gothic" w:hAnsi="Century Gothic" w:cs="Arial"/>
        </w:rPr>
      </w:pPr>
      <w:bookmarkStart w:id="19" w:name="_Toc161326015"/>
      <w:r w:rsidRPr="00265CF6">
        <w:rPr>
          <w:rFonts w:ascii="Century Gothic" w:hAnsi="Century Gothic" w:cs="Arial"/>
        </w:rPr>
        <w:t>Customer Segmentation</w:t>
      </w:r>
      <w:bookmarkEnd w:id="19"/>
    </w:p>
    <w:p w14:paraId="6133D152" w14:textId="6C53D572" w:rsidR="009624E0" w:rsidRPr="00265CF6" w:rsidRDefault="009624E0" w:rsidP="00265CF6">
      <w:pPr>
        <w:spacing w:line="360" w:lineRule="auto"/>
        <w:rPr>
          <w:rFonts w:ascii="Century Gothic" w:hAnsi="Century Gothic" w:cs="Arial"/>
        </w:rPr>
      </w:pPr>
      <w:r w:rsidRPr="00265CF6">
        <w:rPr>
          <w:rFonts w:ascii="Century Gothic" w:hAnsi="Century Gothic" w:cs="Arial"/>
        </w:rPr>
        <w:t>To understand the diverse customer base better, a segmentation exercise using K-Means clustering</w:t>
      </w:r>
      <w:r w:rsidR="00674964" w:rsidRPr="00265CF6">
        <w:rPr>
          <w:rFonts w:ascii="Century Gothic" w:hAnsi="Century Gothic" w:cs="Arial"/>
        </w:rPr>
        <w:t xml:space="preserve"> was </w:t>
      </w:r>
      <w:r w:rsidR="00AE503C" w:rsidRPr="00265CF6">
        <w:rPr>
          <w:rFonts w:ascii="Century Gothic" w:hAnsi="Century Gothic" w:cs="Arial"/>
        </w:rPr>
        <w:t>embarked</w:t>
      </w:r>
      <w:r w:rsidRPr="00265CF6">
        <w:rPr>
          <w:rFonts w:ascii="Century Gothic" w:hAnsi="Century Gothic" w:cs="Arial"/>
        </w:rPr>
        <w:t xml:space="preserve">. This technique aimed to identify distinct customer groups based on their service usage patterns, demographic characteristics, and </w:t>
      </w:r>
      <w:r w:rsidR="00AE503C" w:rsidRPr="00265CF6">
        <w:rPr>
          <w:rFonts w:ascii="Century Gothic" w:hAnsi="Century Gothic" w:cs="Arial"/>
        </w:rPr>
        <w:t>behavioural</w:t>
      </w:r>
      <w:r w:rsidRPr="00265CF6">
        <w:rPr>
          <w:rFonts w:ascii="Century Gothic" w:hAnsi="Century Gothic" w:cs="Arial"/>
        </w:rPr>
        <w:t xml:space="preserve"> traits.</w:t>
      </w:r>
    </w:p>
    <w:p w14:paraId="1BF20FA8" w14:textId="2607B4E6" w:rsidR="009624E0" w:rsidRPr="00265CF6" w:rsidRDefault="00674964" w:rsidP="00265CF6">
      <w:pPr>
        <w:spacing w:line="360" w:lineRule="auto"/>
        <w:rPr>
          <w:rFonts w:ascii="Century Gothic" w:hAnsi="Century Gothic" w:cs="Arial"/>
        </w:rPr>
      </w:pPr>
      <w:r w:rsidRPr="00265CF6">
        <w:rPr>
          <w:rFonts w:ascii="Century Gothic" w:hAnsi="Century Gothic" w:cs="Arial"/>
          <w:noProof/>
        </w:rPr>
        <w:drawing>
          <wp:inline distT="0" distB="0" distL="0" distR="0" wp14:anchorId="5E3D2503" wp14:editId="16C4C8D7">
            <wp:extent cx="3997234" cy="2870525"/>
            <wp:effectExtent l="0" t="0" r="3810" b="0"/>
            <wp:docPr id="1581912397" name="Picture 14"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2397" name="Picture 14" descr="A blue line on a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454" cy="2876428"/>
                    </a:xfrm>
                    <a:prstGeom prst="rect">
                      <a:avLst/>
                    </a:prstGeom>
                    <a:noFill/>
                    <a:ln>
                      <a:noFill/>
                    </a:ln>
                  </pic:spPr>
                </pic:pic>
              </a:graphicData>
            </a:graphic>
          </wp:inline>
        </w:drawing>
      </w:r>
    </w:p>
    <w:p w14:paraId="3BCBA892" w14:textId="3465AA7B"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A selection of demographic and behavioural features was made for customer segmentation.</w:t>
      </w:r>
    </w:p>
    <w:p w14:paraId="0F0EB120" w14:textId="3B49FB9D"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Categorical variables within the dataset were encoded using one-hot encoding.</w:t>
      </w:r>
    </w:p>
    <w:p w14:paraId="41ADC210" w14:textId="20468217"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Data standardization was performed to normalize the feature scales.</w:t>
      </w:r>
    </w:p>
    <w:p w14:paraId="41FAA472" w14:textId="4BF96DD8"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The K-Means clustering algorithm was applied, with the optimal number of clusters determined by the elbow method.</w:t>
      </w:r>
    </w:p>
    <w:p w14:paraId="478391F0" w14:textId="3AF7C7DE" w:rsidR="00674964"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t>Cluster labels were assigned back to the dataset to segment customers into distinct groups.</w:t>
      </w:r>
    </w:p>
    <w:p w14:paraId="50A2561B" w14:textId="77777777" w:rsidR="00B51E1E" w:rsidRPr="00265CF6" w:rsidRDefault="00674964" w:rsidP="00265CF6">
      <w:pPr>
        <w:pStyle w:val="ListParagraph"/>
        <w:numPr>
          <w:ilvl w:val="0"/>
          <w:numId w:val="22"/>
        </w:numPr>
        <w:spacing w:line="360" w:lineRule="auto"/>
        <w:rPr>
          <w:rFonts w:ascii="Century Gothic" w:hAnsi="Century Gothic" w:cs="Arial"/>
        </w:rPr>
      </w:pPr>
      <w:r w:rsidRPr="00265CF6">
        <w:rPr>
          <w:rFonts w:ascii="Century Gothic" w:hAnsi="Century Gothic" w:cs="Arial"/>
        </w:rPr>
        <w:lastRenderedPageBreak/>
        <w:t xml:space="preserve">The average churn rate and customer counts for each cluster were calculated, revealing differences in churn </w:t>
      </w:r>
      <w:r w:rsidR="00B51E1E" w:rsidRPr="00265CF6">
        <w:rPr>
          <w:rFonts w:ascii="Century Gothic" w:hAnsi="Century Gothic" w:cs="Arial"/>
        </w:rPr>
        <w:t>behaviour</w:t>
      </w:r>
      <w:r w:rsidRPr="00265CF6">
        <w:rPr>
          <w:rFonts w:ascii="Century Gothic" w:hAnsi="Century Gothic" w:cs="Arial"/>
        </w:rPr>
        <w:t xml:space="preserve"> among segments.</w:t>
      </w:r>
    </w:p>
    <w:p w14:paraId="7C2B80E8" w14:textId="77777777" w:rsidR="00B51E1E" w:rsidRPr="00265CF6" w:rsidRDefault="00B51E1E" w:rsidP="00265CF6">
      <w:pPr>
        <w:pStyle w:val="ListParagraph"/>
        <w:numPr>
          <w:ilvl w:val="0"/>
          <w:numId w:val="22"/>
        </w:numPr>
        <w:spacing w:line="360" w:lineRule="auto"/>
        <w:rPr>
          <w:rFonts w:ascii="Century Gothic" w:hAnsi="Century Gothic" w:cs="Arial"/>
        </w:rPr>
      </w:pPr>
      <w:r w:rsidRPr="00265CF6">
        <w:rPr>
          <w:rFonts w:ascii="Century Gothic" w:hAnsi="Century Gothic" w:cs="Arial"/>
          <w:color w:val="000000"/>
          <w:sz w:val="21"/>
          <w:szCs w:val="21"/>
        </w:rPr>
        <w:t>The K-Means clustering has successfully segmented the customers into three distinct clusters, with the following sizes:</w:t>
      </w:r>
    </w:p>
    <w:p w14:paraId="6BE9F604" w14:textId="77777777" w:rsidR="008941F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0: 17509 customers</w:t>
      </w:r>
    </w:p>
    <w:p w14:paraId="7997D2CA" w14:textId="77777777" w:rsidR="008941F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1: 28320 customers</w:t>
      </w:r>
    </w:p>
    <w:p w14:paraId="24FAB313" w14:textId="6F17A813" w:rsidR="00243108" w:rsidRPr="00265CF6" w:rsidRDefault="00B51E1E" w:rsidP="00265CF6">
      <w:pPr>
        <w:pStyle w:val="ListParagraph"/>
        <w:numPr>
          <w:ilvl w:val="1"/>
          <w:numId w:val="22"/>
        </w:numPr>
        <w:spacing w:line="360" w:lineRule="auto"/>
        <w:rPr>
          <w:rFonts w:ascii="Century Gothic" w:hAnsi="Century Gothic" w:cs="Arial"/>
          <w:color w:val="000000"/>
          <w:sz w:val="21"/>
          <w:szCs w:val="21"/>
        </w:rPr>
      </w:pPr>
      <w:r w:rsidRPr="00265CF6">
        <w:rPr>
          <w:rFonts w:ascii="Century Gothic" w:hAnsi="Century Gothic" w:cs="Arial"/>
          <w:color w:val="000000"/>
          <w:sz w:val="21"/>
          <w:szCs w:val="21"/>
        </w:rPr>
        <w:t>Cluster 2: 5218 customers</w:t>
      </w:r>
    </w:p>
    <w:p w14:paraId="03419117" w14:textId="09F8B314" w:rsidR="00243108" w:rsidRPr="000C363F" w:rsidRDefault="00243108" w:rsidP="00265CF6">
      <w:pPr>
        <w:pStyle w:val="ListParagraph"/>
        <w:numPr>
          <w:ilvl w:val="0"/>
          <w:numId w:val="22"/>
        </w:numPr>
        <w:spacing w:line="360" w:lineRule="auto"/>
        <w:rPr>
          <w:rFonts w:ascii="Century Gothic" w:hAnsi="Century Gothic" w:cs="Arial"/>
          <w:color w:val="000000"/>
          <w:sz w:val="21"/>
          <w:szCs w:val="21"/>
        </w:rPr>
      </w:pPr>
      <w:r w:rsidRPr="000C363F">
        <w:rPr>
          <w:rFonts w:ascii="Century Gothic" w:hAnsi="Century Gothic" w:cs="Arial"/>
        </w:rPr>
        <w:t>The 'Cluster' feature was added to the dataset, incorporating segmentation insights into the feature set.</w:t>
      </w:r>
    </w:p>
    <w:p w14:paraId="31D71FDA" w14:textId="77777777" w:rsidR="009624E0" w:rsidRPr="00265CF6" w:rsidRDefault="009624E0" w:rsidP="00265CF6">
      <w:pPr>
        <w:spacing w:line="360" w:lineRule="auto"/>
        <w:rPr>
          <w:rFonts w:ascii="Century Gothic" w:hAnsi="Century Gothic" w:cs="Arial"/>
        </w:rPr>
      </w:pPr>
    </w:p>
    <w:p w14:paraId="24EDC1D2" w14:textId="77777777" w:rsidR="009624E0" w:rsidRPr="00265CF6" w:rsidRDefault="009624E0" w:rsidP="00265CF6">
      <w:pPr>
        <w:pStyle w:val="Heading2"/>
        <w:spacing w:line="360" w:lineRule="auto"/>
        <w:rPr>
          <w:rFonts w:ascii="Century Gothic" w:hAnsi="Century Gothic" w:cs="Arial"/>
        </w:rPr>
      </w:pPr>
      <w:bookmarkStart w:id="20" w:name="_Toc161326016"/>
      <w:r w:rsidRPr="00265CF6">
        <w:rPr>
          <w:rFonts w:ascii="Century Gothic" w:hAnsi="Century Gothic" w:cs="Arial"/>
        </w:rPr>
        <w:t>Feature Engineering</w:t>
      </w:r>
      <w:bookmarkEnd w:id="20"/>
    </w:p>
    <w:p w14:paraId="503154AE" w14:textId="77777777" w:rsidR="009624E0" w:rsidRPr="00265CF6" w:rsidRDefault="009624E0" w:rsidP="00265CF6">
      <w:pPr>
        <w:pStyle w:val="Heading3"/>
        <w:spacing w:line="360" w:lineRule="auto"/>
        <w:rPr>
          <w:rFonts w:ascii="Century Gothic" w:hAnsi="Century Gothic" w:cs="Arial"/>
        </w:rPr>
      </w:pPr>
      <w:bookmarkStart w:id="21" w:name="_Toc161326017"/>
      <w:r w:rsidRPr="00265CF6">
        <w:rPr>
          <w:rFonts w:ascii="Century Gothic" w:hAnsi="Century Gothic" w:cs="Arial"/>
        </w:rPr>
        <w:t>Encoding Categorical Variables</w:t>
      </w:r>
      <w:bookmarkEnd w:id="21"/>
    </w:p>
    <w:p w14:paraId="4B372761" w14:textId="79EBFACB" w:rsidR="009624E0" w:rsidRPr="00265CF6" w:rsidRDefault="009624E0" w:rsidP="00265CF6">
      <w:pPr>
        <w:pStyle w:val="ListParagraph"/>
        <w:numPr>
          <w:ilvl w:val="0"/>
          <w:numId w:val="32"/>
        </w:numPr>
        <w:spacing w:line="360" w:lineRule="auto"/>
        <w:rPr>
          <w:rFonts w:ascii="Century Gothic" w:hAnsi="Century Gothic" w:cs="Arial"/>
        </w:rPr>
      </w:pPr>
      <w:r w:rsidRPr="00265CF6">
        <w:rPr>
          <w:rFonts w:ascii="Century Gothic" w:hAnsi="Century Gothic" w:cs="Arial"/>
        </w:rPr>
        <w:t xml:space="preserve">With the segmentation complete, </w:t>
      </w:r>
      <w:r w:rsidR="00355609" w:rsidRPr="00265CF6">
        <w:rPr>
          <w:rFonts w:ascii="Century Gothic" w:hAnsi="Century Gothic" w:cs="Arial"/>
        </w:rPr>
        <w:t xml:space="preserve">the </w:t>
      </w:r>
      <w:r w:rsidRPr="00265CF6">
        <w:rPr>
          <w:rFonts w:ascii="Century Gothic" w:hAnsi="Century Gothic" w:cs="Arial"/>
        </w:rPr>
        <w:t xml:space="preserve">next step was to transform categorical variables using one-hot encoding. </w:t>
      </w:r>
    </w:p>
    <w:p w14:paraId="1DEE97AC" w14:textId="77777777" w:rsidR="009624E0" w:rsidRPr="00265CF6" w:rsidRDefault="009624E0" w:rsidP="00265CF6">
      <w:pPr>
        <w:pStyle w:val="Heading3"/>
        <w:spacing w:line="360" w:lineRule="auto"/>
        <w:rPr>
          <w:rFonts w:ascii="Century Gothic" w:hAnsi="Century Gothic" w:cs="Arial"/>
        </w:rPr>
      </w:pPr>
      <w:bookmarkStart w:id="22" w:name="_Toc161326018"/>
      <w:r w:rsidRPr="00265CF6">
        <w:rPr>
          <w:rFonts w:ascii="Century Gothic" w:hAnsi="Century Gothic" w:cs="Arial"/>
        </w:rPr>
        <w:t>Refinement and Feature Selection</w:t>
      </w:r>
      <w:bookmarkEnd w:id="22"/>
    </w:p>
    <w:p w14:paraId="6414271B" w14:textId="03D7A070"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Categorical columns, now redundant due to one-hot encoding, were removed from the dataset.</w:t>
      </w:r>
    </w:p>
    <w:p w14:paraId="742D204E" w14:textId="02329919"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The 'Cluster' feature was added to the dataset, incorporating segmentation insights into the feature set.</w:t>
      </w:r>
    </w:p>
    <w:p w14:paraId="4429200C" w14:textId="6A28053A" w:rsidR="00E53299" w:rsidRPr="00265CF6" w:rsidRDefault="00E53299" w:rsidP="00265CF6">
      <w:pPr>
        <w:pStyle w:val="ListParagraph"/>
        <w:numPr>
          <w:ilvl w:val="0"/>
          <w:numId w:val="31"/>
        </w:numPr>
        <w:spacing w:line="360" w:lineRule="auto"/>
        <w:rPr>
          <w:rFonts w:ascii="Century Gothic" w:hAnsi="Century Gothic" w:cs="Arial"/>
        </w:rPr>
      </w:pPr>
      <w:r w:rsidRPr="00265CF6">
        <w:rPr>
          <w:rFonts w:ascii="Century Gothic" w:hAnsi="Century Gothic" w:cs="Arial"/>
        </w:rPr>
        <w:t>Features relevant for classification, excluding the churn label and customer ID, were selected.</w:t>
      </w:r>
    </w:p>
    <w:p w14:paraId="7D27D094" w14:textId="77777777" w:rsidR="009624E0" w:rsidRPr="00265CF6" w:rsidRDefault="009624E0" w:rsidP="00265CF6">
      <w:pPr>
        <w:spacing w:line="360" w:lineRule="auto"/>
        <w:rPr>
          <w:rFonts w:ascii="Century Gothic" w:hAnsi="Century Gothic" w:cs="Arial"/>
        </w:rPr>
      </w:pPr>
    </w:p>
    <w:p w14:paraId="7B79BBF1" w14:textId="77777777" w:rsidR="009624E0" w:rsidRPr="00265CF6" w:rsidRDefault="009624E0" w:rsidP="00265CF6">
      <w:pPr>
        <w:pStyle w:val="Heading2"/>
        <w:spacing w:line="360" w:lineRule="auto"/>
        <w:rPr>
          <w:rFonts w:ascii="Century Gothic" w:hAnsi="Century Gothic" w:cs="Arial"/>
        </w:rPr>
      </w:pPr>
      <w:bookmarkStart w:id="23" w:name="_Toc161326019"/>
      <w:r w:rsidRPr="00265CF6">
        <w:rPr>
          <w:rFonts w:ascii="Century Gothic" w:hAnsi="Century Gothic" w:cs="Arial"/>
        </w:rPr>
        <w:t>Preparing for Model Training</w:t>
      </w:r>
      <w:bookmarkEnd w:id="23"/>
    </w:p>
    <w:p w14:paraId="082C0843" w14:textId="77777777" w:rsidR="009624E0" w:rsidRPr="00265CF6" w:rsidRDefault="009624E0" w:rsidP="00265CF6">
      <w:pPr>
        <w:pStyle w:val="Heading3"/>
        <w:spacing w:line="360" w:lineRule="auto"/>
        <w:rPr>
          <w:rFonts w:ascii="Century Gothic" w:hAnsi="Century Gothic" w:cs="Arial"/>
        </w:rPr>
      </w:pPr>
      <w:bookmarkStart w:id="24" w:name="_Toc161326020"/>
      <w:r w:rsidRPr="00265CF6">
        <w:rPr>
          <w:rFonts w:ascii="Century Gothic" w:hAnsi="Century Gothic" w:cs="Arial"/>
        </w:rPr>
        <w:t>Dataset Split</w:t>
      </w:r>
      <w:bookmarkEnd w:id="24"/>
    </w:p>
    <w:p w14:paraId="220AFC0F" w14:textId="44E4669A" w:rsidR="00B51E1E" w:rsidRPr="00265CF6" w:rsidRDefault="009624E0" w:rsidP="00265CF6">
      <w:pPr>
        <w:spacing w:line="360" w:lineRule="auto"/>
        <w:rPr>
          <w:rFonts w:ascii="Century Gothic" w:hAnsi="Century Gothic" w:cs="Arial"/>
        </w:rPr>
      </w:pPr>
      <w:r w:rsidRPr="00265CF6">
        <w:rPr>
          <w:rFonts w:ascii="Century Gothic" w:hAnsi="Century Gothic" w:cs="Arial"/>
        </w:rPr>
        <w:t xml:space="preserve">The final prelude to </w:t>
      </w:r>
      <w:r w:rsidR="00D30CCE" w:rsidRPr="00265CF6">
        <w:rPr>
          <w:rFonts w:ascii="Century Gothic" w:hAnsi="Century Gothic" w:cs="Arial"/>
        </w:rPr>
        <w:t>modelling</w:t>
      </w:r>
      <w:r w:rsidRPr="00265CF6">
        <w:rPr>
          <w:rFonts w:ascii="Century Gothic" w:hAnsi="Century Gothic" w:cs="Arial"/>
        </w:rPr>
        <w:t xml:space="preserve"> involved splitting dataset into training </w:t>
      </w:r>
      <w:r w:rsidR="00D30CCE" w:rsidRPr="00265CF6">
        <w:rPr>
          <w:rFonts w:ascii="Century Gothic" w:hAnsi="Century Gothic" w:cs="Arial"/>
        </w:rPr>
        <w:t xml:space="preserve">20% </w:t>
      </w:r>
      <w:r w:rsidRPr="00265CF6">
        <w:rPr>
          <w:rFonts w:ascii="Century Gothic" w:hAnsi="Century Gothic" w:cs="Arial"/>
        </w:rPr>
        <w:t>and testing</w:t>
      </w:r>
      <w:r w:rsidR="00D30CCE" w:rsidRPr="00265CF6">
        <w:rPr>
          <w:rFonts w:ascii="Century Gothic" w:hAnsi="Century Gothic" w:cs="Arial"/>
        </w:rPr>
        <w:t xml:space="preserve"> 80% </w:t>
      </w:r>
      <w:r w:rsidRPr="00265CF6">
        <w:rPr>
          <w:rFonts w:ascii="Century Gothic" w:hAnsi="Century Gothic" w:cs="Arial"/>
        </w:rPr>
        <w:t xml:space="preserve"> sets</w:t>
      </w:r>
      <w:r w:rsidR="003114EA" w:rsidRPr="00265CF6">
        <w:rPr>
          <w:rFonts w:ascii="Century Gothic" w:hAnsi="Century Gothic" w:cs="Arial"/>
        </w:rPr>
        <w:t xml:space="preserve"> to </w:t>
      </w:r>
      <w:r w:rsidRPr="00265CF6">
        <w:rPr>
          <w:rFonts w:ascii="Century Gothic" w:hAnsi="Century Gothic" w:cs="Arial"/>
        </w:rPr>
        <w:t xml:space="preserve">ensure that </w:t>
      </w:r>
      <w:r w:rsidR="003114EA" w:rsidRPr="00265CF6">
        <w:rPr>
          <w:rFonts w:ascii="Century Gothic" w:hAnsi="Century Gothic" w:cs="Arial"/>
        </w:rPr>
        <w:t>f</w:t>
      </w:r>
      <w:r w:rsidRPr="00265CF6">
        <w:rPr>
          <w:rFonts w:ascii="Century Gothic" w:hAnsi="Century Gothic" w:cs="Arial"/>
        </w:rPr>
        <w:t>uture models are evaluated on an unbiased platform, simulating their performance in real-world scenarios.</w:t>
      </w:r>
    </w:p>
    <w:p w14:paraId="2076E119" w14:textId="2608289E" w:rsidR="009624E0" w:rsidRPr="00265CF6" w:rsidRDefault="009624E0" w:rsidP="00265CF6">
      <w:pPr>
        <w:pStyle w:val="Heading3"/>
        <w:spacing w:line="360" w:lineRule="auto"/>
        <w:rPr>
          <w:rFonts w:ascii="Century Gothic" w:hAnsi="Century Gothic" w:cs="Arial"/>
        </w:rPr>
      </w:pPr>
      <w:bookmarkStart w:id="25" w:name="_Toc161326021"/>
      <w:r w:rsidRPr="00265CF6">
        <w:rPr>
          <w:rFonts w:ascii="Century Gothic" w:hAnsi="Century Gothic" w:cs="Arial"/>
        </w:rPr>
        <w:lastRenderedPageBreak/>
        <w:t>Saving Pre-processed Data</w:t>
      </w:r>
      <w:bookmarkEnd w:id="25"/>
    </w:p>
    <w:p w14:paraId="4A9A573A" w14:textId="08126F8B" w:rsidR="009624E0" w:rsidRPr="00265CF6" w:rsidRDefault="009624E0" w:rsidP="00265CF6">
      <w:pPr>
        <w:spacing w:line="360" w:lineRule="auto"/>
        <w:rPr>
          <w:rFonts w:ascii="Century Gothic" w:hAnsi="Century Gothic" w:cs="Arial"/>
        </w:rPr>
      </w:pPr>
      <w:r w:rsidRPr="00265CF6">
        <w:rPr>
          <w:rFonts w:ascii="Century Gothic" w:hAnsi="Century Gothic" w:cs="Arial"/>
        </w:rPr>
        <w:t>Recognizing the importance of reproducibility and ease of access, pre-processed data</w:t>
      </w:r>
      <w:r w:rsidR="00FE4757" w:rsidRPr="00265CF6">
        <w:rPr>
          <w:rFonts w:ascii="Century Gothic" w:hAnsi="Century Gothic" w:cs="Arial"/>
        </w:rPr>
        <w:t xml:space="preserve"> is saved as “</w:t>
      </w:r>
      <w:proofErr w:type="spellStart"/>
      <w:r w:rsidR="00FE4757" w:rsidRPr="00265CF6">
        <w:rPr>
          <w:rFonts w:ascii="Century Gothic" w:hAnsi="Century Gothic" w:cs="Arial"/>
        </w:rPr>
        <w:t>train_test_split.pkl</w:t>
      </w:r>
      <w:proofErr w:type="spellEnd"/>
      <w:r w:rsidR="00FE4757" w:rsidRPr="00265CF6">
        <w:rPr>
          <w:rFonts w:ascii="Century Gothic" w:hAnsi="Century Gothic" w:cs="Arial"/>
        </w:rPr>
        <w:t>”</w:t>
      </w:r>
      <w:r w:rsidRPr="00265CF6">
        <w:rPr>
          <w:rFonts w:ascii="Century Gothic" w:hAnsi="Century Gothic" w:cs="Arial"/>
        </w:rPr>
        <w:t>. Both the cluster-</w:t>
      </w:r>
      <w:r w:rsidR="00D30CCE" w:rsidRPr="00265CF6">
        <w:rPr>
          <w:rFonts w:ascii="Century Gothic" w:hAnsi="Century Gothic" w:cs="Arial"/>
        </w:rPr>
        <w:t>labelled</w:t>
      </w:r>
      <w:r w:rsidRPr="00265CF6">
        <w:rPr>
          <w:rFonts w:ascii="Century Gothic" w:hAnsi="Century Gothic" w:cs="Arial"/>
        </w:rPr>
        <w:t xml:space="preserve"> dataset and the split datasets were preserved for future </w:t>
      </w:r>
      <w:r w:rsidR="00D30CCE" w:rsidRPr="00265CF6">
        <w:rPr>
          <w:rFonts w:ascii="Century Gothic" w:hAnsi="Century Gothic" w:cs="Arial"/>
        </w:rPr>
        <w:t>modelling</w:t>
      </w:r>
      <w:r w:rsidRPr="00265CF6">
        <w:rPr>
          <w:rFonts w:ascii="Century Gothic" w:hAnsi="Century Gothic" w:cs="Arial"/>
        </w:rPr>
        <w:t xml:space="preserve"> </w:t>
      </w:r>
      <w:r w:rsidR="007B74F6" w:rsidRPr="00265CF6">
        <w:rPr>
          <w:rFonts w:ascii="Century Gothic" w:hAnsi="Century Gothic" w:cs="Arial"/>
        </w:rPr>
        <w:t xml:space="preserve">and </w:t>
      </w:r>
      <w:r w:rsidRPr="00265CF6">
        <w:rPr>
          <w:rFonts w:ascii="Century Gothic" w:hAnsi="Century Gothic" w:cs="Arial"/>
        </w:rPr>
        <w:t>predictive analysis.</w:t>
      </w:r>
    </w:p>
    <w:p w14:paraId="6D05AC73" w14:textId="2915ED2D" w:rsidR="006D234C" w:rsidRPr="00265CF6" w:rsidRDefault="006D234C" w:rsidP="00265CF6">
      <w:pPr>
        <w:pStyle w:val="Heading1"/>
        <w:spacing w:line="360" w:lineRule="auto"/>
        <w:rPr>
          <w:rFonts w:ascii="Century Gothic" w:hAnsi="Century Gothic" w:cs="Arial"/>
        </w:rPr>
      </w:pPr>
      <w:bookmarkStart w:id="26" w:name="_Toc161326022"/>
      <w:r w:rsidRPr="00265CF6">
        <w:rPr>
          <w:rFonts w:ascii="Century Gothic" w:hAnsi="Century Gothic" w:cs="Arial"/>
        </w:rPr>
        <w:t>Modelling</w:t>
      </w:r>
      <w:bookmarkEnd w:id="26"/>
    </w:p>
    <w:p w14:paraId="45C2E7F3" w14:textId="77777777" w:rsidR="00CD7F92" w:rsidRPr="00265CF6" w:rsidRDefault="00B44192" w:rsidP="00265CF6">
      <w:pPr>
        <w:spacing w:line="360" w:lineRule="auto"/>
        <w:rPr>
          <w:rFonts w:ascii="Century Gothic" w:hAnsi="Century Gothic" w:cs="Arial"/>
        </w:rPr>
      </w:pPr>
      <w:r w:rsidRPr="00265CF6">
        <w:rPr>
          <w:rFonts w:ascii="Century Gothic" w:hAnsi="Century Gothic" w:cs="Arial"/>
        </w:rPr>
        <w:t>This is final step to b</w:t>
      </w:r>
      <w:r w:rsidRPr="00265CF6">
        <w:rPr>
          <w:rFonts w:ascii="Century Gothic" w:hAnsi="Century Gothic" w:cs="Arial"/>
        </w:rPr>
        <w:t>uild and evaluate models to predict customer churn, comparing different algorithms to identify the best performer.</w:t>
      </w:r>
      <w:r w:rsidR="00CD7F92" w:rsidRPr="00265CF6">
        <w:rPr>
          <w:rFonts w:ascii="Century Gothic" w:hAnsi="Century Gothic"/>
        </w:rPr>
        <w:t xml:space="preserve"> </w:t>
      </w:r>
      <w:r w:rsidR="00CD7F92" w:rsidRPr="00265CF6">
        <w:rPr>
          <w:rFonts w:ascii="Century Gothic" w:hAnsi="Century Gothic" w:cs="Arial"/>
        </w:rPr>
        <w:t>A</w:t>
      </w:r>
      <w:r w:rsidR="00CD7F92" w:rsidRPr="00265CF6">
        <w:rPr>
          <w:rFonts w:ascii="Century Gothic" w:hAnsi="Century Gothic" w:cs="Arial"/>
        </w:rPr>
        <w:t xml:space="preserve"> series of essential steps were undertaken, involving the importation of libraries, data loading, </w:t>
      </w:r>
      <w:r w:rsidR="00CD7F92" w:rsidRPr="00265CF6">
        <w:rPr>
          <w:rFonts w:ascii="Century Gothic" w:hAnsi="Century Gothic" w:cs="Arial"/>
        </w:rPr>
        <w:t>processing</w:t>
      </w:r>
      <w:r w:rsidR="00CD7F92" w:rsidRPr="00265CF6">
        <w:rPr>
          <w:rFonts w:ascii="Century Gothic" w:hAnsi="Century Gothic" w:cs="Arial"/>
        </w:rPr>
        <w:t>, model selection, training, evaluation, and the final model selection.</w:t>
      </w:r>
      <w:r w:rsidR="00CD7F92" w:rsidRPr="00265CF6">
        <w:rPr>
          <w:rFonts w:ascii="Century Gothic" w:hAnsi="Century Gothic" w:cs="Arial"/>
        </w:rPr>
        <w:t xml:space="preserve"> </w:t>
      </w:r>
    </w:p>
    <w:p w14:paraId="19740050" w14:textId="535D9939" w:rsidR="00CD7F92" w:rsidRPr="00265CF6" w:rsidRDefault="00CD7F92" w:rsidP="00265CF6">
      <w:pPr>
        <w:pStyle w:val="Heading2"/>
        <w:spacing w:line="360" w:lineRule="auto"/>
        <w:rPr>
          <w:rFonts w:ascii="Century Gothic" w:hAnsi="Century Gothic"/>
        </w:rPr>
      </w:pPr>
      <w:r w:rsidRPr="00265CF6">
        <w:rPr>
          <w:rFonts w:ascii="Century Gothic" w:hAnsi="Century Gothic"/>
        </w:rPr>
        <w:t xml:space="preserve">Preparation </w:t>
      </w:r>
    </w:p>
    <w:p w14:paraId="6D642BEA" w14:textId="77777777"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L</w:t>
      </w:r>
      <w:r w:rsidRPr="00265CF6">
        <w:rPr>
          <w:rFonts w:ascii="Century Gothic" w:hAnsi="Century Gothic" w:cs="Arial"/>
        </w:rPr>
        <w:t>ibraries necessary for data manipulation, visualization, statistical analysis, and machine learning were imported.</w:t>
      </w:r>
    </w:p>
    <w:p w14:paraId="2ED913E2" w14:textId="0FE12F38"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The data, previously split into training and test sets, was loaded from a pickle file</w:t>
      </w:r>
      <w:r w:rsidRPr="00265CF6">
        <w:rPr>
          <w:rFonts w:ascii="Century Gothic" w:hAnsi="Century Gothic" w:cs="Arial"/>
        </w:rPr>
        <w:t>.</w:t>
      </w:r>
    </w:p>
    <w:p w14:paraId="18510F2D" w14:textId="27A16214" w:rsidR="00CD7F92" w:rsidRPr="00265CF6" w:rsidRDefault="00CD7F92" w:rsidP="00265CF6">
      <w:pPr>
        <w:pStyle w:val="ListParagraph"/>
        <w:numPr>
          <w:ilvl w:val="0"/>
          <w:numId w:val="36"/>
        </w:numPr>
        <w:spacing w:line="360" w:lineRule="auto"/>
        <w:rPr>
          <w:rFonts w:ascii="Century Gothic" w:hAnsi="Century Gothic" w:cs="Arial"/>
        </w:rPr>
      </w:pPr>
      <w:proofErr w:type="spellStart"/>
      <w:r w:rsidRPr="00265CF6">
        <w:rPr>
          <w:rFonts w:ascii="Century Gothic" w:hAnsi="Century Gothic" w:cs="Arial"/>
        </w:rPr>
        <w:t>NaN</w:t>
      </w:r>
      <w:proofErr w:type="spellEnd"/>
      <w:r w:rsidRPr="00265CF6">
        <w:rPr>
          <w:rFonts w:ascii="Century Gothic" w:hAnsi="Century Gothic" w:cs="Arial"/>
        </w:rPr>
        <w:t xml:space="preserve"> and Infinity Value</w:t>
      </w:r>
      <w:r w:rsidRPr="00265CF6">
        <w:rPr>
          <w:rFonts w:ascii="Century Gothic" w:hAnsi="Century Gothic" w:cs="Arial"/>
        </w:rPr>
        <w:t xml:space="preserve"> were  handled by</w:t>
      </w:r>
      <w:r w:rsidRPr="00265CF6">
        <w:rPr>
          <w:rFonts w:ascii="Century Gothic" w:hAnsi="Century Gothic" w:cs="Arial"/>
        </w:rPr>
        <w:t xml:space="preserve"> imputing them with the mean</w:t>
      </w:r>
      <w:r w:rsidRPr="00265CF6">
        <w:rPr>
          <w:rFonts w:ascii="Century Gothic" w:hAnsi="Century Gothic" w:cs="Arial"/>
        </w:rPr>
        <w:t xml:space="preserve"> as necessary. </w:t>
      </w:r>
    </w:p>
    <w:p w14:paraId="0BB45D0C" w14:textId="34F117F7" w:rsidR="00CD7F92" w:rsidRPr="00265CF6" w:rsidRDefault="00CD7F92" w:rsidP="00265CF6">
      <w:pPr>
        <w:pStyle w:val="ListParagraph"/>
        <w:numPr>
          <w:ilvl w:val="0"/>
          <w:numId w:val="36"/>
        </w:numPr>
        <w:spacing w:line="360" w:lineRule="auto"/>
        <w:rPr>
          <w:rFonts w:ascii="Century Gothic" w:hAnsi="Century Gothic" w:cs="Arial"/>
        </w:rPr>
      </w:pPr>
      <w:r w:rsidRPr="00265CF6">
        <w:rPr>
          <w:rFonts w:ascii="Century Gothic" w:hAnsi="Century Gothic" w:cs="Arial"/>
        </w:rPr>
        <w:t>F</w:t>
      </w:r>
      <w:r w:rsidRPr="00265CF6">
        <w:rPr>
          <w:rFonts w:ascii="Century Gothic" w:hAnsi="Century Gothic" w:cs="Arial"/>
        </w:rPr>
        <w:t xml:space="preserve">eature scaling was applied to both the training and test datasets using the </w:t>
      </w:r>
      <w:proofErr w:type="spellStart"/>
      <w:r w:rsidRPr="00265CF6">
        <w:rPr>
          <w:rFonts w:ascii="Century Gothic" w:hAnsi="Century Gothic" w:cs="Arial"/>
          <w:b/>
          <w:bCs/>
        </w:rPr>
        <w:t>StandardScaler</w:t>
      </w:r>
      <w:proofErr w:type="spellEnd"/>
      <w:r w:rsidRPr="00265CF6">
        <w:rPr>
          <w:rFonts w:ascii="Century Gothic" w:hAnsi="Century Gothic" w:cs="Arial"/>
        </w:rPr>
        <w:t xml:space="preserve"> from scikit-learn.</w:t>
      </w:r>
    </w:p>
    <w:p w14:paraId="0E4226AA"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Model Selection and Training</w:t>
      </w:r>
    </w:p>
    <w:p w14:paraId="3E10927B" w14:textId="77777777"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t>A diverse array of models was considered</w:t>
      </w:r>
      <w:r w:rsidRPr="00265CF6">
        <w:rPr>
          <w:rFonts w:ascii="Century Gothic" w:hAnsi="Century Gothic" w:cs="Arial"/>
        </w:rPr>
        <w:t>.</w:t>
      </w:r>
    </w:p>
    <w:p w14:paraId="00E91A1D" w14:textId="77777777"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Decision Trees, Random Forest, </w:t>
      </w:r>
    </w:p>
    <w:p w14:paraId="2A6F6B19" w14:textId="77777777"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Gradient Boosting, </w:t>
      </w:r>
    </w:p>
    <w:p w14:paraId="4A54F31E" w14:textId="77777777"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Neural Networks,</w:t>
      </w:r>
    </w:p>
    <w:p w14:paraId="41400E69" w14:textId="4CB7899B" w:rsidR="005B15C0" w:rsidRPr="00265CF6" w:rsidRDefault="005B15C0" w:rsidP="00265CF6">
      <w:pPr>
        <w:pStyle w:val="ListParagraph"/>
        <w:numPr>
          <w:ilvl w:val="1"/>
          <w:numId w:val="46"/>
        </w:numPr>
        <w:spacing w:line="360" w:lineRule="auto"/>
        <w:rPr>
          <w:rFonts w:ascii="Century Gothic" w:hAnsi="Century Gothic" w:cs="Arial"/>
        </w:rPr>
      </w:pPr>
      <w:r w:rsidRPr="00265CF6">
        <w:rPr>
          <w:rFonts w:ascii="Century Gothic" w:hAnsi="Century Gothic" w:cs="Arial"/>
        </w:rPr>
        <w:t xml:space="preserve">KNN, and </w:t>
      </w:r>
    </w:p>
    <w:p w14:paraId="2AF1CD1B" w14:textId="77777777" w:rsidR="005B15C0" w:rsidRPr="00265CF6" w:rsidRDefault="005B15C0" w:rsidP="00265CF6">
      <w:pPr>
        <w:pStyle w:val="ListParagraph"/>
        <w:numPr>
          <w:ilvl w:val="1"/>
          <w:numId w:val="46"/>
        </w:numPr>
        <w:spacing w:line="360" w:lineRule="auto"/>
        <w:rPr>
          <w:rFonts w:ascii="Century Gothic" w:hAnsi="Century Gothic" w:cs="Arial"/>
        </w:rPr>
      </w:pPr>
      <w:proofErr w:type="spellStart"/>
      <w:r w:rsidRPr="00265CF6">
        <w:rPr>
          <w:rFonts w:ascii="Century Gothic" w:hAnsi="Century Gothic" w:cs="Arial"/>
        </w:rPr>
        <w:t>XGBoost</w:t>
      </w:r>
      <w:proofErr w:type="spellEnd"/>
      <w:r w:rsidRPr="00265CF6">
        <w:rPr>
          <w:rFonts w:ascii="Century Gothic" w:hAnsi="Century Gothic" w:cs="Arial"/>
        </w:rPr>
        <w:t xml:space="preserve">. </w:t>
      </w:r>
    </w:p>
    <w:p w14:paraId="21EFB2AD" w14:textId="77777777"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lastRenderedPageBreak/>
        <w:t xml:space="preserve">Each model was subjected to hyper-parameter tuning to optimize its performance. </w:t>
      </w:r>
    </w:p>
    <w:p w14:paraId="075A7F0C" w14:textId="195661B9" w:rsidR="005B15C0" w:rsidRPr="00265CF6" w:rsidRDefault="005B15C0" w:rsidP="00265CF6">
      <w:pPr>
        <w:pStyle w:val="ListParagraph"/>
        <w:numPr>
          <w:ilvl w:val="0"/>
          <w:numId w:val="46"/>
        </w:numPr>
        <w:spacing w:line="360" w:lineRule="auto"/>
        <w:rPr>
          <w:rFonts w:ascii="Century Gothic" w:hAnsi="Century Gothic" w:cs="Arial"/>
        </w:rPr>
      </w:pPr>
      <w:r w:rsidRPr="00265CF6">
        <w:rPr>
          <w:rFonts w:ascii="Century Gothic" w:hAnsi="Century Gothic" w:cs="Arial"/>
        </w:rPr>
        <w:t>Given the dataset's imbalanced nature, resampling techniques such as Random Under Sampling, SMOTEENN, and Random Over Sampling were employed to balance the classes, thereby enhancing the model's ability to learn from both classes effectively.</w:t>
      </w:r>
    </w:p>
    <w:p w14:paraId="35C89E6A"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Model Evaluation</w:t>
      </w:r>
    </w:p>
    <w:p w14:paraId="7203FD58" w14:textId="32E7047D"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Models were evaluated based on their ROC AUC scores, accuracy, precision, recall, and F1-score. Cross-validation scores were also calculated to assess the models' generalizability. </w:t>
      </w:r>
      <w:r w:rsidRPr="00265CF6">
        <w:rPr>
          <w:rFonts w:ascii="Century Gothic" w:hAnsi="Century Gothic" w:cs="Arial"/>
        </w:rPr>
        <w:t>The result as below.</w:t>
      </w:r>
    </w:p>
    <w:p w14:paraId="22A5973C" w14:textId="06DCF9C1" w:rsidR="005B15C0" w:rsidRPr="00265CF6" w:rsidRDefault="00A7780B" w:rsidP="00265CF6">
      <w:pPr>
        <w:spacing w:line="360" w:lineRule="auto"/>
        <w:rPr>
          <w:rFonts w:ascii="Century Gothic" w:hAnsi="Century Gothic" w:cs="Arial"/>
        </w:rPr>
      </w:pPr>
      <w:r w:rsidRPr="00265CF6">
        <w:rPr>
          <w:rFonts w:ascii="Century Gothic" w:hAnsi="Century Gothic" w:cs="Arial"/>
          <w:noProof/>
          <w14:ligatures w14:val="standardContextual"/>
        </w:rPr>
        <w:lastRenderedPageBreak/>
        <w:drawing>
          <wp:inline distT="0" distB="0" distL="0" distR="0" wp14:anchorId="66661470" wp14:editId="4CE1815E">
            <wp:extent cx="6123008" cy="5981228"/>
            <wp:effectExtent l="0" t="0" r="0" b="635"/>
            <wp:docPr id="522508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08887" name="Picture 522508887"/>
                    <pic:cNvPicPr/>
                  </pic:nvPicPr>
                  <pic:blipFill>
                    <a:blip r:embed="rId23">
                      <a:extLst>
                        <a:ext uri="{28A0092B-C50C-407E-A947-70E740481C1C}">
                          <a14:useLocalDpi xmlns:a14="http://schemas.microsoft.com/office/drawing/2010/main" val="0"/>
                        </a:ext>
                      </a:extLst>
                    </a:blip>
                    <a:stretch>
                      <a:fillRect/>
                    </a:stretch>
                  </pic:blipFill>
                  <pic:spPr>
                    <a:xfrm>
                      <a:off x="0" y="0"/>
                      <a:ext cx="6132789" cy="5990782"/>
                    </a:xfrm>
                    <a:prstGeom prst="rect">
                      <a:avLst/>
                    </a:prstGeom>
                  </pic:spPr>
                </pic:pic>
              </a:graphicData>
            </a:graphic>
          </wp:inline>
        </w:drawing>
      </w:r>
    </w:p>
    <w:p w14:paraId="1E1B1DD2"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Final Model Selection</w:t>
      </w:r>
    </w:p>
    <w:p w14:paraId="1153B6B7" w14:textId="4A7677B5"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The </w:t>
      </w:r>
      <w:proofErr w:type="spellStart"/>
      <w:r w:rsidRPr="00265CF6">
        <w:rPr>
          <w:rFonts w:ascii="Century Gothic" w:hAnsi="Century Gothic" w:cs="Arial"/>
          <w:b/>
          <w:bCs/>
        </w:rPr>
        <w:t>RandomForestClassifier</w:t>
      </w:r>
      <w:proofErr w:type="spellEnd"/>
      <w:r w:rsidRPr="00265CF6">
        <w:rPr>
          <w:rFonts w:ascii="Century Gothic" w:hAnsi="Century Gothic" w:cs="Arial"/>
        </w:rPr>
        <w:t>, with specific hyperparameters</w:t>
      </w:r>
      <w:r w:rsidR="00052242" w:rsidRPr="00265CF6">
        <w:rPr>
          <w:rFonts w:ascii="Century Gothic" w:hAnsi="Century Gothic" w:cs="Arial"/>
        </w:rPr>
        <w:t xml:space="preserve"> and Oversampling</w:t>
      </w:r>
      <w:r w:rsidRPr="00265CF6">
        <w:rPr>
          <w:rFonts w:ascii="Century Gothic" w:hAnsi="Century Gothic" w:cs="Arial"/>
        </w:rPr>
        <w:t>, was identified as the final model after comprehensive testing and evaluation. This model exhibited a promising balance between accuracy and generalizability, as evidenced by its performance metrics such as CV scores, ROC AUC, and classification report outcomes.</w:t>
      </w:r>
    </w:p>
    <w:p w14:paraId="7F31805E" w14:textId="54EBDA1F" w:rsidR="009625C8" w:rsidRPr="00265CF6" w:rsidRDefault="009625C8" w:rsidP="00265CF6">
      <w:pPr>
        <w:spacing w:line="360" w:lineRule="auto"/>
        <w:rPr>
          <w:rFonts w:ascii="Century Gothic" w:hAnsi="Century Gothic" w:cs="Arial"/>
        </w:rPr>
      </w:pPr>
      <w:r w:rsidRPr="00265CF6">
        <w:rPr>
          <w:rFonts w:ascii="Century Gothic" w:hAnsi="Century Gothic"/>
          <w:noProof/>
        </w:rPr>
        <w:lastRenderedPageBreak/>
        <w:drawing>
          <wp:inline distT="0" distB="0" distL="0" distR="0" wp14:anchorId="771BC1CF" wp14:editId="209D4EDF">
            <wp:extent cx="6207483" cy="1840375"/>
            <wp:effectExtent l="0" t="0" r="3175" b="1270"/>
            <wp:docPr id="882427800" name="Picture 1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00" name="Picture 18" descr="A blue and white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0480" cy="1856087"/>
                    </a:xfrm>
                    <a:prstGeom prst="rect">
                      <a:avLst/>
                    </a:prstGeom>
                    <a:noFill/>
                    <a:ln>
                      <a:noFill/>
                    </a:ln>
                  </pic:spPr>
                </pic:pic>
              </a:graphicData>
            </a:graphic>
          </wp:inline>
        </w:drawing>
      </w:r>
    </w:p>
    <w:p w14:paraId="5FC92439" w14:textId="7F95370F" w:rsidR="00A7780B" w:rsidRPr="00265CF6" w:rsidRDefault="00A7780B" w:rsidP="00265CF6">
      <w:pPr>
        <w:spacing w:line="360" w:lineRule="auto"/>
        <w:rPr>
          <w:rFonts w:ascii="Century Gothic" w:hAnsi="Century Gothic" w:cs="Arial"/>
        </w:rPr>
      </w:pPr>
      <w:r w:rsidRPr="00265CF6">
        <w:rPr>
          <w:rFonts w:ascii="Century Gothic" w:hAnsi="Century Gothic"/>
          <w:noProof/>
        </w:rPr>
        <w:drawing>
          <wp:inline distT="0" distB="0" distL="0" distR="0" wp14:anchorId="134A7BAC" wp14:editId="79BD9E26">
            <wp:extent cx="6251762" cy="2002420"/>
            <wp:effectExtent l="0" t="0" r="0" b="4445"/>
            <wp:docPr id="1809114887" name="Picture 16"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4887" name="Picture 16" descr="A colorful graph with black bord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7779" cy="2010753"/>
                    </a:xfrm>
                    <a:prstGeom prst="rect">
                      <a:avLst/>
                    </a:prstGeom>
                    <a:noFill/>
                    <a:ln>
                      <a:noFill/>
                    </a:ln>
                  </pic:spPr>
                </pic:pic>
              </a:graphicData>
            </a:graphic>
          </wp:inline>
        </w:drawing>
      </w:r>
    </w:p>
    <w:p w14:paraId="17F0CF67" w14:textId="729E033F" w:rsidR="00A7780B" w:rsidRPr="00265CF6" w:rsidRDefault="00A7780B" w:rsidP="00265CF6">
      <w:pPr>
        <w:spacing w:line="360" w:lineRule="auto"/>
        <w:rPr>
          <w:rFonts w:ascii="Century Gothic" w:hAnsi="Century Gothic" w:cs="Arial"/>
        </w:rPr>
      </w:pPr>
      <w:r w:rsidRPr="00265CF6">
        <w:rPr>
          <w:rFonts w:ascii="Century Gothic" w:hAnsi="Century Gothic"/>
          <w:noProof/>
        </w:rPr>
        <w:drawing>
          <wp:inline distT="0" distB="0" distL="0" distR="0" wp14:anchorId="01204A59" wp14:editId="0C52F1D6">
            <wp:extent cx="6215626" cy="1990846"/>
            <wp:effectExtent l="0" t="0" r="0" b="3175"/>
            <wp:docPr id="2049880236" name="Picture 1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0236" name="Picture 17" descr="A graph of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4826" cy="2003402"/>
                    </a:xfrm>
                    <a:prstGeom prst="rect">
                      <a:avLst/>
                    </a:prstGeom>
                    <a:noFill/>
                    <a:ln>
                      <a:noFill/>
                    </a:ln>
                  </pic:spPr>
                </pic:pic>
              </a:graphicData>
            </a:graphic>
          </wp:inline>
        </w:drawing>
      </w:r>
    </w:p>
    <w:p w14:paraId="49796000" w14:textId="5C86D95B" w:rsidR="009625C8" w:rsidRPr="00265CF6" w:rsidRDefault="009625C8" w:rsidP="00265CF6">
      <w:pPr>
        <w:spacing w:line="360" w:lineRule="auto"/>
        <w:rPr>
          <w:rFonts w:ascii="Century Gothic" w:hAnsi="Century Gothic" w:cs="Arial"/>
        </w:rPr>
      </w:pPr>
    </w:p>
    <w:p w14:paraId="2264EFEC"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Outcomes</w:t>
      </w:r>
    </w:p>
    <w:p w14:paraId="155508B4"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t>Performance Metrics</w:t>
      </w:r>
    </w:p>
    <w:p w14:paraId="5C350A06" w14:textId="2027D57A"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The </w:t>
      </w:r>
      <w:proofErr w:type="spellStart"/>
      <w:r w:rsidRPr="00265CF6">
        <w:rPr>
          <w:rFonts w:ascii="Century Gothic" w:hAnsi="Century Gothic" w:cs="Arial"/>
        </w:rPr>
        <w:t>RandomForestClassifier</w:t>
      </w:r>
      <w:proofErr w:type="spellEnd"/>
      <w:r w:rsidRPr="00265CF6">
        <w:rPr>
          <w:rFonts w:ascii="Century Gothic" w:hAnsi="Century Gothic" w:cs="Arial"/>
        </w:rPr>
        <w:t xml:space="preserve"> demonstrated robust performance across various metrics, achieving high accuracy and ROC AUC scores. The model's classification report and confusion matrix provided insights into its precision, recall, and F1-score, reflecting its efficacy in correctly classifying the instances.</w:t>
      </w:r>
    </w:p>
    <w:p w14:paraId="014F5FB6" w14:textId="778DD6DE" w:rsidR="00CC76D1" w:rsidRPr="00265CF6" w:rsidRDefault="00CC76D1" w:rsidP="00265CF6">
      <w:pPr>
        <w:spacing w:line="360" w:lineRule="auto"/>
        <w:rPr>
          <w:rFonts w:ascii="Century Gothic" w:hAnsi="Century Gothic" w:cs="Arial"/>
        </w:rPr>
      </w:pPr>
      <w:r w:rsidRPr="00265CF6">
        <w:rPr>
          <w:rFonts w:ascii="Century Gothic" w:hAnsi="Century Gothic" w:cs="Arial"/>
        </w:rPr>
        <w:lastRenderedPageBreak/>
        <w:drawing>
          <wp:inline distT="0" distB="0" distL="0" distR="0" wp14:anchorId="1778FB70" wp14:editId="6331203E">
            <wp:extent cx="5731510" cy="2824480"/>
            <wp:effectExtent l="0" t="0" r="0" b="0"/>
            <wp:docPr id="37761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19518" name="Picture 1" descr="A screenshot of a computer&#10;&#10;Description automatically generated"/>
                    <pic:cNvPicPr/>
                  </pic:nvPicPr>
                  <pic:blipFill>
                    <a:blip r:embed="rId27"/>
                    <a:stretch>
                      <a:fillRect/>
                    </a:stretch>
                  </pic:blipFill>
                  <pic:spPr>
                    <a:xfrm>
                      <a:off x="0" y="0"/>
                      <a:ext cx="5731510" cy="2824480"/>
                    </a:xfrm>
                    <a:prstGeom prst="rect">
                      <a:avLst/>
                    </a:prstGeom>
                  </pic:spPr>
                </pic:pic>
              </a:graphicData>
            </a:graphic>
          </wp:inline>
        </w:drawing>
      </w:r>
    </w:p>
    <w:p w14:paraId="79CE7366"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t>Feature Importance</w:t>
      </w:r>
    </w:p>
    <w:p w14:paraId="01C82A70" w14:textId="78BD42C4" w:rsidR="005B15C0" w:rsidRPr="00265CF6" w:rsidRDefault="005B15C0" w:rsidP="00265CF6">
      <w:pPr>
        <w:spacing w:line="360" w:lineRule="auto"/>
        <w:rPr>
          <w:rFonts w:ascii="Century Gothic" w:hAnsi="Century Gothic" w:cs="Arial"/>
        </w:rPr>
      </w:pPr>
      <w:r w:rsidRPr="00265CF6">
        <w:rPr>
          <w:rFonts w:ascii="Century Gothic" w:hAnsi="Century Gothic" w:cs="Arial"/>
        </w:rPr>
        <w:t xml:space="preserve">An analysis of feature importance was </w:t>
      </w:r>
      <w:r w:rsidR="00CC76D1" w:rsidRPr="00265CF6">
        <w:rPr>
          <w:rFonts w:ascii="Century Gothic" w:hAnsi="Century Gothic" w:cs="Arial"/>
        </w:rPr>
        <w:t>conducted. It outlined that Customer Usage patterns such as Monthly minute, Monthly revenue and Total Recurring Charge are the most important factors to impact customer churn.</w:t>
      </w:r>
    </w:p>
    <w:p w14:paraId="436AA18A" w14:textId="06CEFBC0" w:rsidR="00CC76D1" w:rsidRPr="00265CF6" w:rsidRDefault="00CC76D1" w:rsidP="00265CF6">
      <w:pPr>
        <w:spacing w:line="360" w:lineRule="auto"/>
        <w:rPr>
          <w:rFonts w:ascii="Century Gothic" w:hAnsi="Century Gothic" w:cs="Arial"/>
        </w:rPr>
      </w:pPr>
      <w:r w:rsidRPr="00265CF6">
        <w:rPr>
          <w:rFonts w:ascii="Century Gothic" w:hAnsi="Century Gothic"/>
          <w:noProof/>
        </w:rPr>
        <w:drawing>
          <wp:inline distT="0" distB="0" distL="0" distR="0" wp14:anchorId="7B036F4C" wp14:editId="3F4E1E99">
            <wp:extent cx="5930747" cy="4231555"/>
            <wp:effectExtent l="0" t="0" r="0" b="0"/>
            <wp:docPr id="442430826" name="Picture 19" descr="A rainbow colored bord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0826" name="Picture 19" descr="A rainbow colored border with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577" cy="4249271"/>
                    </a:xfrm>
                    <a:prstGeom prst="rect">
                      <a:avLst/>
                    </a:prstGeom>
                    <a:noFill/>
                    <a:ln>
                      <a:noFill/>
                    </a:ln>
                  </pic:spPr>
                </pic:pic>
              </a:graphicData>
            </a:graphic>
          </wp:inline>
        </w:drawing>
      </w:r>
    </w:p>
    <w:p w14:paraId="7710BCBD" w14:textId="77777777" w:rsidR="005B15C0" w:rsidRPr="00265CF6" w:rsidRDefault="005B15C0" w:rsidP="00265CF6">
      <w:pPr>
        <w:pStyle w:val="Heading3"/>
        <w:spacing w:line="360" w:lineRule="auto"/>
        <w:rPr>
          <w:rFonts w:ascii="Century Gothic" w:hAnsi="Century Gothic"/>
        </w:rPr>
      </w:pPr>
      <w:r w:rsidRPr="00265CF6">
        <w:rPr>
          <w:rFonts w:ascii="Century Gothic" w:hAnsi="Century Gothic"/>
        </w:rPr>
        <w:lastRenderedPageBreak/>
        <w:t>Confusion Matrix and ROC Curve</w:t>
      </w:r>
    </w:p>
    <w:p w14:paraId="34A27615" w14:textId="448C36F9" w:rsidR="005B15C0" w:rsidRPr="00265CF6" w:rsidRDefault="005B15C0" w:rsidP="00265CF6">
      <w:pPr>
        <w:spacing w:line="360" w:lineRule="auto"/>
        <w:rPr>
          <w:rFonts w:ascii="Century Gothic" w:hAnsi="Century Gothic" w:cs="Arial"/>
        </w:rPr>
      </w:pPr>
      <w:r w:rsidRPr="00265CF6">
        <w:rPr>
          <w:rFonts w:ascii="Century Gothic" w:hAnsi="Century Gothic" w:cs="Arial"/>
        </w:rPr>
        <w:t>The confusion matrix and ROC curve further validated the model's performance</w:t>
      </w:r>
      <w:r w:rsidR="00CC76D1" w:rsidRPr="00265CF6">
        <w:rPr>
          <w:rFonts w:ascii="Century Gothic" w:hAnsi="Century Gothic" w:cs="Arial"/>
        </w:rPr>
        <w:t>.</w:t>
      </w:r>
    </w:p>
    <w:p w14:paraId="41BBCEFD" w14:textId="05DD1D5C" w:rsidR="00BA796A" w:rsidRPr="00265CF6" w:rsidRDefault="00BA796A" w:rsidP="00265CF6">
      <w:pPr>
        <w:spacing w:line="360" w:lineRule="auto"/>
        <w:rPr>
          <w:rFonts w:ascii="Century Gothic" w:hAnsi="Century Gothic" w:cs="Arial"/>
        </w:rPr>
      </w:pPr>
      <w:r w:rsidRPr="00265CF6">
        <w:rPr>
          <w:rFonts w:ascii="Century Gothic" w:hAnsi="Century Gothic" w:cs="Arial"/>
        </w:rPr>
        <w:t>Confusion Matrix suggests that that the classifier has a high degree of accuracy and precision with a reasonably high recall. The F1 score being closer to 1 is indicative of a good balance between precision and recall, which is particularly important in cases where there is an imbalance between the positive and negative classes.</w:t>
      </w:r>
    </w:p>
    <w:p w14:paraId="0FCF4E48" w14:textId="1EFAE7DD" w:rsidR="00CC76D1" w:rsidRPr="00265CF6" w:rsidRDefault="00CC76D1" w:rsidP="00265CF6">
      <w:pPr>
        <w:spacing w:line="360" w:lineRule="auto"/>
        <w:rPr>
          <w:rFonts w:ascii="Century Gothic" w:hAnsi="Century Gothic" w:cs="Arial"/>
        </w:rPr>
      </w:pPr>
      <w:r w:rsidRPr="00265CF6">
        <w:rPr>
          <w:rFonts w:ascii="Century Gothic" w:hAnsi="Century Gothic"/>
          <w:noProof/>
        </w:rPr>
        <w:drawing>
          <wp:inline distT="0" distB="0" distL="0" distR="0" wp14:anchorId="1A9DDC9C" wp14:editId="6C67366B">
            <wp:extent cx="5046562" cy="3712704"/>
            <wp:effectExtent l="0" t="0" r="0" b="0"/>
            <wp:docPr id="62168903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9033" name="Picture 2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18" cy="3727974"/>
                    </a:xfrm>
                    <a:prstGeom prst="rect">
                      <a:avLst/>
                    </a:prstGeom>
                    <a:noFill/>
                    <a:ln>
                      <a:noFill/>
                    </a:ln>
                  </pic:spPr>
                </pic:pic>
              </a:graphicData>
            </a:graphic>
          </wp:inline>
        </w:drawing>
      </w:r>
    </w:p>
    <w:p w14:paraId="02FE34DB" w14:textId="3A36D2BD" w:rsidR="00BA796A" w:rsidRPr="00265CF6" w:rsidRDefault="00BA796A" w:rsidP="00265CF6">
      <w:pPr>
        <w:spacing w:line="360" w:lineRule="auto"/>
        <w:rPr>
          <w:rFonts w:ascii="Century Gothic" w:hAnsi="Century Gothic" w:cs="Arial"/>
        </w:rPr>
      </w:pPr>
      <w:r w:rsidRPr="00265CF6">
        <w:rPr>
          <w:rFonts w:ascii="Century Gothic" w:hAnsi="Century Gothic" w:cs="Arial"/>
        </w:rPr>
        <w:t>The AUC value ranges from 0 to 1</w:t>
      </w:r>
      <w:r w:rsidRPr="00265CF6">
        <w:rPr>
          <w:rFonts w:ascii="Century Gothic" w:hAnsi="Century Gothic" w:cs="Arial"/>
        </w:rPr>
        <w:t>.</w:t>
      </w:r>
      <w:r w:rsidRPr="00265CF6">
        <w:rPr>
          <w:rFonts w:ascii="Century Gothic" w:hAnsi="Century Gothic" w:cs="Arial"/>
        </w:rPr>
        <w:t>An AUC of 0.5 suggests no discriminative ability, equivalent to random guessing. An AUC of 1.0 represents perfect discrimination, where the classifier can perfectly differentiate between the two classes. An AUC less than 0.5 suggests worse than random predictions, but this is typically observed only when there's a problem with the way the classifier is being used. The graph suggest</w:t>
      </w:r>
      <w:r w:rsidRPr="00265CF6">
        <w:rPr>
          <w:rFonts w:ascii="Century Gothic" w:hAnsi="Century Gothic" w:cs="Arial"/>
        </w:rPr>
        <w:t>ed</w:t>
      </w:r>
      <w:r w:rsidRPr="00265CF6">
        <w:rPr>
          <w:rFonts w:ascii="Century Gothic" w:hAnsi="Century Gothic" w:cs="Arial"/>
        </w:rPr>
        <w:t xml:space="preserve"> an </w:t>
      </w:r>
      <w:r w:rsidRPr="00265CF6">
        <w:rPr>
          <w:rFonts w:ascii="Century Gothic" w:hAnsi="Century Gothic" w:cs="Arial"/>
          <w:b/>
          <w:bCs/>
        </w:rPr>
        <w:t>AUC of 0.97</w:t>
      </w:r>
      <w:r w:rsidRPr="00265CF6">
        <w:rPr>
          <w:rFonts w:ascii="Century Gothic" w:hAnsi="Century Gothic" w:cs="Arial"/>
        </w:rPr>
        <w:t xml:space="preserve"> indicates a very good predictive model with high sensitivity and specificity.</w:t>
      </w:r>
    </w:p>
    <w:p w14:paraId="6EFA3D77" w14:textId="3806744B" w:rsidR="00BA796A" w:rsidRPr="00265CF6" w:rsidRDefault="00BA796A" w:rsidP="00265CF6">
      <w:pPr>
        <w:spacing w:line="360" w:lineRule="auto"/>
        <w:rPr>
          <w:rFonts w:ascii="Century Gothic" w:hAnsi="Century Gothic" w:cs="Arial"/>
        </w:rPr>
      </w:pPr>
      <w:r w:rsidRPr="00265CF6">
        <w:rPr>
          <w:rFonts w:ascii="Century Gothic" w:hAnsi="Century Gothic"/>
          <w:noProof/>
        </w:rPr>
        <w:lastRenderedPageBreak/>
        <w:drawing>
          <wp:inline distT="0" distB="0" distL="0" distR="0" wp14:anchorId="5C44A648" wp14:editId="7E0D58E3">
            <wp:extent cx="5046345" cy="3861968"/>
            <wp:effectExtent l="0" t="0" r="0" b="0"/>
            <wp:docPr id="488149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516" cy="3878170"/>
                    </a:xfrm>
                    <a:prstGeom prst="rect">
                      <a:avLst/>
                    </a:prstGeom>
                    <a:noFill/>
                    <a:ln>
                      <a:noFill/>
                    </a:ln>
                  </pic:spPr>
                </pic:pic>
              </a:graphicData>
            </a:graphic>
          </wp:inline>
        </w:drawing>
      </w:r>
    </w:p>
    <w:p w14:paraId="26C382DB" w14:textId="77777777" w:rsidR="00BA796A" w:rsidRPr="00265CF6" w:rsidRDefault="00BA796A" w:rsidP="00265CF6">
      <w:pPr>
        <w:spacing w:line="360" w:lineRule="auto"/>
        <w:rPr>
          <w:rFonts w:ascii="Century Gothic" w:hAnsi="Century Gothic" w:cs="Arial"/>
        </w:rPr>
      </w:pPr>
    </w:p>
    <w:p w14:paraId="5798E017" w14:textId="77777777" w:rsidR="005B15C0" w:rsidRPr="00265CF6" w:rsidRDefault="005B15C0" w:rsidP="00265CF6">
      <w:pPr>
        <w:pStyle w:val="Heading2"/>
        <w:spacing w:line="360" w:lineRule="auto"/>
        <w:rPr>
          <w:rFonts w:ascii="Century Gothic" w:hAnsi="Century Gothic"/>
        </w:rPr>
      </w:pPr>
      <w:r w:rsidRPr="00265CF6">
        <w:rPr>
          <w:rFonts w:ascii="Century Gothic" w:hAnsi="Century Gothic"/>
        </w:rPr>
        <w:t>Predictions and Risk Segmentation</w:t>
      </w:r>
    </w:p>
    <w:p w14:paraId="7FA95365" w14:textId="5C51622B" w:rsidR="00CD7F92" w:rsidRPr="00265CF6" w:rsidRDefault="005B15C0" w:rsidP="00265CF6">
      <w:pPr>
        <w:spacing w:line="360" w:lineRule="auto"/>
        <w:rPr>
          <w:rFonts w:ascii="Century Gothic" w:hAnsi="Century Gothic" w:cs="Arial"/>
        </w:rPr>
      </w:pPr>
      <w:r w:rsidRPr="00265CF6">
        <w:rPr>
          <w:rFonts w:ascii="Century Gothic" w:hAnsi="Century Gothic" w:cs="Arial"/>
        </w:rPr>
        <w:t xml:space="preserve">The final model was applied to make predictions on the dataset, which were then used to segment the customers based on their risk of churn. </w:t>
      </w:r>
    </w:p>
    <w:p w14:paraId="7257D088" w14:textId="42F5BE16" w:rsidR="00665B1E" w:rsidRPr="00265CF6" w:rsidRDefault="00665B1E" w:rsidP="00265CF6">
      <w:pPr>
        <w:spacing w:line="360" w:lineRule="auto"/>
        <w:rPr>
          <w:rFonts w:ascii="Century Gothic" w:hAnsi="Century Gothic" w:cs="Arial"/>
        </w:rPr>
      </w:pPr>
      <w:r w:rsidRPr="00265CF6">
        <w:rPr>
          <w:rFonts w:ascii="Century Gothic" w:hAnsi="Century Gothic" w:cs="Arial"/>
        </w:rPr>
        <w:t>Using churn probabilities from the classification model to further segment customers based on their risk of churning. This segmentation can help in strategizing targeted interventions for different risk groups. Low Risk (p &lt; 0.3) Medium Risk (0.3 ≤ p &lt; 0.7) High Risk (p ≥ 0.7)</w:t>
      </w:r>
      <w:r w:rsidRPr="00265CF6">
        <w:rPr>
          <w:rFonts w:ascii="Century Gothic" w:hAnsi="Century Gothic" w:cs="Arial"/>
        </w:rPr>
        <w:t>.</w:t>
      </w:r>
      <w:r w:rsidRPr="00265CF6">
        <w:rPr>
          <w:rFonts w:ascii="Century Gothic" w:hAnsi="Century Gothic"/>
        </w:rPr>
        <w:t xml:space="preserve"> </w:t>
      </w:r>
      <w:r w:rsidRPr="00265CF6">
        <w:rPr>
          <w:rFonts w:ascii="Century Gothic" w:hAnsi="Century Gothic" w:cs="Arial"/>
        </w:rPr>
        <w:t>Recommendations were made to implement targeted strategies based on risk segmentation derived from model predictions</w:t>
      </w:r>
      <w:r w:rsidRPr="00265CF6">
        <w:rPr>
          <w:rFonts w:ascii="Century Gothic" w:hAnsi="Century Gothic" w:cs="Arial"/>
        </w:rPr>
        <w:t xml:space="preserve"> below.</w:t>
      </w:r>
    </w:p>
    <w:p w14:paraId="6AB5D609"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t>Segment 0: 31238 customers</w:t>
      </w:r>
    </w:p>
    <w:p w14:paraId="3E3254F7" w14:textId="688A1CFE"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Send personalized emails offering discounts or special offers.</w:t>
      </w:r>
    </w:p>
    <w:p w14:paraId="2BF26432"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t>Segment 1: 9074 customers</w:t>
      </w:r>
    </w:p>
    <w:p w14:paraId="02BA6CAF" w14:textId="158735A9"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Engage with customer service for feedback and improvement suggestions.</w:t>
      </w:r>
    </w:p>
    <w:p w14:paraId="44E82A8C" w14:textId="77777777" w:rsidR="00665B1E" w:rsidRPr="00265CF6" w:rsidRDefault="00665B1E" w:rsidP="00265CF6">
      <w:pPr>
        <w:pStyle w:val="ListParagraph"/>
        <w:numPr>
          <w:ilvl w:val="0"/>
          <w:numId w:val="47"/>
        </w:numPr>
        <w:spacing w:line="360" w:lineRule="auto"/>
        <w:rPr>
          <w:rFonts w:ascii="Century Gothic" w:hAnsi="Century Gothic" w:cs="Arial"/>
        </w:rPr>
      </w:pPr>
      <w:r w:rsidRPr="00265CF6">
        <w:rPr>
          <w:rFonts w:ascii="Century Gothic" w:hAnsi="Century Gothic" w:cs="Arial"/>
        </w:rPr>
        <w:lastRenderedPageBreak/>
        <w:t>Segment 2: 10735 customers</w:t>
      </w:r>
    </w:p>
    <w:p w14:paraId="0F8C87A2" w14:textId="19B526D0" w:rsidR="00665B1E" w:rsidRPr="00265CF6" w:rsidRDefault="00665B1E" w:rsidP="00265CF6">
      <w:pPr>
        <w:pStyle w:val="ListParagraph"/>
        <w:numPr>
          <w:ilvl w:val="1"/>
          <w:numId w:val="47"/>
        </w:numPr>
        <w:spacing w:line="360" w:lineRule="auto"/>
        <w:rPr>
          <w:rFonts w:ascii="Century Gothic" w:hAnsi="Century Gothic" w:cs="Arial"/>
        </w:rPr>
      </w:pPr>
      <w:r w:rsidRPr="00265CF6">
        <w:rPr>
          <w:rFonts w:ascii="Century Gothic" w:hAnsi="Century Gothic" w:cs="Arial"/>
        </w:rPr>
        <w:t>Strategy: Offer loyalty programs or benefits to enhance customer retention.</w:t>
      </w:r>
    </w:p>
    <w:p w14:paraId="7DADCF98" w14:textId="77777777" w:rsidR="00665B1E" w:rsidRPr="00265CF6" w:rsidRDefault="00665B1E" w:rsidP="00265CF6">
      <w:pPr>
        <w:spacing w:line="360" w:lineRule="auto"/>
        <w:rPr>
          <w:rFonts w:ascii="Century Gothic" w:hAnsi="Century Gothic" w:cs="Arial"/>
        </w:rPr>
      </w:pPr>
    </w:p>
    <w:p w14:paraId="74F6010B" w14:textId="652FAC3C" w:rsidR="002978D9" w:rsidRPr="00265CF6" w:rsidRDefault="002978D9" w:rsidP="00265CF6">
      <w:pPr>
        <w:pStyle w:val="Heading2"/>
        <w:spacing w:line="360" w:lineRule="auto"/>
        <w:rPr>
          <w:rFonts w:ascii="Century Gothic" w:hAnsi="Century Gothic"/>
        </w:rPr>
      </w:pPr>
      <w:r w:rsidRPr="00265CF6">
        <w:rPr>
          <w:rFonts w:ascii="Century Gothic" w:hAnsi="Century Gothic"/>
        </w:rPr>
        <w:t>Conclusion</w:t>
      </w:r>
    </w:p>
    <w:p w14:paraId="5079F987" w14:textId="58A6CA08" w:rsidR="00B44192" w:rsidRPr="00265CF6" w:rsidRDefault="002978D9" w:rsidP="00265CF6">
      <w:pPr>
        <w:spacing w:line="360" w:lineRule="auto"/>
        <w:rPr>
          <w:rFonts w:ascii="Century Gothic" w:hAnsi="Century Gothic" w:cs="Arial"/>
        </w:rPr>
      </w:pPr>
      <w:r w:rsidRPr="00265CF6">
        <w:rPr>
          <w:rFonts w:ascii="Century Gothic" w:hAnsi="Century Gothic" w:cs="Arial"/>
        </w:rPr>
        <w:t>This phase culminate</w:t>
      </w:r>
      <w:r w:rsidR="00A17D60" w:rsidRPr="00265CF6">
        <w:rPr>
          <w:rFonts w:ascii="Century Gothic" w:hAnsi="Century Gothic" w:cs="Arial"/>
        </w:rPr>
        <w:t>d</w:t>
      </w:r>
      <w:r w:rsidRPr="00265CF6">
        <w:rPr>
          <w:rFonts w:ascii="Century Gothic" w:hAnsi="Century Gothic" w:cs="Arial"/>
        </w:rPr>
        <w:t xml:space="preserve"> in the preparation for targeted strategies aimed at mitigating churn and enhancing customer retention, underpinned by a deep understanding of the model's predictive capabilities and the underlying data </w:t>
      </w:r>
      <w:r w:rsidR="003E5FF6" w:rsidRPr="00265CF6">
        <w:rPr>
          <w:rFonts w:ascii="Century Gothic" w:hAnsi="Century Gothic" w:cs="Arial"/>
        </w:rPr>
        <w:t>patterns. The predicted result was saved as ‘</w:t>
      </w:r>
      <w:r w:rsidR="003E5FF6" w:rsidRPr="00265CF6">
        <w:rPr>
          <w:rFonts w:ascii="Century Gothic" w:hAnsi="Century Gothic" w:cs="Arial"/>
        </w:rPr>
        <w:t>pred_result.csv</w:t>
      </w:r>
      <w:r w:rsidR="003E5FF6" w:rsidRPr="00265CF6">
        <w:rPr>
          <w:rFonts w:ascii="Century Gothic" w:hAnsi="Century Gothic" w:cs="Arial"/>
        </w:rPr>
        <w:t>’ for visualisation.</w:t>
      </w:r>
    </w:p>
    <w:p w14:paraId="42F2DFCA" w14:textId="77777777" w:rsidR="00845704" w:rsidRPr="00265CF6" w:rsidRDefault="006D234C" w:rsidP="00265CF6">
      <w:pPr>
        <w:pStyle w:val="Heading1"/>
        <w:spacing w:line="360" w:lineRule="auto"/>
        <w:rPr>
          <w:rFonts w:ascii="Century Gothic" w:hAnsi="Century Gothic" w:cs="Arial"/>
        </w:rPr>
      </w:pPr>
      <w:bookmarkStart w:id="27" w:name="_Toc161326023"/>
      <w:r w:rsidRPr="00265CF6">
        <w:rPr>
          <w:rFonts w:ascii="Century Gothic" w:hAnsi="Century Gothic" w:cs="Arial"/>
        </w:rPr>
        <w:t>Data Visualisation</w:t>
      </w:r>
      <w:bookmarkEnd w:id="27"/>
    </w:p>
    <w:p w14:paraId="57279E6B" w14:textId="63B0781D" w:rsidR="00577552" w:rsidRPr="00265CF6" w:rsidRDefault="00577552" w:rsidP="00265CF6">
      <w:pPr>
        <w:spacing w:line="360" w:lineRule="auto"/>
        <w:rPr>
          <w:rFonts w:ascii="Century Gothic" w:hAnsi="Century Gothic"/>
        </w:rPr>
      </w:pPr>
      <w:r w:rsidRPr="00265CF6">
        <w:rPr>
          <w:rFonts w:ascii="Century Gothic" w:hAnsi="Century Gothic"/>
        </w:rPr>
        <w:t xml:space="preserve">As final step of the project, </w:t>
      </w:r>
      <w:r w:rsidRPr="00265CF6">
        <w:rPr>
          <w:rFonts w:ascii="Century Gothic" w:hAnsi="Century Gothic"/>
        </w:rPr>
        <w:t xml:space="preserve">the </w:t>
      </w:r>
      <w:hyperlink r:id="rId31" w:history="1">
        <w:r w:rsidRPr="00265CF6">
          <w:rPr>
            <w:rStyle w:val="Hyperlink"/>
            <w:rFonts w:ascii="Century Gothic" w:hAnsi="Century Gothic"/>
          </w:rPr>
          <w:t>data visualization of the Telecom Customer Churn Prediction Model Analysi</w:t>
        </w:r>
        <w:r w:rsidRPr="00265CF6">
          <w:rPr>
            <w:rStyle w:val="Hyperlink"/>
            <w:rFonts w:ascii="Century Gothic" w:hAnsi="Century Gothic"/>
          </w:rPr>
          <w:t>s</w:t>
        </w:r>
      </w:hyperlink>
      <w:r w:rsidRPr="00265CF6">
        <w:rPr>
          <w:rFonts w:ascii="Century Gothic" w:hAnsi="Century Gothic"/>
        </w:rPr>
        <w:t xml:space="preserve"> was built based on the predication data. The data </w:t>
      </w:r>
      <w:r w:rsidRPr="00265CF6">
        <w:rPr>
          <w:rFonts w:ascii="Century Gothic" w:hAnsi="Century Gothic"/>
        </w:rPr>
        <w:t xml:space="preserve"> intricate details about risk segmentation</w:t>
      </w:r>
      <w:r w:rsidRPr="00265CF6">
        <w:rPr>
          <w:rFonts w:ascii="Century Gothic" w:hAnsi="Century Gothic"/>
        </w:rPr>
        <w:t xml:space="preserve">, </w:t>
      </w:r>
      <w:r w:rsidRPr="00265CF6">
        <w:rPr>
          <w:rFonts w:ascii="Century Gothic" w:hAnsi="Century Gothic"/>
        </w:rPr>
        <w:t>customer behaviour</w:t>
      </w:r>
      <w:r w:rsidRPr="00265CF6">
        <w:rPr>
          <w:rFonts w:ascii="Century Gothic" w:hAnsi="Century Gothic"/>
        </w:rPr>
        <w:t xml:space="preserve"> and usage pattern</w:t>
      </w:r>
      <w:r w:rsidRPr="00265CF6">
        <w:rPr>
          <w:rFonts w:ascii="Century Gothic" w:hAnsi="Century Gothic"/>
        </w:rPr>
        <w:t xml:space="preserve"> </w:t>
      </w:r>
      <w:r w:rsidRPr="00265CF6">
        <w:rPr>
          <w:rFonts w:ascii="Century Gothic" w:hAnsi="Century Gothic"/>
        </w:rPr>
        <w:t xml:space="preserve">which are </w:t>
      </w:r>
      <w:r w:rsidRPr="00265CF6">
        <w:rPr>
          <w:rFonts w:ascii="Century Gothic" w:hAnsi="Century Gothic"/>
        </w:rPr>
        <w:t xml:space="preserve"> elucidated through a variety of graphical representations. </w:t>
      </w:r>
    </w:p>
    <w:p w14:paraId="6D7BCA2C" w14:textId="77777777" w:rsidR="003F11E8" w:rsidRPr="00265CF6" w:rsidRDefault="003F11E8" w:rsidP="00265CF6">
      <w:pPr>
        <w:pStyle w:val="Heading2"/>
        <w:spacing w:line="360" w:lineRule="auto"/>
        <w:rPr>
          <w:rFonts w:ascii="Century Gothic" w:hAnsi="Century Gothic"/>
        </w:rPr>
      </w:pPr>
      <w:r w:rsidRPr="00265CF6">
        <w:rPr>
          <w:rFonts w:ascii="Century Gothic" w:hAnsi="Century Gothic"/>
        </w:rPr>
        <w:t>Churn Probability and Risk Segmentation</w:t>
      </w:r>
    </w:p>
    <w:p w14:paraId="4107F76A"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Overall Predicted Churn Rate: A pie chart reveals that 22.22% of customers are likely to churn, while a significant majority, 77.78%, are not likely to churn.</w:t>
      </w:r>
    </w:p>
    <w:p w14:paraId="69AB79E4"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Risk Segment Distribution: Another pie chart divides the risk segments, with the largest segment being Risk Segment 1 at 63.68%, followed by Risk Segment 2 at 18.50% and Risk Segment 3 at 17.82%. This segmentation allows for the identification of customers at different risk levels of churning.</w:t>
      </w:r>
    </w:p>
    <w:p w14:paraId="72701E9B"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t>Churn Distribution &amp; Risk Segment: A histogram displays the distribution of predicted churn probabilities, providing a visual representation of how churn risk is spread across the customer base.</w:t>
      </w:r>
    </w:p>
    <w:p w14:paraId="52530709" w14:textId="77777777" w:rsidR="003F11E8" w:rsidRPr="00265CF6" w:rsidRDefault="003F11E8" w:rsidP="00265CF6">
      <w:pPr>
        <w:pStyle w:val="ListParagraph"/>
        <w:numPr>
          <w:ilvl w:val="0"/>
          <w:numId w:val="50"/>
        </w:numPr>
        <w:spacing w:line="360" w:lineRule="auto"/>
        <w:rPr>
          <w:rFonts w:ascii="Century Gothic" w:hAnsi="Century Gothic"/>
        </w:rPr>
      </w:pPr>
      <w:r w:rsidRPr="00265CF6">
        <w:rPr>
          <w:rFonts w:ascii="Century Gothic" w:hAnsi="Century Gothic"/>
        </w:rPr>
        <w:lastRenderedPageBreak/>
        <w:t>Retention Strategies Distribution for Predicted Churned Customers: Bar charts indicate the retention strategies recommended for each risk segment. Risk Segment 1, the largest group, is targeted with personalized emails offering discounts or special offers. For Risk Segment 2, engagement with customer service for feedback and improvement suggestions is advised. Finally, for Risk Segment 3, offering loyalty programs or benefits to enhance customer retention is suggested.</w:t>
      </w:r>
    </w:p>
    <w:p w14:paraId="2ED478D6" w14:textId="537877CD" w:rsidR="003F11E8" w:rsidRPr="00265CF6" w:rsidRDefault="003F11E8" w:rsidP="00265CF6">
      <w:pPr>
        <w:spacing w:line="360" w:lineRule="auto"/>
        <w:rPr>
          <w:rFonts w:ascii="Century Gothic" w:hAnsi="Century Gothic"/>
        </w:rPr>
      </w:pPr>
      <w:r w:rsidRPr="00265CF6">
        <w:rPr>
          <w:rFonts w:ascii="Century Gothic" w:hAnsi="Century Gothic"/>
          <w:noProof/>
          <w14:ligatures w14:val="standardContextual"/>
        </w:rPr>
        <w:drawing>
          <wp:inline distT="0" distB="0" distL="0" distR="0" wp14:anchorId="301F9224" wp14:editId="0D436905">
            <wp:extent cx="5731510" cy="2205355"/>
            <wp:effectExtent l="0" t="0" r="0" b="4445"/>
            <wp:docPr id="14252694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9477" name="Picture 14252694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5641BF4E" w14:textId="3E8BC52A" w:rsidR="003F11E8" w:rsidRPr="00265CF6" w:rsidRDefault="003F11E8" w:rsidP="00265CF6">
      <w:pPr>
        <w:pStyle w:val="Heading2"/>
        <w:spacing w:line="360" w:lineRule="auto"/>
        <w:rPr>
          <w:rFonts w:ascii="Century Gothic" w:hAnsi="Century Gothic"/>
        </w:rPr>
      </w:pPr>
      <w:r w:rsidRPr="00265CF6">
        <w:rPr>
          <w:rFonts w:ascii="Century Gothic" w:hAnsi="Century Gothic"/>
        </w:rPr>
        <w:t>Behavioural</w:t>
      </w:r>
      <w:r w:rsidRPr="00265CF6">
        <w:rPr>
          <w:rFonts w:ascii="Century Gothic" w:hAnsi="Century Gothic"/>
        </w:rPr>
        <w:t xml:space="preserve"> Features</w:t>
      </w:r>
    </w:p>
    <w:p w14:paraId="335507C7" w14:textId="77777777"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 xml:space="preserve">Average </w:t>
      </w:r>
      <w:proofErr w:type="spellStart"/>
      <w:r w:rsidRPr="00265CF6">
        <w:rPr>
          <w:rFonts w:ascii="Century Gothic" w:hAnsi="Century Gothic"/>
        </w:rPr>
        <w:t>Behavioral</w:t>
      </w:r>
      <w:proofErr w:type="spellEnd"/>
      <w:r w:rsidRPr="00265CF6">
        <w:rPr>
          <w:rFonts w:ascii="Century Gothic" w:hAnsi="Century Gothic"/>
        </w:rPr>
        <w:t xml:space="preserve"> Metrics: A side-by-side comparison of the average </w:t>
      </w:r>
      <w:proofErr w:type="spellStart"/>
      <w:r w:rsidRPr="00265CF6">
        <w:rPr>
          <w:rFonts w:ascii="Century Gothic" w:hAnsi="Century Gothic"/>
        </w:rPr>
        <w:t>behavioral</w:t>
      </w:r>
      <w:proofErr w:type="spellEnd"/>
      <w:r w:rsidRPr="00265CF6">
        <w:rPr>
          <w:rFonts w:ascii="Century Gothic" w:hAnsi="Century Gothic"/>
        </w:rPr>
        <w:t xml:space="preserve"> metrics for customers likely to churn and those not likely is presented. The metrics include average customer care calls, average director-assisted calls, average monthly minutes, and average monthly revenue.</w:t>
      </w:r>
    </w:p>
    <w:p w14:paraId="60181B1B" w14:textId="77777777"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Monthly Charge Analysis: The graphs elucidate the relationship between monthly charges and total recurring charges, displaying a scatter plot with a trend line indicating a positive correlation between the two metrics.</w:t>
      </w:r>
    </w:p>
    <w:p w14:paraId="70301973" w14:textId="17D4D565"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rPr>
        <w:t>Comparison of Customer Care Calls and Director-Assisted Calls: A set of bar graphs contrasts the average customer care calls and director assistance calls between customers likely to churn and those not likely to churn.</w:t>
      </w:r>
    </w:p>
    <w:p w14:paraId="09B1A013" w14:textId="7E569C31" w:rsidR="003F11E8" w:rsidRPr="00265CF6" w:rsidRDefault="003F11E8" w:rsidP="00265CF6">
      <w:pPr>
        <w:pStyle w:val="ListParagraph"/>
        <w:numPr>
          <w:ilvl w:val="0"/>
          <w:numId w:val="52"/>
        </w:numPr>
        <w:spacing w:line="360" w:lineRule="auto"/>
        <w:rPr>
          <w:rFonts w:ascii="Century Gothic" w:hAnsi="Century Gothic"/>
        </w:rPr>
      </w:pPr>
      <w:r w:rsidRPr="00265CF6">
        <w:rPr>
          <w:rFonts w:ascii="Century Gothic" w:hAnsi="Century Gothic"/>
          <w:noProof/>
          <w14:ligatures w14:val="standardContextual"/>
        </w:rPr>
        <w:lastRenderedPageBreak/>
        <w:drawing>
          <wp:inline distT="0" distB="0" distL="0" distR="0" wp14:anchorId="5BB2F2D8" wp14:editId="7829EAED">
            <wp:extent cx="5280097" cy="3342640"/>
            <wp:effectExtent l="0" t="0" r="3175" b="0"/>
            <wp:docPr id="148203130" name="Picture 2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130" name="Picture 23" descr="A screenshot of a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8328" cy="3347851"/>
                    </a:xfrm>
                    <a:prstGeom prst="rect">
                      <a:avLst/>
                    </a:prstGeom>
                  </pic:spPr>
                </pic:pic>
              </a:graphicData>
            </a:graphic>
          </wp:inline>
        </w:drawing>
      </w:r>
    </w:p>
    <w:p w14:paraId="5F1B44DA" w14:textId="69FF09DA" w:rsidR="003F11E8" w:rsidRPr="00265CF6" w:rsidRDefault="003F11E8" w:rsidP="00265CF6">
      <w:pPr>
        <w:pStyle w:val="Heading2"/>
        <w:spacing w:line="360" w:lineRule="auto"/>
        <w:rPr>
          <w:rFonts w:ascii="Century Gothic" w:hAnsi="Century Gothic"/>
        </w:rPr>
      </w:pPr>
      <w:r w:rsidRPr="00265CF6">
        <w:rPr>
          <w:rFonts w:ascii="Century Gothic" w:hAnsi="Century Gothic"/>
        </w:rPr>
        <w:t>Demographical</w:t>
      </w:r>
      <w:r w:rsidRPr="00265CF6">
        <w:rPr>
          <w:rFonts w:ascii="Century Gothic" w:hAnsi="Century Gothic"/>
        </w:rPr>
        <w:t xml:space="preserve"> Features</w:t>
      </w:r>
    </w:p>
    <w:p w14:paraId="04DD8F60"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 xml:space="preserve">Predicted Churn by Household Composition: </w:t>
      </w:r>
      <w:r w:rsidRPr="00265CF6">
        <w:rPr>
          <w:rFonts w:ascii="Century Gothic" w:hAnsi="Century Gothic"/>
          <w:sz w:val="20"/>
          <w:szCs w:val="20"/>
        </w:rPr>
        <w:t>The data is dissected to reflect churn probability in relation to marital status and the presence of children in the household. A nuanced pattern emerges, where households with children tend to show slightly higher churn rates across marital statuses.</w:t>
      </w:r>
    </w:p>
    <w:p w14:paraId="0DC37E9F"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Volume by Occupation:</w:t>
      </w:r>
      <w:r w:rsidRPr="00265CF6">
        <w:rPr>
          <w:rFonts w:ascii="Century Gothic" w:hAnsi="Century Gothic"/>
          <w:sz w:val="20"/>
          <w:szCs w:val="20"/>
        </w:rPr>
        <w:t xml:space="preserve"> A bar graph quantifies the churn volume across different occupations. Professions categorized as 'Other' demonstrate the highest churn volume, followed by 'Professional' and 'Clerical' jobs, indicating that churn tendencies may vary significantly across occupational lines.</w:t>
      </w:r>
    </w:p>
    <w:p w14:paraId="09D478B9" w14:textId="77777777"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Rate by Income Group:</w:t>
      </w:r>
      <w:r w:rsidRPr="00265CF6">
        <w:rPr>
          <w:rFonts w:ascii="Century Gothic" w:hAnsi="Century Gothic"/>
          <w:sz w:val="20"/>
          <w:szCs w:val="20"/>
        </w:rPr>
        <w:t xml:space="preserve"> Income groups are </w:t>
      </w:r>
      <w:proofErr w:type="spellStart"/>
      <w:r w:rsidRPr="00265CF6">
        <w:rPr>
          <w:rFonts w:ascii="Century Gothic" w:hAnsi="Century Gothic"/>
          <w:sz w:val="20"/>
          <w:szCs w:val="20"/>
        </w:rPr>
        <w:t>analyzed</w:t>
      </w:r>
      <w:proofErr w:type="spellEnd"/>
      <w:r w:rsidRPr="00265CF6">
        <w:rPr>
          <w:rFonts w:ascii="Century Gothic" w:hAnsi="Century Gothic"/>
          <w:sz w:val="20"/>
          <w:szCs w:val="20"/>
        </w:rPr>
        <w:t>, revealing that lower income groups exhibit higher churn rates. The bar chart distinctly portrays a decline in churn rates as income groups ascend, suggesting that higher economic stability might be linked to lower churn rates.</w:t>
      </w:r>
    </w:p>
    <w:p w14:paraId="3F71BBBE" w14:textId="1317F878" w:rsidR="000801E1" w:rsidRPr="00265CF6" w:rsidRDefault="000801E1" w:rsidP="00265CF6">
      <w:pPr>
        <w:pStyle w:val="ListParagraph"/>
        <w:numPr>
          <w:ilvl w:val="0"/>
          <w:numId w:val="53"/>
        </w:numPr>
        <w:spacing w:line="360" w:lineRule="auto"/>
        <w:rPr>
          <w:rFonts w:ascii="Century Gothic" w:hAnsi="Century Gothic"/>
          <w:sz w:val="20"/>
          <w:szCs w:val="20"/>
        </w:rPr>
      </w:pPr>
      <w:r w:rsidRPr="00265CF6">
        <w:rPr>
          <w:rFonts w:ascii="Century Gothic" w:hAnsi="Century Gothic"/>
          <w:b/>
          <w:bCs/>
          <w:sz w:val="20"/>
          <w:szCs w:val="20"/>
        </w:rPr>
        <w:t>Predicted Churn Rate by City Code (Top 20):</w:t>
      </w:r>
      <w:r w:rsidRPr="00265CF6">
        <w:rPr>
          <w:rFonts w:ascii="Century Gothic" w:hAnsi="Century Gothic"/>
          <w:sz w:val="20"/>
          <w:szCs w:val="20"/>
        </w:rPr>
        <w:t xml:space="preserve"> A bar chart details the churn rate by city code, with cities such as KCY showing the highest churn rate and SEA the lowest among the top 20. This geographical analysis allows for region-specific strategic planning to mitigate churn.</w:t>
      </w:r>
    </w:p>
    <w:p w14:paraId="0F2B1BC5" w14:textId="77777777" w:rsidR="003F11E8" w:rsidRPr="00265CF6" w:rsidRDefault="003F11E8" w:rsidP="00265CF6">
      <w:pPr>
        <w:spacing w:line="360" w:lineRule="auto"/>
        <w:rPr>
          <w:rFonts w:ascii="Century Gothic" w:hAnsi="Century Gothic"/>
        </w:rPr>
      </w:pPr>
    </w:p>
    <w:p w14:paraId="21CD491D" w14:textId="4F98E25E" w:rsidR="003F11E8" w:rsidRPr="00265CF6" w:rsidRDefault="000801E1" w:rsidP="00265CF6">
      <w:pPr>
        <w:spacing w:line="360" w:lineRule="auto"/>
        <w:rPr>
          <w:rFonts w:ascii="Century Gothic" w:hAnsi="Century Gothic"/>
        </w:rPr>
      </w:pPr>
      <w:r w:rsidRPr="00265CF6">
        <w:rPr>
          <w:rFonts w:ascii="Century Gothic" w:hAnsi="Century Gothic"/>
          <w:noProof/>
          <w14:ligatures w14:val="standardContextual"/>
        </w:rPr>
        <w:lastRenderedPageBreak/>
        <w:drawing>
          <wp:inline distT="0" distB="0" distL="0" distR="0" wp14:anchorId="37310365" wp14:editId="26AA5DEA">
            <wp:extent cx="5731510" cy="3342640"/>
            <wp:effectExtent l="0" t="0" r="0" b="0"/>
            <wp:docPr id="967477766" name="Picture 24"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7766" name="Picture 24" descr="A screenshot of a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14:paraId="18AA17F6" w14:textId="77777777" w:rsidR="000801E1" w:rsidRPr="00265CF6" w:rsidRDefault="000801E1" w:rsidP="00265CF6">
      <w:pPr>
        <w:spacing w:line="360" w:lineRule="auto"/>
        <w:rPr>
          <w:rFonts w:ascii="Century Gothic" w:hAnsi="Century Gothic"/>
        </w:rPr>
      </w:pPr>
    </w:p>
    <w:p w14:paraId="7434AB2F" w14:textId="77777777" w:rsidR="000801E1" w:rsidRPr="00265CF6" w:rsidRDefault="000801E1" w:rsidP="00265CF6">
      <w:pPr>
        <w:spacing w:line="360" w:lineRule="auto"/>
        <w:rPr>
          <w:rFonts w:ascii="Century Gothic" w:hAnsi="Century Gothic"/>
        </w:rPr>
      </w:pPr>
    </w:p>
    <w:p w14:paraId="21C66D86" w14:textId="73AC545B" w:rsidR="00577552" w:rsidRPr="00265CF6" w:rsidRDefault="003F11E8" w:rsidP="00265CF6">
      <w:pPr>
        <w:spacing w:line="360" w:lineRule="auto"/>
        <w:rPr>
          <w:rFonts w:ascii="Century Gothic" w:hAnsi="Century Gothic"/>
        </w:rPr>
      </w:pPr>
      <w:r w:rsidRPr="00265CF6">
        <w:rPr>
          <w:rFonts w:ascii="Century Gothic" w:hAnsi="Century Gothic"/>
        </w:rPr>
        <w:t>By leveraging predictive insights, telecom providers can refine their customer engagement and retention strategies, tailoring them to meet the specific needs and characteristics of different customer segments</w:t>
      </w:r>
      <w:r w:rsidR="00665933">
        <w:rPr>
          <w:rFonts w:ascii="Century Gothic" w:hAnsi="Century Gothic"/>
        </w:rPr>
        <w:t>.</w:t>
      </w:r>
    </w:p>
    <w:p w14:paraId="69EB69E2" w14:textId="0CBA248A" w:rsidR="00886C39" w:rsidRPr="00265CF6" w:rsidRDefault="00845704" w:rsidP="00265CF6">
      <w:pPr>
        <w:pStyle w:val="Heading1"/>
        <w:spacing w:line="360" w:lineRule="auto"/>
        <w:rPr>
          <w:rFonts w:ascii="Century Gothic" w:hAnsi="Century Gothic" w:cs="Arial"/>
        </w:rPr>
      </w:pPr>
      <w:bookmarkStart w:id="28" w:name="_Toc161326024"/>
      <w:r w:rsidRPr="00265CF6">
        <w:rPr>
          <w:rFonts w:ascii="Century Gothic" w:hAnsi="Century Gothic" w:cs="Arial"/>
        </w:rPr>
        <w:t>Future Work</w:t>
      </w:r>
      <w:bookmarkEnd w:id="28"/>
    </w:p>
    <w:p w14:paraId="447D05E8" w14:textId="040AA3D8" w:rsidR="00886C39" w:rsidRPr="00265CF6" w:rsidRDefault="00886C39" w:rsidP="00265CF6">
      <w:pPr>
        <w:spacing w:line="360" w:lineRule="auto"/>
        <w:rPr>
          <w:rFonts w:ascii="Century Gothic" w:hAnsi="Century Gothic" w:cs="Arial"/>
        </w:rPr>
      </w:pPr>
      <w:r w:rsidRPr="00265CF6">
        <w:rPr>
          <w:rFonts w:ascii="Century Gothic" w:hAnsi="Century Gothic" w:cs="Arial"/>
        </w:rPr>
        <w:t xml:space="preserve">For future iterations of the project, it would be beneficial to explore additional data sources, feature engineering techniques, and advanced </w:t>
      </w:r>
      <w:r w:rsidR="00D42178" w:rsidRPr="00265CF6">
        <w:rPr>
          <w:rFonts w:ascii="Century Gothic" w:hAnsi="Century Gothic" w:cs="Arial"/>
        </w:rPr>
        <w:t>modelling</w:t>
      </w:r>
      <w:r w:rsidRPr="00265CF6">
        <w:rPr>
          <w:rFonts w:ascii="Century Gothic" w:hAnsi="Century Gothic" w:cs="Arial"/>
        </w:rPr>
        <w:t xml:space="preserve"> approaches, such as ensemble methods or deep learning, depending on the project's complexity and requirements. Further analysis could also focus on refining the models based on feedback and new data, continuously improving their accuracy and reliability.</w:t>
      </w:r>
    </w:p>
    <w:p w14:paraId="3571D0F8" w14:textId="38EC375A" w:rsidR="006025FC" w:rsidRPr="00265CF6" w:rsidRDefault="00886C39" w:rsidP="00265CF6">
      <w:pPr>
        <w:spacing w:line="360" w:lineRule="auto"/>
        <w:rPr>
          <w:rFonts w:ascii="Century Gothic" w:hAnsi="Century Gothic" w:cs="Arial"/>
        </w:rPr>
      </w:pPr>
      <w:r w:rsidRPr="00265CF6">
        <w:rPr>
          <w:rFonts w:ascii="Century Gothic" w:hAnsi="Century Gothic" w:cs="Arial"/>
        </w:rPr>
        <w:t>This report provides</w:t>
      </w:r>
      <w:r w:rsidR="001A71D4">
        <w:rPr>
          <w:rFonts w:ascii="Century Gothic" w:hAnsi="Century Gothic" w:cs="Arial"/>
        </w:rPr>
        <w:t xml:space="preserve"> derails</w:t>
      </w:r>
      <w:r w:rsidRPr="00265CF6">
        <w:rPr>
          <w:rFonts w:ascii="Century Gothic" w:hAnsi="Century Gothic" w:cs="Arial"/>
        </w:rPr>
        <w:t xml:space="preserve"> of the project's approach and findings. For detailed analysis, insights, and technical discussions, refer to the individual notebooks covering each project phase.</w:t>
      </w:r>
    </w:p>
    <w:p w14:paraId="70668BA1" w14:textId="77777777" w:rsidR="00845704" w:rsidRPr="00265CF6" w:rsidRDefault="00845704" w:rsidP="00265CF6">
      <w:pPr>
        <w:spacing w:line="360" w:lineRule="auto"/>
        <w:rPr>
          <w:rFonts w:ascii="Century Gothic" w:hAnsi="Century Gothic" w:cs="Arial"/>
        </w:rPr>
      </w:pPr>
    </w:p>
    <w:p w14:paraId="6552CCCA" w14:textId="77777777" w:rsidR="006D234C" w:rsidRPr="00265CF6" w:rsidRDefault="006D234C" w:rsidP="00265CF6">
      <w:pPr>
        <w:spacing w:line="360" w:lineRule="auto"/>
        <w:rPr>
          <w:rFonts w:ascii="Century Gothic" w:hAnsi="Century Gothic" w:cs="Arial"/>
        </w:rPr>
      </w:pPr>
    </w:p>
    <w:sectPr w:rsidR="006D234C" w:rsidRPr="00265CF6" w:rsidSect="003773A2">
      <w:headerReference w:type="even" r:id="rId35"/>
      <w:head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26011" w14:textId="77777777" w:rsidR="003773A2" w:rsidRDefault="003773A2" w:rsidP="00CE067E">
      <w:r>
        <w:separator/>
      </w:r>
    </w:p>
  </w:endnote>
  <w:endnote w:type="continuationSeparator" w:id="0">
    <w:p w14:paraId="7616F854" w14:textId="77777777" w:rsidR="003773A2" w:rsidRDefault="003773A2" w:rsidP="00CE0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yanmar Text">
    <w:panose1 w:val="020B0502040204020203"/>
    <w:charset w:val="00"/>
    <w:family w:val="swiss"/>
    <w:pitch w:val="variable"/>
    <w:sig w:usb0="80000003" w:usb1="00000000" w:usb2="00000400" w:usb3="00000000" w:csb0="0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B91D7" w14:textId="77777777" w:rsidR="003773A2" w:rsidRDefault="003773A2" w:rsidP="00CE067E">
      <w:r>
        <w:separator/>
      </w:r>
    </w:p>
  </w:footnote>
  <w:footnote w:type="continuationSeparator" w:id="0">
    <w:p w14:paraId="695E7D23" w14:textId="77777777" w:rsidR="003773A2" w:rsidRDefault="003773A2" w:rsidP="00CE0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3630139"/>
      <w:docPartObj>
        <w:docPartGallery w:val="Page Numbers (Top of Page)"/>
        <w:docPartUnique/>
      </w:docPartObj>
    </w:sdtPr>
    <w:sdtContent>
      <w:p w14:paraId="2032AE73" w14:textId="6A83025A" w:rsidR="00CE067E" w:rsidRDefault="00CE067E" w:rsidP="006F62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4E6D1B" w14:textId="77777777" w:rsidR="00CE067E" w:rsidRDefault="00CE067E" w:rsidP="00CE06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0157101"/>
      <w:docPartObj>
        <w:docPartGallery w:val="Page Numbers (Top of Page)"/>
        <w:docPartUnique/>
      </w:docPartObj>
    </w:sdtPr>
    <w:sdtContent>
      <w:p w14:paraId="504D69DC" w14:textId="33C4B566" w:rsidR="00CE067E" w:rsidRDefault="00CE067E" w:rsidP="006F62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B253B5" w14:textId="07DF7C8C" w:rsidR="00CE067E" w:rsidRPr="00CE067E" w:rsidRDefault="00CE067E" w:rsidP="00CE067E">
    <w:pPr>
      <w:pStyle w:val="Header"/>
      <w:ind w:right="36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BD5"/>
    <w:multiLevelType w:val="multilevel"/>
    <w:tmpl w:val="FC04BC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EC1E9C"/>
    <w:multiLevelType w:val="multilevel"/>
    <w:tmpl w:val="A4FE56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3C1C1A"/>
    <w:multiLevelType w:val="multilevel"/>
    <w:tmpl w:val="3DDA42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B039EA"/>
    <w:multiLevelType w:val="multilevel"/>
    <w:tmpl w:val="7D7A2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508FD"/>
    <w:multiLevelType w:val="hybridMultilevel"/>
    <w:tmpl w:val="268C0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407649"/>
    <w:multiLevelType w:val="multilevel"/>
    <w:tmpl w:val="26A872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5A212BA"/>
    <w:multiLevelType w:val="hybridMultilevel"/>
    <w:tmpl w:val="5E683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012411"/>
    <w:multiLevelType w:val="multilevel"/>
    <w:tmpl w:val="BDB2D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DE4D83"/>
    <w:multiLevelType w:val="multilevel"/>
    <w:tmpl w:val="CEA419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D0442E"/>
    <w:multiLevelType w:val="multilevel"/>
    <w:tmpl w:val="D138E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8F537D"/>
    <w:multiLevelType w:val="hybridMultilevel"/>
    <w:tmpl w:val="40044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757388"/>
    <w:multiLevelType w:val="hybridMultilevel"/>
    <w:tmpl w:val="DC2C421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BD4BA2"/>
    <w:multiLevelType w:val="multilevel"/>
    <w:tmpl w:val="CE0412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86865CB"/>
    <w:multiLevelType w:val="hybridMultilevel"/>
    <w:tmpl w:val="D834D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9929DC"/>
    <w:multiLevelType w:val="hybridMultilevel"/>
    <w:tmpl w:val="4B9AB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F34FE"/>
    <w:multiLevelType w:val="hybridMultilevel"/>
    <w:tmpl w:val="4A44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A38591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B94097D"/>
    <w:multiLevelType w:val="hybridMultilevel"/>
    <w:tmpl w:val="8856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F12DE4"/>
    <w:multiLevelType w:val="multilevel"/>
    <w:tmpl w:val="54F6F5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E7B50CB"/>
    <w:multiLevelType w:val="multilevel"/>
    <w:tmpl w:val="0638D2F6"/>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F7727BF"/>
    <w:multiLevelType w:val="hybridMultilevel"/>
    <w:tmpl w:val="C058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0C5878"/>
    <w:multiLevelType w:val="hybridMultilevel"/>
    <w:tmpl w:val="54222F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F26E0"/>
    <w:multiLevelType w:val="multilevel"/>
    <w:tmpl w:val="A15E3A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74168F0"/>
    <w:multiLevelType w:val="multilevel"/>
    <w:tmpl w:val="74E2A1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54116B"/>
    <w:multiLevelType w:val="multilevel"/>
    <w:tmpl w:val="EBD4A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9B7553B"/>
    <w:multiLevelType w:val="hybridMultilevel"/>
    <w:tmpl w:val="5F34EC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B31F69"/>
    <w:multiLevelType w:val="multilevel"/>
    <w:tmpl w:val="82F67E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D0F2CD9"/>
    <w:multiLevelType w:val="hybridMultilevel"/>
    <w:tmpl w:val="624094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DD7817"/>
    <w:multiLevelType w:val="multilevel"/>
    <w:tmpl w:val="4C2EDD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E569A5"/>
    <w:multiLevelType w:val="multilevel"/>
    <w:tmpl w:val="157EF4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0A115D9"/>
    <w:multiLevelType w:val="multilevel"/>
    <w:tmpl w:val="F83CC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28D57AA"/>
    <w:multiLevelType w:val="multilevel"/>
    <w:tmpl w:val="FC7A92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4F77EDC"/>
    <w:multiLevelType w:val="hybridMultilevel"/>
    <w:tmpl w:val="384AF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9C5B42"/>
    <w:multiLevelType w:val="hybridMultilevel"/>
    <w:tmpl w:val="9C86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CA3180"/>
    <w:multiLevelType w:val="multilevel"/>
    <w:tmpl w:val="0CD6B6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1AF71ED"/>
    <w:multiLevelType w:val="hybridMultilevel"/>
    <w:tmpl w:val="0B10CE04"/>
    <w:lvl w:ilvl="0" w:tplc="08090001">
      <w:start w:val="1"/>
      <w:numFmt w:val="bullet"/>
      <w:lvlText w:val=""/>
      <w:lvlJc w:val="left"/>
      <w:pPr>
        <w:ind w:left="720" w:hanging="360"/>
      </w:pPr>
      <w:rPr>
        <w:rFonts w:ascii="Symbol" w:hAnsi="Symbol" w:hint="default"/>
      </w:rPr>
    </w:lvl>
    <w:lvl w:ilvl="1" w:tplc="042EB514">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182B7B"/>
    <w:multiLevelType w:val="multilevel"/>
    <w:tmpl w:val="A63A9B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9F55FBC"/>
    <w:multiLevelType w:val="multilevel"/>
    <w:tmpl w:val="EF729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A21760C"/>
    <w:multiLevelType w:val="multilevel"/>
    <w:tmpl w:val="742AD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BA7682F"/>
    <w:multiLevelType w:val="multilevel"/>
    <w:tmpl w:val="03F2D2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34B77E0"/>
    <w:multiLevelType w:val="hybridMultilevel"/>
    <w:tmpl w:val="57CC8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215AF5"/>
    <w:multiLevelType w:val="multilevel"/>
    <w:tmpl w:val="D688D2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ADF35AF"/>
    <w:multiLevelType w:val="hybridMultilevel"/>
    <w:tmpl w:val="6DFE0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7C243C"/>
    <w:multiLevelType w:val="multilevel"/>
    <w:tmpl w:val="5A920C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4179EC"/>
    <w:multiLevelType w:val="multilevel"/>
    <w:tmpl w:val="50F8AF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EE179A2"/>
    <w:multiLevelType w:val="multilevel"/>
    <w:tmpl w:val="6B169B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54F2791"/>
    <w:multiLevelType w:val="hybridMultilevel"/>
    <w:tmpl w:val="6204D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88569FE"/>
    <w:multiLevelType w:val="multilevel"/>
    <w:tmpl w:val="88E8BE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9E21A7B"/>
    <w:multiLevelType w:val="multilevel"/>
    <w:tmpl w:val="00D691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7A9F731F"/>
    <w:multiLevelType w:val="multilevel"/>
    <w:tmpl w:val="78F28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7C8708F2"/>
    <w:multiLevelType w:val="multilevel"/>
    <w:tmpl w:val="0608A9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7DCF4D01"/>
    <w:multiLevelType w:val="multilevel"/>
    <w:tmpl w:val="44829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7EB9408C"/>
    <w:multiLevelType w:val="hybridMultilevel"/>
    <w:tmpl w:val="DE564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0709066">
    <w:abstractNumId w:val="0"/>
  </w:num>
  <w:num w:numId="2" w16cid:durableId="1030762106">
    <w:abstractNumId w:val="26"/>
  </w:num>
  <w:num w:numId="3" w16cid:durableId="643432648">
    <w:abstractNumId w:val="6"/>
  </w:num>
  <w:num w:numId="4" w16cid:durableId="699822358">
    <w:abstractNumId w:val="8"/>
  </w:num>
  <w:num w:numId="5" w16cid:durableId="2030138418">
    <w:abstractNumId w:val="40"/>
  </w:num>
  <w:num w:numId="6" w16cid:durableId="2122726246">
    <w:abstractNumId w:val="11"/>
  </w:num>
  <w:num w:numId="7" w16cid:durableId="947926622">
    <w:abstractNumId w:val="2"/>
  </w:num>
  <w:num w:numId="8" w16cid:durableId="1282805318">
    <w:abstractNumId w:val="24"/>
  </w:num>
  <w:num w:numId="9" w16cid:durableId="165436622">
    <w:abstractNumId w:val="1"/>
  </w:num>
  <w:num w:numId="10" w16cid:durableId="1568147307">
    <w:abstractNumId w:val="21"/>
  </w:num>
  <w:num w:numId="11" w16cid:durableId="1962952204">
    <w:abstractNumId w:val="46"/>
  </w:num>
  <w:num w:numId="12" w16cid:durableId="1930456147">
    <w:abstractNumId w:val="3"/>
  </w:num>
  <w:num w:numId="13" w16cid:durableId="1411855789">
    <w:abstractNumId w:val="49"/>
  </w:num>
  <w:num w:numId="14" w16cid:durableId="2039116082">
    <w:abstractNumId w:val="35"/>
  </w:num>
  <w:num w:numId="15" w16cid:durableId="989292518">
    <w:abstractNumId w:val="20"/>
  </w:num>
  <w:num w:numId="16" w16cid:durableId="823198770">
    <w:abstractNumId w:val="17"/>
  </w:num>
  <w:num w:numId="17" w16cid:durableId="171115620">
    <w:abstractNumId w:val="18"/>
  </w:num>
  <w:num w:numId="18" w16cid:durableId="526454779">
    <w:abstractNumId w:val="31"/>
  </w:num>
  <w:num w:numId="19" w16cid:durableId="2076002721">
    <w:abstractNumId w:val="41"/>
  </w:num>
  <w:num w:numId="20" w16cid:durableId="298609672">
    <w:abstractNumId w:val="25"/>
  </w:num>
  <w:num w:numId="21" w16cid:durableId="1461875118">
    <w:abstractNumId w:val="5"/>
  </w:num>
  <w:num w:numId="22" w16cid:durableId="18971928">
    <w:abstractNumId w:val="32"/>
  </w:num>
  <w:num w:numId="23" w16cid:durableId="89007172">
    <w:abstractNumId w:val="44"/>
  </w:num>
  <w:num w:numId="24" w16cid:durableId="2077438576">
    <w:abstractNumId w:val="30"/>
  </w:num>
  <w:num w:numId="25" w16cid:durableId="336815007">
    <w:abstractNumId w:val="12"/>
  </w:num>
  <w:num w:numId="26" w16cid:durableId="1486048276">
    <w:abstractNumId w:val="45"/>
  </w:num>
  <w:num w:numId="27" w16cid:durableId="45691739">
    <w:abstractNumId w:val="39"/>
  </w:num>
  <w:num w:numId="28" w16cid:durableId="1588463288">
    <w:abstractNumId w:val="47"/>
  </w:num>
  <w:num w:numId="29" w16cid:durableId="1226572071">
    <w:abstractNumId w:val="38"/>
  </w:num>
  <w:num w:numId="30" w16cid:durableId="239945391">
    <w:abstractNumId w:val="48"/>
  </w:num>
  <w:num w:numId="31" w16cid:durableId="1790395853">
    <w:abstractNumId w:val="4"/>
  </w:num>
  <w:num w:numId="32" w16cid:durableId="1042289365">
    <w:abstractNumId w:val="10"/>
  </w:num>
  <w:num w:numId="33" w16cid:durableId="1810705528">
    <w:abstractNumId w:val="15"/>
  </w:num>
  <w:num w:numId="34" w16cid:durableId="1279680113">
    <w:abstractNumId w:val="36"/>
  </w:num>
  <w:num w:numId="35" w16cid:durableId="1141002688">
    <w:abstractNumId w:val="19"/>
  </w:num>
  <w:num w:numId="36" w16cid:durableId="621543773">
    <w:abstractNumId w:val="52"/>
  </w:num>
  <w:num w:numId="37" w16cid:durableId="27074341">
    <w:abstractNumId w:val="50"/>
  </w:num>
  <w:num w:numId="38" w16cid:durableId="1365254166">
    <w:abstractNumId w:val="7"/>
  </w:num>
  <w:num w:numId="39" w16cid:durableId="2784830">
    <w:abstractNumId w:val="37"/>
  </w:num>
  <w:num w:numId="40" w16cid:durableId="1636371469">
    <w:abstractNumId w:val="51"/>
  </w:num>
  <w:num w:numId="41" w16cid:durableId="676882500">
    <w:abstractNumId w:val="29"/>
  </w:num>
  <w:num w:numId="42" w16cid:durableId="1772584409">
    <w:abstractNumId w:val="23"/>
  </w:num>
  <w:num w:numId="43" w16cid:durableId="1192693464">
    <w:abstractNumId w:val="9"/>
  </w:num>
  <w:num w:numId="44" w16cid:durableId="810828299">
    <w:abstractNumId w:val="43"/>
  </w:num>
  <w:num w:numId="45" w16cid:durableId="309991566">
    <w:abstractNumId w:val="28"/>
  </w:num>
  <w:num w:numId="46" w16cid:durableId="1547108779">
    <w:abstractNumId w:val="27"/>
  </w:num>
  <w:num w:numId="47" w16cid:durableId="434132169">
    <w:abstractNumId w:val="42"/>
  </w:num>
  <w:num w:numId="48" w16cid:durableId="571624547">
    <w:abstractNumId w:val="22"/>
  </w:num>
  <w:num w:numId="49" w16cid:durableId="1962110751">
    <w:abstractNumId w:val="34"/>
  </w:num>
  <w:num w:numId="50" w16cid:durableId="1589583969">
    <w:abstractNumId w:val="33"/>
  </w:num>
  <w:num w:numId="51" w16cid:durableId="865026012">
    <w:abstractNumId w:val="16"/>
  </w:num>
  <w:num w:numId="52" w16cid:durableId="1201043291">
    <w:abstractNumId w:val="13"/>
  </w:num>
  <w:num w:numId="53" w16cid:durableId="16406494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27"/>
    <w:rsid w:val="00040D0D"/>
    <w:rsid w:val="00052242"/>
    <w:rsid w:val="00062153"/>
    <w:rsid w:val="000801E1"/>
    <w:rsid w:val="000930FF"/>
    <w:rsid w:val="000A1E6F"/>
    <w:rsid w:val="000B2682"/>
    <w:rsid w:val="000B613E"/>
    <w:rsid w:val="000C363F"/>
    <w:rsid w:val="000F006D"/>
    <w:rsid w:val="00153D31"/>
    <w:rsid w:val="0017736A"/>
    <w:rsid w:val="00196602"/>
    <w:rsid w:val="001A71D4"/>
    <w:rsid w:val="001B1E70"/>
    <w:rsid w:val="001D3D45"/>
    <w:rsid w:val="001E764A"/>
    <w:rsid w:val="00205F89"/>
    <w:rsid w:val="00243108"/>
    <w:rsid w:val="00255ED5"/>
    <w:rsid w:val="00265CF6"/>
    <w:rsid w:val="002978D9"/>
    <w:rsid w:val="002D4B7A"/>
    <w:rsid w:val="002E4A6B"/>
    <w:rsid w:val="002E71E5"/>
    <w:rsid w:val="003114EA"/>
    <w:rsid w:val="003244DD"/>
    <w:rsid w:val="00330CF0"/>
    <w:rsid w:val="00355609"/>
    <w:rsid w:val="003614FE"/>
    <w:rsid w:val="003773A2"/>
    <w:rsid w:val="003B271F"/>
    <w:rsid w:val="003E5FF6"/>
    <w:rsid w:val="003F11E8"/>
    <w:rsid w:val="003F279B"/>
    <w:rsid w:val="0041609A"/>
    <w:rsid w:val="00436C3C"/>
    <w:rsid w:val="00451556"/>
    <w:rsid w:val="00454E35"/>
    <w:rsid w:val="00467F90"/>
    <w:rsid w:val="00474940"/>
    <w:rsid w:val="00492BBD"/>
    <w:rsid w:val="00493D30"/>
    <w:rsid w:val="004C2DB4"/>
    <w:rsid w:val="004D3D5C"/>
    <w:rsid w:val="004D6C1A"/>
    <w:rsid w:val="004E1D10"/>
    <w:rsid w:val="0050073A"/>
    <w:rsid w:val="005408EE"/>
    <w:rsid w:val="00561993"/>
    <w:rsid w:val="00571DA0"/>
    <w:rsid w:val="00577552"/>
    <w:rsid w:val="00596D88"/>
    <w:rsid w:val="005B15C0"/>
    <w:rsid w:val="006025FC"/>
    <w:rsid w:val="0064162E"/>
    <w:rsid w:val="00665933"/>
    <w:rsid w:val="00665B1E"/>
    <w:rsid w:val="00672B37"/>
    <w:rsid w:val="00674964"/>
    <w:rsid w:val="0067572C"/>
    <w:rsid w:val="006844D6"/>
    <w:rsid w:val="0069158B"/>
    <w:rsid w:val="00694376"/>
    <w:rsid w:val="0069748F"/>
    <w:rsid w:val="006B61E7"/>
    <w:rsid w:val="006C4188"/>
    <w:rsid w:val="006D234C"/>
    <w:rsid w:val="00704927"/>
    <w:rsid w:val="007329F0"/>
    <w:rsid w:val="007513C8"/>
    <w:rsid w:val="00755ECF"/>
    <w:rsid w:val="00776D8D"/>
    <w:rsid w:val="00777FD9"/>
    <w:rsid w:val="00786050"/>
    <w:rsid w:val="0079750C"/>
    <w:rsid w:val="007A5BB2"/>
    <w:rsid w:val="007B3802"/>
    <w:rsid w:val="007B74F6"/>
    <w:rsid w:val="007C7150"/>
    <w:rsid w:val="007D4679"/>
    <w:rsid w:val="00830F54"/>
    <w:rsid w:val="008436CF"/>
    <w:rsid w:val="00845704"/>
    <w:rsid w:val="00850134"/>
    <w:rsid w:val="0085536D"/>
    <w:rsid w:val="008630E9"/>
    <w:rsid w:val="00886C39"/>
    <w:rsid w:val="008941F8"/>
    <w:rsid w:val="008F2D4B"/>
    <w:rsid w:val="0091414A"/>
    <w:rsid w:val="009615C3"/>
    <w:rsid w:val="009624E0"/>
    <w:rsid w:val="009625C8"/>
    <w:rsid w:val="00982662"/>
    <w:rsid w:val="00982D54"/>
    <w:rsid w:val="009B28F5"/>
    <w:rsid w:val="009C079B"/>
    <w:rsid w:val="009E3204"/>
    <w:rsid w:val="00A17D60"/>
    <w:rsid w:val="00A20C86"/>
    <w:rsid w:val="00A7780B"/>
    <w:rsid w:val="00AE503C"/>
    <w:rsid w:val="00AE5996"/>
    <w:rsid w:val="00AE759B"/>
    <w:rsid w:val="00B37202"/>
    <w:rsid w:val="00B44192"/>
    <w:rsid w:val="00B51E1E"/>
    <w:rsid w:val="00BA796A"/>
    <w:rsid w:val="00BF063D"/>
    <w:rsid w:val="00C021F0"/>
    <w:rsid w:val="00C14B63"/>
    <w:rsid w:val="00C31B1E"/>
    <w:rsid w:val="00C66536"/>
    <w:rsid w:val="00C7760D"/>
    <w:rsid w:val="00C9176F"/>
    <w:rsid w:val="00CA48C5"/>
    <w:rsid w:val="00CB1AC2"/>
    <w:rsid w:val="00CC76D1"/>
    <w:rsid w:val="00CD7F92"/>
    <w:rsid w:val="00CE067E"/>
    <w:rsid w:val="00CF5163"/>
    <w:rsid w:val="00D107F8"/>
    <w:rsid w:val="00D20AA7"/>
    <w:rsid w:val="00D22FAA"/>
    <w:rsid w:val="00D23E9F"/>
    <w:rsid w:val="00D30CCE"/>
    <w:rsid w:val="00D364B7"/>
    <w:rsid w:val="00D402E6"/>
    <w:rsid w:val="00D410EE"/>
    <w:rsid w:val="00D42178"/>
    <w:rsid w:val="00DF5875"/>
    <w:rsid w:val="00DF7C9B"/>
    <w:rsid w:val="00E2100A"/>
    <w:rsid w:val="00E213D6"/>
    <w:rsid w:val="00E53299"/>
    <w:rsid w:val="00EA6D86"/>
    <w:rsid w:val="00EB6058"/>
    <w:rsid w:val="00EE1EF6"/>
    <w:rsid w:val="00F223A3"/>
    <w:rsid w:val="00F33312"/>
    <w:rsid w:val="00F73CDF"/>
    <w:rsid w:val="00F851D2"/>
    <w:rsid w:val="00FA188F"/>
    <w:rsid w:val="00FB0923"/>
    <w:rsid w:val="00FE4757"/>
  </w:rsids>
  <m:mathPr>
    <m:mathFont m:val="Cambria Math"/>
    <m:brkBin m:val="before"/>
    <m:brkBinSub m:val="--"/>
    <m:smallFrac m:val="0"/>
    <m:dispDef/>
    <m:lMargin m:val="0"/>
    <m:rMargin m:val="0"/>
    <m:defJc m:val="centerGroup"/>
    <m:wrapIndent m:val="1440"/>
    <m:intLim m:val="subSup"/>
    <m:naryLim m:val="undOvr"/>
  </m:mathPr>
  <w:themeFontLang w:val="en-SG"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C6AB"/>
  <w15:chartTrackingRefBased/>
  <w15:docId w15:val="{D6A2F82D-C3A9-0545-A44E-D1A35D4E1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ja-JP" w:bidi="my-MM"/>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B6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04927"/>
    <w:pPr>
      <w:keepNext/>
      <w:keepLines/>
      <w:numPr>
        <w:numId w:val="5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927"/>
    <w:pPr>
      <w:keepNext/>
      <w:keepLines/>
      <w:numPr>
        <w:ilvl w:val="1"/>
        <w:numId w:val="5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4927"/>
    <w:pPr>
      <w:keepNext/>
      <w:keepLines/>
      <w:numPr>
        <w:ilvl w:val="2"/>
        <w:numId w:val="5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927"/>
    <w:pPr>
      <w:keepNext/>
      <w:keepLines/>
      <w:numPr>
        <w:ilvl w:val="3"/>
        <w:numId w:val="5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927"/>
    <w:pPr>
      <w:keepNext/>
      <w:keepLines/>
      <w:numPr>
        <w:ilvl w:val="4"/>
        <w:numId w:val="5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927"/>
    <w:pPr>
      <w:keepNext/>
      <w:keepLines/>
      <w:numPr>
        <w:ilvl w:val="5"/>
        <w:numId w:val="5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27"/>
    <w:pPr>
      <w:keepNext/>
      <w:keepLines/>
      <w:numPr>
        <w:ilvl w:val="6"/>
        <w:numId w:val="5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27"/>
    <w:pPr>
      <w:keepNext/>
      <w:keepLines/>
      <w:numPr>
        <w:ilvl w:val="7"/>
        <w:numId w:val="5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27"/>
    <w:pPr>
      <w:keepNext/>
      <w:keepLines/>
      <w:numPr>
        <w:ilvl w:val="8"/>
        <w:numId w:val="5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Stype">
    <w:name w:val="Resume Stype"/>
    <w:basedOn w:val="Normal"/>
    <w:autoRedefine/>
    <w:qFormat/>
    <w:rsid w:val="00D402E6"/>
    <w:pPr>
      <w:pBdr>
        <w:top w:val="nil"/>
        <w:left w:val="nil"/>
        <w:bottom w:val="nil"/>
        <w:right w:val="nil"/>
        <w:between w:val="nil"/>
        <w:bar w:val="nil"/>
      </w:pBdr>
    </w:pPr>
    <w:rPr>
      <w:rFonts w:ascii="Arial" w:hAnsi="Arial" w:cs="Arial"/>
      <w:color w:val="000000" w:themeColor="text1"/>
      <w:sz w:val="16"/>
      <w:szCs w:val="16"/>
      <w:lang w:val="en-GB"/>
    </w:rPr>
  </w:style>
  <w:style w:type="character" w:customStyle="1" w:styleId="Heading1Char">
    <w:name w:val="Heading 1 Char"/>
    <w:basedOn w:val="DefaultParagraphFont"/>
    <w:link w:val="Heading1"/>
    <w:uiPriority w:val="9"/>
    <w:rsid w:val="007049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9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49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9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9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9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27"/>
    <w:rPr>
      <w:rFonts w:eastAsiaTheme="majorEastAsia" w:cstheme="majorBidi"/>
      <w:color w:val="272727" w:themeColor="text1" w:themeTint="D8"/>
    </w:rPr>
  </w:style>
  <w:style w:type="paragraph" w:styleId="Title">
    <w:name w:val="Title"/>
    <w:basedOn w:val="Normal"/>
    <w:next w:val="Normal"/>
    <w:link w:val="TitleChar"/>
    <w:uiPriority w:val="10"/>
    <w:qFormat/>
    <w:rsid w:val="007049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4927"/>
    <w:rPr>
      <w:rFonts w:cs="Arial Unicode MS"/>
      <w:i/>
      <w:iCs/>
      <w:color w:val="404040" w:themeColor="text1" w:themeTint="BF"/>
    </w:rPr>
  </w:style>
  <w:style w:type="paragraph" w:styleId="ListParagraph">
    <w:name w:val="List Paragraph"/>
    <w:basedOn w:val="Normal"/>
    <w:uiPriority w:val="34"/>
    <w:qFormat/>
    <w:rsid w:val="00704927"/>
    <w:pPr>
      <w:ind w:left="720"/>
      <w:contextualSpacing/>
    </w:pPr>
  </w:style>
  <w:style w:type="character" w:styleId="IntenseEmphasis">
    <w:name w:val="Intense Emphasis"/>
    <w:basedOn w:val="DefaultParagraphFont"/>
    <w:uiPriority w:val="21"/>
    <w:qFormat/>
    <w:rsid w:val="00704927"/>
    <w:rPr>
      <w:i/>
      <w:iCs/>
      <w:color w:val="0F4761" w:themeColor="accent1" w:themeShade="BF"/>
    </w:rPr>
  </w:style>
  <w:style w:type="paragraph" w:styleId="IntenseQuote">
    <w:name w:val="Intense Quote"/>
    <w:basedOn w:val="Normal"/>
    <w:next w:val="Normal"/>
    <w:link w:val="IntenseQuoteChar"/>
    <w:uiPriority w:val="30"/>
    <w:qFormat/>
    <w:rsid w:val="00704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927"/>
    <w:rPr>
      <w:rFonts w:cs="Arial Unicode MS"/>
      <w:i/>
      <w:iCs/>
      <w:color w:val="0F4761" w:themeColor="accent1" w:themeShade="BF"/>
    </w:rPr>
  </w:style>
  <w:style w:type="character" w:styleId="IntenseReference">
    <w:name w:val="Intense Reference"/>
    <w:basedOn w:val="DefaultParagraphFont"/>
    <w:uiPriority w:val="32"/>
    <w:qFormat/>
    <w:rsid w:val="00704927"/>
    <w:rPr>
      <w:b/>
      <w:bCs/>
      <w:smallCaps/>
      <w:color w:val="0F4761" w:themeColor="accent1" w:themeShade="BF"/>
      <w:spacing w:val="5"/>
    </w:rPr>
  </w:style>
  <w:style w:type="character" w:styleId="Hyperlink">
    <w:name w:val="Hyperlink"/>
    <w:basedOn w:val="DefaultParagraphFont"/>
    <w:uiPriority w:val="99"/>
    <w:unhideWhenUsed/>
    <w:rsid w:val="00776D8D"/>
    <w:rPr>
      <w:color w:val="467886" w:themeColor="hyperlink"/>
      <w:u w:val="single"/>
    </w:rPr>
  </w:style>
  <w:style w:type="character" w:styleId="UnresolvedMention">
    <w:name w:val="Unresolved Mention"/>
    <w:basedOn w:val="DefaultParagraphFont"/>
    <w:uiPriority w:val="99"/>
    <w:semiHidden/>
    <w:unhideWhenUsed/>
    <w:rsid w:val="00776D8D"/>
    <w:rPr>
      <w:color w:val="605E5C"/>
      <w:shd w:val="clear" w:color="auto" w:fill="E1DFDD"/>
    </w:rPr>
  </w:style>
  <w:style w:type="character" w:styleId="FollowedHyperlink">
    <w:name w:val="FollowedHyperlink"/>
    <w:basedOn w:val="DefaultParagraphFont"/>
    <w:uiPriority w:val="99"/>
    <w:semiHidden/>
    <w:unhideWhenUsed/>
    <w:rsid w:val="00493D30"/>
    <w:rPr>
      <w:color w:val="96607D" w:themeColor="followedHyperlink"/>
      <w:u w:val="single"/>
    </w:rPr>
  </w:style>
  <w:style w:type="paragraph" w:styleId="NormalWeb">
    <w:name w:val="Normal (Web)"/>
    <w:basedOn w:val="Normal"/>
    <w:uiPriority w:val="99"/>
    <w:semiHidden/>
    <w:unhideWhenUsed/>
    <w:rsid w:val="00B51E1E"/>
    <w:pPr>
      <w:spacing w:before="100" w:beforeAutospacing="1" w:after="100" w:afterAutospacing="1"/>
    </w:pPr>
  </w:style>
  <w:style w:type="paragraph" w:styleId="NoSpacing">
    <w:name w:val="No Spacing"/>
    <w:link w:val="NoSpacingChar"/>
    <w:uiPriority w:val="1"/>
    <w:qFormat/>
    <w:rsid w:val="00596D88"/>
    <w:rPr>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596D88"/>
    <w:rPr>
      <w:kern w:val="0"/>
      <w:sz w:val="22"/>
      <w:szCs w:val="22"/>
      <w:lang w:val="en-US" w:eastAsia="zh-CN" w:bidi="ar-SA"/>
      <w14:ligatures w14:val="none"/>
    </w:rPr>
  </w:style>
  <w:style w:type="paragraph" w:styleId="TOCHeading">
    <w:name w:val="TOC Heading"/>
    <w:basedOn w:val="Heading1"/>
    <w:next w:val="Normal"/>
    <w:uiPriority w:val="39"/>
    <w:unhideWhenUsed/>
    <w:qFormat/>
    <w:rsid w:val="00596D88"/>
    <w:pPr>
      <w:numPr>
        <w:numId w:val="0"/>
      </w:numPr>
      <w:spacing w:before="480" w:after="0" w:line="276" w:lineRule="auto"/>
      <w:outlineLvl w:val="9"/>
    </w:pPr>
    <w:rPr>
      <w:b/>
      <w:bCs/>
      <w:sz w:val="28"/>
      <w:szCs w:val="28"/>
      <w:lang w:val="en-US" w:eastAsia="en-US" w:bidi="ar-SA"/>
    </w:rPr>
  </w:style>
  <w:style w:type="paragraph" w:styleId="TOC1">
    <w:name w:val="toc 1"/>
    <w:basedOn w:val="Normal"/>
    <w:next w:val="Normal"/>
    <w:autoRedefine/>
    <w:uiPriority w:val="39"/>
    <w:unhideWhenUsed/>
    <w:rsid w:val="00596D88"/>
    <w:pPr>
      <w:spacing w:before="120"/>
    </w:pPr>
    <w:rPr>
      <w:rFonts w:asciiTheme="minorHAnsi" w:hAnsiTheme="minorHAnsi" w:cs="Myanmar Text"/>
      <w:b/>
      <w:bCs/>
      <w:i/>
      <w:iCs/>
    </w:rPr>
  </w:style>
  <w:style w:type="paragraph" w:styleId="TOC2">
    <w:name w:val="toc 2"/>
    <w:basedOn w:val="Normal"/>
    <w:next w:val="Normal"/>
    <w:autoRedefine/>
    <w:uiPriority w:val="39"/>
    <w:unhideWhenUsed/>
    <w:rsid w:val="00596D88"/>
    <w:pPr>
      <w:spacing w:before="120"/>
      <w:ind w:left="240"/>
    </w:pPr>
    <w:rPr>
      <w:rFonts w:asciiTheme="minorHAnsi" w:hAnsiTheme="minorHAnsi" w:cs="Myanmar Text"/>
      <w:b/>
      <w:bCs/>
      <w:sz w:val="22"/>
      <w:szCs w:val="22"/>
    </w:rPr>
  </w:style>
  <w:style w:type="paragraph" w:styleId="TOC3">
    <w:name w:val="toc 3"/>
    <w:basedOn w:val="Normal"/>
    <w:next w:val="Normal"/>
    <w:autoRedefine/>
    <w:uiPriority w:val="39"/>
    <w:unhideWhenUsed/>
    <w:rsid w:val="00596D88"/>
    <w:pPr>
      <w:ind w:left="480"/>
    </w:pPr>
    <w:rPr>
      <w:rFonts w:asciiTheme="minorHAnsi" w:hAnsiTheme="minorHAnsi" w:cs="Myanmar Text"/>
      <w:sz w:val="20"/>
      <w:szCs w:val="20"/>
    </w:rPr>
  </w:style>
  <w:style w:type="paragraph" w:styleId="TOC4">
    <w:name w:val="toc 4"/>
    <w:basedOn w:val="Normal"/>
    <w:next w:val="Normal"/>
    <w:autoRedefine/>
    <w:uiPriority w:val="39"/>
    <w:semiHidden/>
    <w:unhideWhenUsed/>
    <w:rsid w:val="00596D88"/>
    <w:pPr>
      <w:ind w:left="720"/>
    </w:pPr>
    <w:rPr>
      <w:rFonts w:asciiTheme="minorHAnsi" w:hAnsiTheme="minorHAnsi" w:cs="Myanmar Text"/>
      <w:sz w:val="20"/>
      <w:szCs w:val="20"/>
    </w:rPr>
  </w:style>
  <w:style w:type="paragraph" w:styleId="TOC5">
    <w:name w:val="toc 5"/>
    <w:basedOn w:val="Normal"/>
    <w:next w:val="Normal"/>
    <w:autoRedefine/>
    <w:uiPriority w:val="39"/>
    <w:semiHidden/>
    <w:unhideWhenUsed/>
    <w:rsid w:val="00596D88"/>
    <w:pPr>
      <w:ind w:left="960"/>
    </w:pPr>
    <w:rPr>
      <w:rFonts w:asciiTheme="minorHAnsi" w:hAnsiTheme="minorHAnsi" w:cs="Myanmar Text"/>
      <w:sz w:val="20"/>
      <w:szCs w:val="20"/>
    </w:rPr>
  </w:style>
  <w:style w:type="paragraph" w:styleId="TOC6">
    <w:name w:val="toc 6"/>
    <w:basedOn w:val="Normal"/>
    <w:next w:val="Normal"/>
    <w:autoRedefine/>
    <w:uiPriority w:val="39"/>
    <w:semiHidden/>
    <w:unhideWhenUsed/>
    <w:rsid w:val="00596D88"/>
    <w:pPr>
      <w:ind w:left="1200"/>
    </w:pPr>
    <w:rPr>
      <w:rFonts w:asciiTheme="minorHAnsi" w:hAnsiTheme="minorHAnsi" w:cs="Myanmar Text"/>
      <w:sz w:val="20"/>
      <w:szCs w:val="20"/>
    </w:rPr>
  </w:style>
  <w:style w:type="paragraph" w:styleId="TOC7">
    <w:name w:val="toc 7"/>
    <w:basedOn w:val="Normal"/>
    <w:next w:val="Normal"/>
    <w:autoRedefine/>
    <w:uiPriority w:val="39"/>
    <w:semiHidden/>
    <w:unhideWhenUsed/>
    <w:rsid w:val="00596D88"/>
    <w:pPr>
      <w:ind w:left="1440"/>
    </w:pPr>
    <w:rPr>
      <w:rFonts w:asciiTheme="minorHAnsi" w:hAnsiTheme="minorHAnsi" w:cs="Myanmar Text"/>
      <w:sz w:val="20"/>
      <w:szCs w:val="20"/>
    </w:rPr>
  </w:style>
  <w:style w:type="paragraph" w:styleId="TOC8">
    <w:name w:val="toc 8"/>
    <w:basedOn w:val="Normal"/>
    <w:next w:val="Normal"/>
    <w:autoRedefine/>
    <w:uiPriority w:val="39"/>
    <w:semiHidden/>
    <w:unhideWhenUsed/>
    <w:rsid w:val="00596D88"/>
    <w:pPr>
      <w:ind w:left="1680"/>
    </w:pPr>
    <w:rPr>
      <w:rFonts w:asciiTheme="minorHAnsi" w:hAnsiTheme="minorHAnsi" w:cs="Myanmar Text"/>
      <w:sz w:val="20"/>
      <w:szCs w:val="20"/>
    </w:rPr>
  </w:style>
  <w:style w:type="paragraph" w:styleId="TOC9">
    <w:name w:val="toc 9"/>
    <w:basedOn w:val="Normal"/>
    <w:next w:val="Normal"/>
    <w:autoRedefine/>
    <w:uiPriority w:val="39"/>
    <w:semiHidden/>
    <w:unhideWhenUsed/>
    <w:rsid w:val="00596D88"/>
    <w:pPr>
      <w:ind w:left="1920"/>
    </w:pPr>
    <w:rPr>
      <w:rFonts w:asciiTheme="minorHAnsi" w:hAnsiTheme="minorHAnsi" w:cs="Myanmar Text"/>
      <w:sz w:val="20"/>
      <w:szCs w:val="20"/>
    </w:rPr>
  </w:style>
  <w:style w:type="paragraph" w:styleId="Header">
    <w:name w:val="header"/>
    <w:basedOn w:val="Normal"/>
    <w:link w:val="HeaderChar"/>
    <w:uiPriority w:val="99"/>
    <w:unhideWhenUsed/>
    <w:rsid w:val="00CE067E"/>
    <w:pPr>
      <w:tabs>
        <w:tab w:val="center" w:pos="4513"/>
        <w:tab w:val="right" w:pos="9026"/>
      </w:tabs>
    </w:pPr>
  </w:style>
  <w:style w:type="character" w:customStyle="1" w:styleId="HeaderChar">
    <w:name w:val="Header Char"/>
    <w:basedOn w:val="DefaultParagraphFont"/>
    <w:link w:val="Header"/>
    <w:uiPriority w:val="99"/>
    <w:rsid w:val="00CE067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CE067E"/>
    <w:pPr>
      <w:tabs>
        <w:tab w:val="center" w:pos="4513"/>
        <w:tab w:val="right" w:pos="9026"/>
      </w:tabs>
    </w:pPr>
  </w:style>
  <w:style w:type="character" w:customStyle="1" w:styleId="FooterChar">
    <w:name w:val="Footer Char"/>
    <w:basedOn w:val="DefaultParagraphFont"/>
    <w:link w:val="Footer"/>
    <w:uiPriority w:val="99"/>
    <w:rsid w:val="00CE067E"/>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E0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65654">
      <w:bodyDiv w:val="1"/>
      <w:marLeft w:val="0"/>
      <w:marRight w:val="0"/>
      <w:marTop w:val="0"/>
      <w:marBottom w:val="0"/>
      <w:divBdr>
        <w:top w:val="none" w:sz="0" w:space="0" w:color="auto"/>
        <w:left w:val="none" w:sz="0" w:space="0" w:color="auto"/>
        <w:bottom w:val="none" w:sz="0" w:space="0" w:color="auto"/>
        <w:right w:val="none" w:sz="0" w:space="0" w:color="auto"/>
      </w:divBdr>
    </w:div>
    <w:div w:id="263459818">
      <w:bodyDiv w:val="1"/>
      <w:marLeft w:val="0"/>
      <w:marRight w:val="0"/>
      <w:marTop w:val="0"/>
      <w:marBottom w:val="0"/>
      <w:divBdr>
        <w:top w:val="none" w:sz="0" w:space="0" w:color="auto"/>
        <w:left w:val="none" w:sz="0" w:space="0" w:color="auto"/>
        <w:bottom w:val="none" w:sz="0" w:space="0" w:color="auto"/>
        <w:right w:val="none" w:sz="0" w:space="0" w:color="auto"/>
      </w:divBdr>
    </w:div>
    <w:div w:id="566846293">
      <w:bodyDiv w:val="1"/>
      <w:marLeft w:val="0"/>
      <w:marRight w:val="0"/>
      <w:marTop w:val="0"/>
      <w:marBottom w:val="0"/>
      <w:divBdr>
        <w:top w:val="none" w:sz="0" w:space="0" w:color="auto"/>
        <w:left w:val="none" w:sz="0" w:space="0" w:color="auto"/>
        <w:bottom w:val="none" w:sz="0" w:space="0" w:color="auto"/>
        <w:right w:val="none" w:sz="0" w:space="0" w:color="auto"/>
      </w:divBdr>
    </w:div>
    <w:div w:id="870996152">
      <w:bodyDiv w:val="1"/>
      <w:marLeft w:val="0"/>
      <w:marRight w:val="0"/>
      <w:marTop w:val="0"/>
      <w:marBottom w:val="0"/>
      <w:divBdr>
        <w:top w:val="none" w:sz="0" w:space="0" w:color="auto"/>
        <w:left w:val="none" w:sz="0" w:space="0" w:color="auto"/>
        <w:bottom w:val="none" w:sz="0" w:space="0" w:color="auto"/>
        <w:right w:val="none" w:sz="0" w:space="0" w:color="auto"/>
      </w:divBdr>
    </w:div>
    <w:div w:id="896629287">
      <w:bodyDiv w:val="1"/>
      <w:marLeft w:val="0"/>
      <w:marRight w:val="0"/>
      <w:marTop w:val="0"/>
      <w:marBottom w:val="0"/>
      <w:divBdr>
        <w:top w:val="none" w:sz="0" w:space="0" w:color="auto"/>
        <w:left w:val="none" w:sz="0" w:space="0" w:color="auto"/>
        <w:bottom w:val="none" w:sz="0" w:space="0" w:color="auto"/>
        <w:right w:val="none" w:sz="0" w:space="0" w:color="auto"/>
      </w:divBdr>
    </w:div>
    <w:div w:id="914968909">
      <w:bodyDiv w:val="1"/>
      <w:marLeft w:val="0"/>
      <w:marRight w:val="0"/>
      <w:marTop w:val="0"/>
      <w:marBottom w:val="0"/>
      <w:divBdr>
        <w:top w:val="none" w:sz="0" w:space="0" w:color="auto"/>
        <w:left w:val="none" w:sz="0" w:space="0" w:color="auto"/>
        <w:bottom w:val="none" w:sz="0" w:space="0" w:color="auto"/>
        <w:right w:val="none" w:sz="0" w:space="0" w:color="auto"/>
      </w:divBdr>
    </w:div>
    <w:div w:id="1201551934">
      <w:bodyDiv w:val="1"/>
      <w:marLeft w:val="0"/>
      <w:marRight w:val="0"/>
      <w:marTop w:val="0"/>
      <w:marBottom w:val="0"/>
      <w:divBdr>
        <w:top w:val="none" w:sz="0" w:space="0" w:color="auto"/>
        <w:left w:val="none" w:sz="0" w:space="0" w:color="auto"/>
        <w:bottom w:val="none" w:sz="0" w:space="0" w:color="auto"/>
        <w:right w:val="none" w:sz="0" w:space="0" w:color="auto"/>
      </w:divBdr>
    </w:div>
    <w:div w:id="1640456441">
      <w:bodyDiv w:val="1"/>
      <w:marLeft w:val="0"/>
      <w:marRight w:val="0"/>
      <w:marTop w:val="0"/>
      <w:marBottom w:val="0"/>
      <w:divBdr>
        <w:top w:val="none" w:sz="0" w:space="0" w:color="auto"/>
        <w:left w:val="none" w:sz="0" w:space="0" w:color="auto"/>
        <w:bottom w:val="none" w:sz="0" w:space="0" w:color="auto"/>
        <w:right w:val="none" w:sz="0" w:space="0" w:color="auto"/>
      </w:divBdr>
    </w:div>
    <w:div w:id="1776901267">
      <w:bodyDiv w:val="1"/>
      <w:marLeft w:val="0"/>
      <w:marRight w:val="0"/>
      <w:marTop w:val="0"/>
      <w:marBottom w:val="0"/>
      <w:divBdr>
        <w:top w:val="none" w:sz="0" w:space="0" w:color="auto"/>
        <w:left w:val="none" w:sz="0" w:space="0" w:color="auto"/>
        <w:bottom w:val="none" w:sz="0" w:space="0" w:color="auto"/>
        <w:right w:val="none" w:sz="0" w:space="0" w:color="auto"/>
      </w:divBdr>
    </w:div>
    <w:div w:id="1891765189">
      <w:bodyDiv w:val="1"/>
      <w:marLeft w:val="0"/>
      <w:marRight w:val="0"/>
      <w:marTop w:val="0"/>
      <w:marBottom w:val="0"/>
      <w:divBdr>
        <w:top w:val="none" w:sz="0" w:space="0" w:color="auto"/>
        <w:left w:val="none" w:sz="0" w:space="0" w:color="auto"/>
        <w:bottom w:val="none" w:sz="0" w:space="0" w:color="auto"/>
        <w:right w:val="none" w:sz="0" w:space="0" w:color="auto"/>
      </w:divBdr>
    </w:div>
    <w:div w:id="2053336010">
      <w:bodyDiv w:val="1"/>
      <w:marLeft w:val="0"/>
      <w:marRight w:val="0"/>
      <w:marTop w:val="0"/>
      <w:marBottom w:val="0"/>
      <w:divBdr>
        <w:top w:val="none" w:sz="0" w:space="0" w:color="auto"/>
        <w:left w:val="none" w:sz="0" w:space="0" w:color="auto"/>
        <w:bottom w:val="none" w:sz="0" w:space="0" w:color="auto"/>
        <w:right w:val="none" w:sz="0" w:space="0" w:color="auto"/>
      </w:divBdr>
    </w:div>
    <w:div w:id="205457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yperlink" Target="https://www.kaggle.com/datasets/jpacse/datasets-for-churn-telecom?select=cell2celltrain.csv" TargetMode="External"/><Relationship Id="rId19" Type="http://schemas.openxmlformats.org/officeDocument/2006/relationships/image" Target="media/image11.png"/><Relationship Id="rId31" Type="http://schemas.openxmlformats.org/officeDocument/2006/relationships/hyperlink" Target="https://public.tableau.com/app/profile/thant.thiri.kyi/viz/TelecomChurn_17094319695010/Story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8910C-5608-754B-8426-7DF27940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31</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Data science Project REport</vt:lpstr>
    </vt:vector>
  </TitlesOfParts>
  <Company/>
  <LinksUpToDate>false</LinksUpToDate>
  <CharactersWithSpaces>27370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CUSTOMER CHURN PREDICTION FOR A TELECOM COMPANY</dc:subject>
  <dc:creator>Thant Thiri Myo Kyi</dc:creator>
  <cp:keywords/>
  <dc:description/>
  <cp:lastModifiedBy>Thant Thiri Myo Kyi</cp:lastModifiedBy>
  <cp:revision>142</cp:revision>
  <dcterms:created xsi:type="dcterms:W3CDTF">2024-03-14T01:48:00Z</dcterms:created>
  <dcterms:modified xsi:type="dcterms:W3CDTF">2024-03-15T16:58:00Z</dcterms:modified>
</cp:coreProperties>
</file>