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73" w:rsidRDefault="00FC5F25">
      <w:proofErr w:type="spellStart"/>
      <w:r>
        <w:t>Mise</w:t>
      </w:r>
      <w:proofErr w:type="spellEnd"/>
      <w:r>
        <w:t xml:space="preserve"> à jour 30.03.2015 Changer de </w:t>
      </w:r>
      <w:proofErr w:type="spellStart"/>
      <w:r>
        <w:t>banque</w:t>
      </w:r>
      <w:proofErr w:type="spellEnd"/>
      <w:r>
        <w:t xml:space="preserve"> ne sera plus un </w:t>
      </w:r>
      <w:proofErr w:type="spellStart"/>
      <w:r>
        <w:t>casse-</w:t>
      </w:r>
      <w:proofErr w:type="gramStart"/>
      <w:r>
        <w:t>tête</w:t>
      </w:r>
      <w:proofErr w:type="spellEnd"/>
      <w:r>
        <w:t xml:space="preserve"> !</w:t>
      </w:r>
      <w:proofErr w:type="gramEnd"/>
      <w:r>
        <w:t xml:space="preserve"> Le </w:t>
      </w:r>
      <w:proofErr w:type="spellStart"/>
      <w:r>
        <w:t>Comité</w:t>
      </w:r>
      <w:proofErr w:type="spellEnd"/>
      <w:r>
        <w:t xml:space="preserve"> </w:t>
      </w:r>
      <w:proofErr w:type="spellStart"/>
      <w:r>
        <w:t>consultatif</w:t>
      </w:r>
      <w:proofErr w:type="spellEnd"/>
      <w:r>
        <w:t xml:space="preserve"> du </w:t>
      </w:r>
      <w:proofErr w:type="spellStart"/>
      <w:r>
        <w:t>secteur</w:t>
      </w:r>
      <w:proofErr w:type="spellEnd"/>
      <w:r>
        <w:t xml:space="preserve"> financier </w:t>
      </w:r>
      <w:proofErr w:type="spellStart"/>
      <w:r>
        <w:t>vient</w:t>
      </w:r>
      <w:proofErr w:type="spellEnd"/>
      <w:r>
        <w:t xml:space="preserve"> de se </w:t>
      </w:r>
      <w:proofErr w:type="spellStart"/>
      <w:r>
        <w:t>prononcer</w:t>
      </w:r>
      <w:proofErr w:type="spellEnd"/>
      <w:r>
        <w:t xml:space="preserve"> en </w:t>
      </w:r>
      <w:proofErr w:type="spellStart"/>
      <w:r>
        <w:t>faveur</w:t>
      </w:r>
      <w:proofErr w:type="spellEnd"/>
      <w:r>
        <w:t xml:space="preserve"> de la simplification de </w:t>
      </w:r>
      <w:proofErr w:type="spellStart"/>
      <w:r>
        <w:t>cette</w:t>
      </w:r>
      <w:proofErr w:type="spellEnd"/>
      <w:r>
        <w:t xml:space="preserve"> </w:t>
      </w:r>
      <w:proofErr w:type="spellStart"/>
      <w:proofErr w:type="gramStart"/>
      <w:r>
        <w:t>procédure</w:t>
      </w:r>
      <w:proofErr w:type="spellEnd"/>
      <w:r>
        <w:t xml:space="preserve"> :</w:t>
      </w:r>
      <w:proofErr w:type="gramEnd"/>
      <w:r>
        <w:t xml:space="preserve"> tout sera </w:t>
      </w:r>
      <w:proofErr w:type="spellStart"/>
      <w:r>
        <w:t>automatisé</w:t>
      </w:r>
      <w:proofErr w:type="spellEnd"/>
      <w:r>
        <w:t xml:space="preserve">, le client qui </w:t>
      </w:r>
      <w:proofErr w:type="spellStart"/>
      <w:r>
        <w:t>souhaite</w:t>
      </w:r>
      <w:proofErr w:type="spellEnd"/>
      <w:r>
        <w:t xml:space="preserve"> changer de </w:t>
      </w:r>
      <w:proofErr w:type="spellStart"/>
      <w:r>
        <w:t>banque</w:t>
      </w:r>
      <w:proofErr w:type="spellEnd"/>
      <w:r>
        <w:t xml:space="preserve"> </w:t>
      </w:r>
      <w:proofErr w:type="spellStart"/>
      <w:r>
        <w:t>n'aura</w:t>
      </w:r>
      <w:proofErr w:type="spellEnd"/>
      <w:r>
        <w:t xml:space="preserve"> plus </w:t>
      </w:r>
      <w:proofErr w:type="spellStart"/>
      <w:r>
        <w:t>qu'à</w:t>
      </w:r>
      <w:proofErr w:type="spellEnd"/>
      <w:r>
        <w:t xml:space="preserve"> </w:t>
      </w:r>
      <w:proofErr w:type="spellStart"/>
      <w:r>
        <w:t>transmettre</w:t>
      </w:r>
      <w:proofErr w:type="spellEnd"/>
      <w:r>
        <w:t xml:space="preserve"> un RIB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banque</w:t>
      </w:r>
      <w:proofErr w:type="spellEnd"/>
      <w:r>
        <w:t xml:space="preserve"> au </w:t>
      </w:r>
      <w:proofErr w:type="spellStart"/>
      <w:r>
        <w:t>nouvel</w:t>
      </w:r>
      <w:proofErr w:type="spellEnd"/>
      <w:r>
        <w:t xml:space="preserve"> </w:t>
      </w:r>
      <w:proofErr w:type="spellStart"/>
      <w:r>
        <w:t>établissement</w:t>
      </w:r>
      <w:proofErr w:type="spellEnd"/>
      <w:r>
        <w:t xml:space="preserve"> et à signer un </w:t>
      </w:r>
      <w:proofErr w:type="spellStart"/>
      <w:r>
        <w:t>mandat</w:t>
      </w:r>
      <w:proofErr w:type="spellEnd"/>
      <w:r>
        <w:t xml:space="preserve">. La nouvelle </w:t>
      </w:r>
      <w:proofErr w:type="spellStart"/>
      <w:r>
        <w:t>banque</w:t>
      </w:r>
      <w:proofErr w:type="spellEnd"/>
      <w:r>
        <w:t xml:space="preserve"> se </w:t>
      </w:r>
      <w:proofErr w:type="spellStart"/>
      <w:r>
        <w:t>chargera</w:t>
      </w:r>
      <w:proofErr w:type="spellEnd"/>
      <w:r>
        <w:t xml:space="preserve"> de </w:t>
      </w:r>
      <w:proofErr w:type="spellStart"/>
      <w:r>
        <w:t>lister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virements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prélèvements</w:t>
      </w:r>
      <w:proofErr w:type="spellEnd"/>
      <w:r>
        <w:t xml:space="preserve"> de </w:t>
      </w:r>
      <w:proofErr w:type="spellStart"/>
      <w:r>
        <w:t>l'année</w:t>
      </w:r>
      <w:proofErr w:type="spellEnd"/>
      <w:r>
        <w:t xml:space="preserve"> </w:t>
      </w:r>
      <w:proofErr w:type="spellStart"/>
      <w:r>
        <w:t>passée</w:t>
      </w:r>
      <w:proofErr w:type="spellEnd"/>
      <w:r>
        <w:t xml:space="preserve"> et </w:t>
      </w:r>
      <w:proofErr w:type="spellStart"/>
      <w:r>
        <w:t>d'indiquer</w:t>
      </w:r>
      <w:proofErr w:type="spellEnd"/>
      <w:r>
        <w:t xml:space="preserve"> aux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émetteurs</w:t>
      </w:r>
      <w:proofErr w:type="spellEnd"/>
      <w:r>
        <w:t xml:space="preserve"> les </w:t>
      </w:r>
      <w:proofErr w:type="spellStart"/>
      <w:r>
        <w:t>coordonnées</w:t>
      </w:r>
      <w:proofErr w:type="spellEnd"/>
      <w:r>
        <w:t xml:space="preserve"> du client à jour. Le service </w:t>
      </w:r>
      <w:proofErr w:type="spellStart"/>
      <w:r>
        <w:t>devrait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le jour </w:t>
      </w:r>
      <w:proofErr w:type="spellStart"/>
      <w:r>
        <w:t>d'ici</w:t>
      </w:r>
      <w:proofErr w:type="spellEnd"/>
      <w:r>
        <w:t xml:space="preserve"> </w:t>
      </w:r>
      <w:proofErr w:type="spellStart"/>
      <w:r>
        <w:t>octobre</w:t>
      </w:r>
      <w:proofErr w:type="spellEnd"/>
      <w:r>
        <w:t xml:space="preserve"> 2016 et sera </w:t>
      </w:r>
      <w:proofErr w:type="spellStart"/>
      <w:r>
        <w:t>surement</w:t>
      </w:r>
      <w:proofErr w:type="spellEnd"/>
      <w:r>
        <w:t xml:space="preserve"> </w:t>
      </w:r>
      <w:proofErr w:type="spellStart"/>
      <w:r>
        <w:t>gratuit</w:t>
      </w:r>
      <w:proofErr w:type="spellEnd"/>
      <w:r>
        <w:t xml:space="preserve">. </w:t>
      </w:r>
      <w:r>
        <w:br/>
        <w:t xml:space="preserve">Le document </w:t>
      </w:r>
      <w:proofErr w:type="spellStart"/>
      <w:r>
        <w:t>gratuit</w:t>
      </w:r>
      <w:proofErr w:type="spellEnd"/>
      <w:r>
        <w:t xml:space="preserve"> du jour </w:t>
      </w:r>
      <w:proofErr w:type="spellStart"/>
      <w:proofErr w:type="gramStart"/>
      <w:r>
        <w:t>est</w:t>
      </w:r>
      <w:proofErr w:type="spellEnd"/>
      <w:proofErr w:type="gramEnd"/>
      <w:r>
        <w:t xml:space="preserve"> un </w:t>
      </w:r>
      <w:proofErr w:type="spellStart"/>
      <w:r>
        <w:t>cours</w:t>
      </w:r>
      <w:proofErr w:type="spellEnd"/>
      <w:r>
        <w:t xml:space="preserve"> de marketing </w:t>
      </w:r>
      <w:proofErr w:type="spellStart"/>
      <w:r>
        <w:t>bancaire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fidélisation</w:t>
      </w:r>
      <w:proofErr w:type="spellEnd"/>
      <w:r>
        <w:t xml:space="preserve"> de la </w:t>
      </w:r>
      <w:proofErr w:type="spellStart"/>
      <w:r>
        <w:t>clientèle</w:t>
      </w:r>
      <w:proofErr w:type="spellEnd"/>
      <w:r>
        <w:t xml:space="preserve"> des </w:t>
      </w:r>
      <w:proofErr w:type="spellStart"/>
      <w:r>
        <w:t>banques</w:t>
      </w:r>
      <w:proofErr w:type="spellEnd"/>
      <w:r>
        <w:t>.</w:t>
      </w:r>
    </w:p>
    <w:p w:rsidR="00FC5F25" w:rsidRDefault="00FC5F25"/>
    <w:p w:rsidR="00FC5F25" w:rsidRDefault="0026140E">
      <w:r>
        <w:t xml:space="preserve">Explore </w:t>
      </w:r>
      <w:proofErr w:type="spellStart"/>
      <w:r>
        <w:t>Citi</w:t>
      </w:r>
      <w:proofErr w:type="spellEnd"/>
      <w:r>
        <w:t xml:space="preserve"> through</w:t>
      </w:r>
      <w:r>
        <w:br/>
        <w:t>the eyes of our employees.</w:t>
      </w:r>
    </w:p>
    <w:p w:rsidR="003A1827" w:rsidRDefault="003A1827"/>
    <w:p w:rsidR="003A1827" w:rsidRDefault="003A1827">
      <w:r>
        <w:t xml:space="preserve">A great </w:t>
      </w:r>
      <w:proofErr w:type="spellStart"/>
      <w:r>
        <w:t>smartphone</w:t>
      </w:r>
      <w:proofErr w:type="spellEnd"/>
      <w:r>
        <w:t xml:space="preserve"> shouldn’t be a privilege, it should be a choice. Choose a brilliant display, stereo sound, an all-day battery, and latest Android OS – and all still less than $200 off-contract. The new Moto G is better than ever, giving you all you need, for all you do.</w:t>
      </w:r>
    </w:p>
    <w:p w:rsidR="0003243B" w:rsidRDefault="0003243B"/>
    <w:p w:rsidR="0003243B" w:rsidRDefault="0003243B">
      <w:r>
        <w:t xml:space="preserve">The modern </w:t>
      </w:r>
      <w:hyperlink r:id="rId4" w:tooltip="Lowercase" w:history="1">
        <w:r>
          <w:rPr>
            <w:rStyle w:val="Hyperlink"/>
          </w:rPr>
          <w:t>lowercase</w:t>
        </w:r>
      </w:hyperlink>
      <w:r>
        <w:t xml:space="preserve"> 'g' has two typographic variants: the single-storey (sometimes </w:t>
      </w:r>
      <w:proofErr w:type="spellStart"/>
      <w:r>
        <w:rPr>
          <w:i/>
          <w:iCs/>
        </w:rPr>
        <w:t>opentail</w:t>
      </w:r>
      <w:proofErr w:type="spellEnd"/>
      <w:r>
        <w:t>) '</w:t>
      </w:r>
      <w:r>
        <w:rPr>
          <w:noProof/>
          <w:color w:val="0000FF"/>
        </w:rPr>
        <w:drawing>
          <wp:inline distT="0" distB="0" distL="0" distR="0">
            <wp:extent cx="74930" cy="136525"/>
            <wp:effectExtent l="19050" t="0" r="1270" b="0"/>
            <wp:docPr id="1" name="Picture 1" descr="Opentail g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tail g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' and the double-story (sometimes </w:t>
      </w:r>
      <w:proofErr w:type="spellStart"/>
      <w:r>
        <w:rPr>
          <w:i/>
          <w:iCs/>
        </w:rPr>
        <w:t>looptail</w:t>
      </w:r>
      <w:proofErr w:type="spellEnd"/>
      <w:r>
        <w:t>) '</w:t>
      </w:r>
      <w:r>
        <w:rPr>
          <w:noProof/>
          <w:color w:val="0000FF"/>
        </w:rPr>
        <w:drawing>
          <wp:inline distT="0" distB="0" distL="0" distR="0">
            <wp:extent cx="74930" cy="116205"/>
            <wp:effectExtent l="19050" t="0" r="1270" b="0"/>
            <wp:docPr id="2" name="Picture 2" descr="Looptail g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optail g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'. The single-storey form derives from the majuscule (uppercase) form by raising the </w:t>
      </w:r>
      <w:hyperlink r:id="rId9" w:tooltip="Serif" w:history="1">
        <w:r>
          <w:rPr>
            <w:rStyle w:val="Hyperlink"/>
          </w:rPr>
          <w:t>serif</w:t>
        </w:r>
      </w:hyperlink>
      <w:r>
        <w:t xml:space="preserve"> that distinguishes it from 'c' to the top of the loop, thus closing the loop, and extending the vertical stroke downward and to the left. The double-story form (</w:t>
      </w:r>
      <w:r>
        <w:rPr>
          <w:rFonts w:ascii="Georgia" w:hAnsi="Georgia"/>
        </w:rPr>
        <w:t>g</w:t>
      </w:r>
      <w:r>
        <w:t xml:space="preserve">) had developed similarly, except that some ornate forms then extended the tail back to the right, and to the </w:t>
      </w:r>
    </w:p>
    <w:p w:rsidR="007F708F" w:rsidRDefault="007F708F"/>
    <w:p w:rsidR="007F708F" w:rsidRDefault="007F708F">
      <w:r>
        <w:t>The websites on this list are those that we consider to be the best: genuinely useful, top-of-the-line sites that will get you what you need. We update this list regularly, so check back periodically, and be sure to tell your friends!</w:t>
      </w:r>
    </w:p>
    <w:sectPr w:rsidR="007F708F" w:rsidSect="00D7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5F25"/>
    <w:rsid w:val="0003243B"/>
    <w:rsid w:val="0008594C"/>
    <w:rsid w:val="001262FA"/>
    <w:rsid w:val="0026140E"/>
    <w:rsid w:val="003A1827"/>
    <w:rsid w:val="004C74D7"/>
    <w:rsid w:val="007F708F"/>
    <w:rsid w:val="00AA1B24"/>
    <w:rsid w:val="00CF36AA"/>
    <w:rsid w:val="00D71476"/>
    <w:rsid w:val="00DB3036"/>
    <w:rsid w:val="00DF3BB5"/>
    <w:rsid w:val="00E97EF2"/>
    <w:rsid w:val="00F123A3"/>
    <w:rsid w:val="00FC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F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File:Looptail_g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File:Opentail_g.sv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Lowercase" TargetMode="External"/><Relationship Id="rId9" Type="http://schemas.openxmlformats.org/officeDocument/2006/relationships/hyperlink" Target="http://en.wikipedia.org/wiki/Ser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22</cp:revision>
  <dcterms:created xsi:type="dcterms:W3CDTF">2015-03-31T07:16:00Z</dcterms:created>
  <dcterms:modified xsi:type="dcterms:W3CDTF">2015-03-31T13:15:00Z</dcterms:modified>
</cp:coreProperties>
</file>