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www.bestwestern.fr/hotels-attraction/fr/hotels-Aeroport-de-La-Reunion-Roland-Garros-20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rolland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La R?union-Roland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La R?union-Roland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La R?union-Roland Garros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