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www.bestwestern.fr/hotels-attraction/fr/hotels-Gare-SNCF-de-Valence-Ville-36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