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www.bestwestern.fr/hotels-attraction/fr/hotels-Aeroport-de-Bordeaux-Merignac-395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