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www.bestwestern.fr/hotels-attraction/fr/hotels-Aeroport-de-La-Reunion-Roland-Garros-20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La R?union-Roland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