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Lyon Saint-Exupéry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