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Vienne-Schwechat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Schwechat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Vienne-Schwechat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Vienne-Schwechat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Vienne-Schwechat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