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9"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75" w:type="dxa"/>
        </w:tblCellMar>
        <w:tblLook w:val="04A0" w:firstRow="1" w:lastRow="0" w:firstColumn="1" w:lastColumn="0" w:noHBand="0" w:noVBand="1"/>
      </w:tblPr>
      <w:tblGrid>
        <w:gridCol w:w="499"/>
        <w:gridCol w:w="2011"/>
        <w:gridCol w:w="13262"/>
      </w:tblGrid>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0</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Article ID</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100031</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1</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Type</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Transport</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2</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Nom de l'attraction</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Gare SNCF du Mans</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3</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Ville</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Le Mans</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4</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ID attraction</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167</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5" w:type="dxa"/>
            </w:tcMar>
          </w:tcPr>
          <w:p w:rsidR="00CC0C1B" w:rsidRDefault="00457639">
            <w:pPr>
              <w:rPr>
                <w:b/>
              </w:rPr>
            </w:pPr>
            <w:r>
              <w:rPr>
                <w:b/>
              </w:rPr>
              <w:t>5</w:t>
            </w:r>
          </w:p>
        </w:tc>
        <w:tc>
          <w:tcPr>
            <w:tcW w:w="2013" w:type="dxa"/>
            <w:tcBorders>
              <w:top w:val="single" w:sz="6" w:space="0" w:color="006699"/>
              <w:left w:val="single" w:sz="6" w:space="0" w:color="006699"/>
              <w:bottom w:val="single" w:sz="6" w:space="0" w:color="006699"/>
              <w:right w:val="single" w:sz="6" w:space="0" w:color="006699"/>
            </w:tcBorders>
            <w:shd w:val="clear" w:color="auto" w:fill="66FF99"/>
            <w:tcMar>
              <w:left w:w="75" w:type="dxa"/>
            </w:tcMar>
          </w:tcPr>
          <w:p w:rsidR="00CC0C1B" w:rsidRDefault="00457639">
            <w:pPr>
              <w:rPr>
                <w:b/>
              </w:rPr>
            </w:pPr>
            <w:r>
              <w:rPr>
                <w:b/>
              </w:rPr>
              <w:t>Mot clé 1</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proofErr w:type="spellStart"/>
            <w:proofErr w:type="gramStart"/>
            <w:r>
              <w:t>hotels</w:t>
            </w:r>
            <w:proofErr w:type="spellEnd"/>
            <w:proofErr w:type="gramEnd"/>
            <w:r>
              <w:t xml:space="preserve"> à la gare SNCF du Mans </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5" w:type="dxa"/>
            </w:tcMar>
          </w:tcPr>
          <w:p w:rsidR="00CC0C1B" w:rsidRDefault="00457639">
            <w:pPr>
              <w:rPr>
                <w:b/>
              </w:rPr>
            </w:pPr>
            <w:r>
              <w:rPr>
                <w:b/>
              </w:rPr>
              <w:t>6</w:t>
            </w:r>
          </w:p>
        </w:tc>
        <w:tc>
          <w:tcPr>
            <w:tcW w:w="2013" w:type="dxa"/>
            <w:tcBorders>
              <w:top w:val="single" w:sz="6" w:space="0" w:color="006699"/>
              <w:left w:val="single" w:sz="6" w:space="0" w:color="006699"/>
              <w:bottom w:val="single" w:sz="6" w:space="0" w:color="006699"/>
              <w:right w:val="single" w:sz="6" w:space="0" w:color="006699"/>
            </w:tcBorders>
            <w:shd w:val="clear" w:color="auto" w:fill="66FF99"/>
            <w:tcMar>
              <w:left w:w="75" w:type="dxa"/>
            </w:tcMar>
          </w:tcPr>
          <w:p w:rsidR="00CC0C1B" w:rsidRDefault="00457639">
            <w:pPr>
              <w:rPr>
                <w:b/>
              </w:rPr>
            </w:pPr>
            <w:r>
              <w:rPr>
                <w:b/>
              </w:rPr>
              <w:t>Mot clé 2</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proofErr w:type="spellStart"/>
            <w:proofErr w:type="gramStart"/>
            <w:r>
              <w:t>hotels</w:t>
            </w:r>
            <w:proofErr w:type="spellEnd"/>
            <w:proofErr w:type="gramEnd"/>
            <w:r>
              <w:t xml:space="preserve"> proche de la gare du Mans</w:t>
            </w:r>
          </w:p>
        </w:tc>
      </w:tr>
      <w:tr w:rsidR="00CC0C1B" w:rsidRPr="00457639">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5" w:type="dxa"/>
            </w:tcMar>
          </w:tcPr>
          <w:p w:rsidR="00CC0C1B" w:rsidRDefault="00457639">
            <w:pPr>
              <w:rPr>
                <w:b/>
              </w:rPr>
            </w:pPr>
            <w:r>
              <w:rPr>
                <w:b/>
              </w:rPr>
              <w:t>7</w:t>
            </w:r>
          </w:p>
        </w:tc>
        <w:tc>
          <w:tcPr>
            <w:tcW w:w="2013" w:type="dxa"/>
            <w:tcBorders>
              <w:top w:val="single" w:sz="6" w:space="0" w:color="006699"/>
              <w:left w:val="single" w:sz="6" w:space="0" w:color="006699"/>
              <w:bottom w:val="single" w:sz="6" w:space="0" w:color="006699"/>
              <w:right w:val="single" w:sz="6" w:space="0" w:color="006699"/>
            </w:tcBorders>
            <w:shd w:val="clear" w:color="auto" w:fill="66FF99"/>
            <w:tcMar>
              <w:left w:w="75" w:type="dxa"/>
            </w:tcMar>
          </w:tcPr>
          <w:p w:rsidR="00CC0C1B" w:rsidRDefault="00457639">
            <w:pPr>
              <w:rPr>
                <w:b/>
              </w:rPr>
            </w:pPr>
            <w:r>
              <w:rPr>
                <w:b/>
              </w:rPr>
              <w:t>Mot clé 3</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pPr>
              <w:rPr>
                <w:lang w:val="en-US"/>
              </w:rPr>
            </w:pPr>
            <w:r>
              <w:rPr>
                <w:lang w:val="en-US"/>
              </w:rPr>
              <w:t xml:space="preserve">best western </w:t>
            </w:r>
            <w:proofErr w:type="spellStart"/>
            <w:r>
              <w:rPr>
                <w:lang w:val="en-US"/>
              </w:rPr>
              <w:t>Gare</w:t>
            </w:r>
            <w:proofErr w:type="spellEnd"/>
            <w:r>
              <w:rPr>
                <w:lang w:val="en-US"/>
              </w:rPr>
              <w:t xml:space="preserve"> du Mans</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8</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Titre</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Hôtels près de la gare du Mans avec Best Western</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9</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Sous-titre 1</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Best Western à la gare SNCF du Mans</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5" w:type="dxa"/>
            </w:tcMar>
          </w:tcPr>
          <w:p w:rsidR="00CC0C1B" w:rsidRDefault="00457639">
            <w:pPr>
              <w:rPr>
                <w:b/>
              </w:rPr>
            </w:pPr>
            <w:r>
              <w:rPr>
                <w:b/>
              </w:rPr>
              <w:t>10</w:t>
            </w:r>
          </w:p>
        </w:tc>
        <w:tc>
          <w:tcPr>
            <w:tcW w:w="2013" w:type="dxa"/>
            <w:tcBorders>
              <w:top w:val="single" w:sz="6" w:space="0" w:color="006699"/>
              <w:left w:val="single" w:sz="6" w:space="0" w:color="006699"/>
              <w:bottom w:val="single" w:sz="6" w:space="0" w:color="006699"/>
              <w:right w:val="single" w:sz="6" w:space="0" w:color="006699"/>
            </w:tcBorders>
            <w:shd w:val="clear" w:color="auto" w:fill="3399FF"/>
            <w:tcMar>
              <w:left w:w="75" w:type="dxa"/>
            </w:tcMar>
          </w:tcPr>
          <w:p w:rsidR="00CC0C1B" w:rsidRDefault="00457639">
            <w:pPr>
              <w:rPr>
                <w:b/>
              </w:rPr>
            </w:pPr>
            <w:r>
              <w:rPr>
                <w:b/>
              </w:rPr>
              <w:t xml:space="preserve"> 1</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 xml:space="preserve">Que vous voyagiez au Mans pour affaires ou pour vos vacances, les hôtels </w:t>
            </w:r>
            <w:bookmarkStart w:id="0" w:name="_GoBack"/>
            <w:r>
              <w:t>&lt;</w:t>
            </w:r>
            <w:proofErr w:type="spellStart"/>
            <w:r>
              <w:t>strong</w:t>
            </w:r>
            <w:proofErr w:type="spellEnd"/>
            <w:r>
              <w:t>&gt;</w:t>
            </w:r>
            <w:bookmarkEnd w:id="0"/>
            <w:r>
              <w:t>Best Western Gare du Mans&lt;/</w:t>
            </w:r>
            <w:proofErr w:type="spellStart"/>
            <w:r>
              <w:t>strong</w:t>
            </w:r>
            <w:proofErr w:type="spellEnd"/>
            <w:r>
              <w:t>&gt; vous accueillent pour un séjour agréable et revitalisant. Vous apprécierez l’élégance de la décoration de nos hôtels, ainsi que leur cadre a</w:t>
            </w:r>
            <w:r>
              <w:t>rboré et calme, idéal pour un séjour tranquille. Dotés d’un restaurant, nos &lt;</w:t>
            </w:r>
            <w:proofErr w:type="spellStart"/>
            <w:r>
              <w:t>strong</w:t>
            </w:r>
            <w:proofErr w:type="spellEnd"/>
            <w:r>
              <w:t>&gt;</w:t>
            </w:r>
            <w:proofErr w:type="spellStart"/>
            <w:r>
              <w:t>ho</w:t>
            </w:r>
            <w:r>
              <w:t>tels</w:t>
            </w:r>
            <w:proofErr w:type="spellEnd"/>
            <w:r>
              <w:t xml:space="preserve"> à la gare SNCF du Mans&lt;/</w:t>
            </w:r>
            <w:proofErr w:type="spellStart"/>
            <w:r>
              <w:t>strong</w:t>
            </w:r>
            <w:proofErr w:type="spellEnd"/>
            <w:r>
              <w:t>&gt; peuvent vous prendre totalement en charge, afin que vous n’ayez plus que vos rendez-vous ou vos visites de la ville à organiser. Bâti</w:t>
            </w:r>
            <w:r>
              <w:t>e entre 1848 et 1854, la gare du Mans a été totalement repensée et réaménagée en 1981, avec l’arrivée du TGV. Elle constitue le point de départ parfait pour visiter le centre de la ville, ses musées, ses monuments et profiter de ses nombreux bars et restau</w:t>
            </w:r>
            <w:r>
              <w:t>rants. Best Western est un spécialiste de l’hôtellerie. En réservant une chambre dans un hôtel &lt;</w:t>
            </w:r>
            <w:proofErr w:type="spellStart"/>
            <w:r>
              <w:t>strong</w:t>
            </w:r>
            <w:proofErr w:type="spellEnd"/>
            <w:r>
              <w:t>&gt;Best Western Gare du Mans&lt;/</w:t>
            </w:r>
            <w:proofErr w:type="spellStart"/>
            <w:r>
              <w:t>strong</w:t>
            </w:r>
            <w:proofErr w:type="spellEnd"/>
            <w:r>
              <w:t>&gt;, vous profiterez de notre expérience en matière de voyage. Nos collaborateurs sur place auront à cœur de vous satisfai</w:t>
            </w:r>
            <w:r>
              <w:t>re, tant par les services proposés au sein des hôtels que par des conseils pratiques ou des idées d’excursions qui pourraient convenir à vos goûts. Et grâce à notre site internet facile d'utilisation, la réservation ne vous prendra pas plus de 5 minutes.</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11</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Sous-titre 2</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Venir ou partir depuis la gare SNCF du Mans</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5" w:type="dxa"/>
            </w:tcMar>
          </w:tcPr>
          <w:p w:rsidR="00CC0C1B" w:rsidRDefault="00457639">
            <w:pPr>
              <w:rPr>
                <w:b/>
              </w:rPr>
            </w:pPr>
            <w:r>
              <w:rPr>
                <w:b/>
              </w:rPr>
              <w:t>12</w:t>
            </w:r>
          </w:p>
        </w:tc>
        <w:tc>
          <w:tcPr>
            <w:tcW w:w="2013" w:type="dxa"/>
            <w:tcBorders>
              <w:top w:val="single" w:sz="6" w:space="0" w:color="006699"/>
              <w:left w:val="single" w:sz="6" w:space="0" w:color="006699"/>
              <w:bottom w:val="single" w:sz="6" w:space="0" w:color="006699"/>
              <w:right w:val="single" w:sz="6" w:space="0" w:color="006699"/>
            </w:tcBorders>
            <w:shd w:val="clear" w:color="auto" w:fill="3399FF"/>
            <w:tcMar>
              <w:left w:w="75" w:type="dxa"/>
            </w:tcMar>
          </w:tcPr>
          <w:p w:rsidR="00CC0C1B" w:rsidRDefault="00457639">
            <w:pPr>
              <w:rPr>
                <w:b/>
              </w:rPr>
            </w:pPr>
            <w:r>
              <w:rPr>
                <w:b/>
              </w:rPr>
              <w:t xml:space="preserve"> 2</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 xml:space="preserve">La gare SNCF du Mans se trouve sur la ligne reliant Paris-Montparnasse à Brest. Celle-ci </w:t>
            </w:r>
            <w:r>
              <w:t>dessert principalement des villes de Bretagne, des Pays de la Loire et de Basse-Normandie, depuis Paris. Cette gare accueille à la fois des TGV et des trains des réseaux TER Centre-Val de Loire et TER Pays de la Loire, effectuant la liaison Paris - Le Mans</w:t>
            </w:r>
            <w:r>
              <w:t xml:space="preserve">, Chartres - Le Mans et Nogent-le-Rotrou - Le Mans. Pour les déplacements au cœur de la ville, la gare accueille également un arrêt de tramway et de bus, utilisé par de nombreuses lignes du réseau SETRAM. La gare se divise aujourd’hui en deux espaces : la </w:t>
            </w:r>
            <w:r>
              <w:t xml:space="preserve">Gare Nord, qui permet l’accès au centre-ville, et la Gare Sud, qui s’ouvre sur un quartier résidentiel et des bureaux. Pour visiter Le Mans, sortez de la gare depuis la Gare Nord, puis empruntez l’avenue du Général Leclerc. Vous pourrez alors découvrir le </w:t>
            </w:r>
            <w:r>
              <w:t>quartier typique de la Cité Plantagenêt, l’</w:t>
            </w:r>
            <w:bookmarkStart w:id="1" w:name="__DdeLink__194_294297949"/>
            <w:r>
              <w:t>église Notre-Dame de la Couture</w:t>
            </w:r>
            <w:bookmarkEnd w:id="1"/>
            <w:r>
              <w:t>, et la collégiale Saint-Pierre-la-Cour. Vous pourrez également prendre le temps d'effectuer une petite promenade en plein air dans les allées de l’Arche de la Nature ou du jardin de</w:t>
            </w:r>
            <w:r>
              <w:t>s Plantes, avant de retrouver le confort des &lt;</w:t>
            </w:r>
            <w:proofErr w:type="spellStart"/>
            <w:r>
              <w:t>strong</w:t>
            </w:r>
            <w:proofErr w:type="spellEnd"/>
            <w:r>
              <w:t>&gt;</w:t>
            </w:r>
            <w:proofErr w:type="spellStart"/>
            <w:r>
              <w:t>hotels</w:t>
            </w:r>
            <w:proofErr w:type="spellEnd"/>
            <w:r>
              <w:t xml:space="preserve"> proche</w:t>
            </w:r>
            <w:r>
              <w:t xml:space="preserve"> de la gare du Mans&lt;/</w:t>
            </w:r>
            <w:proofErr w:type="spellStart"/>
            <w:r>
              <w:t>strong</w:t>
            </w:r>
            <w:proofErr w:type="spellEnd"/>
            <w:r>
              <w:t>&gt;.</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13</w:t>
            </w:r>
          </w:p>
        </w:tc>
        <w:tc>
          <w:tcPr>
            <w:tcW w:w="2013" w:type="dxa"/>
            <w:tcBorders>
              <w:top w:val="single" w:sz="6" w:space="0" w:color="006699"/>
              <w:left w:val="single" w:sz="6" w:space="0" w:color="006699"/>
              <w:bottom w:val="single" w:sz="6" w:space="0" w:color="006699"/>
              <w:right w:val="single" w:sz="6" w:space="0" w:color="006699"/>
            </w:tcBorders>
            <w:shd w:val="clear" w:color="auto" w:fill="FF66CC"/>
            <w:tcMar>
              <w:left w:w="75" w:type="dxa"/>
            </w:tcMar>
          </w:tcPr>
          <w:p w:rsidR="00CC0C1B" w:rsidRDefault="00457639">
            <w:pPr>
              <w:rPr>
                <w:b/>
              </w:rPr>
            </w:pPr>
            <w:r>
              <w:rPr>
                <w:b/>
              </w:rPr>
              <w:t>Sous-titre 3</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
              <w:t>Informations pratiques</w:t>
            </w:r>
          </w:p>
        </w:tc>
      </w:tr>
      <w:tr w:rsidR="00CC0C1B">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5" w:type="dxa"/>
            </w:tcMar>
          </w:tcPr>
          <w:p w:rsidR="00CC0C1B" w:rsidRDefault="00457639">
            <w:pPr>
              <w:rPr>
                <w:b/>
              </w:rPr>
            </w:pPr>
            <w:r>
              <w:rPr>
                <w:b/>
              </w:rPr>
              <w:t>14</w:t>
            </w:r>
          </w:p>
        </w:tc>
        <w:tc>
          <w:tcPr>
            <w:tcW w:w="2013" w:type="dxa"/>
            <w:tcBorders>
              <w:top w:val="single" w:sz="6" w:space="0" w:color="006699"/>
              <w:left w:val="single" w:sz="6" w:space="0" w:color="006699"/>
              <w:bottom w:val="single" w:sz="6" w:space="0" w:color="006699"/>
              <w:right w:val="single" w:sz="6" w:space="0" w:color="006699"/>
            </w:tcBorders>
            <w:shd w:val="clear" w:color="auto" w:fill="3399FF"/>
            <w:tcMar>
              <w:left w:w="75" w:type="dxa"/>
            </w:tcMar>
          </w:tcPr>
          <w:p w:rsidR="00CC0C1B" w:rsidRDefault="00457639">
            <w:pPr>
              <w:rPr>
                <w:b/>
              </w:rPr>
            </w:pPr>
            <w:r>
              <w:rPr>
                <w:b/>
              </w:rPr>
              <w:t xml:space="preserve"> 3</w:t>
            </w:r>
          </w:p>
        </w:tc>
        <w:tc>
          <w:tcPr>
            <w:tcW w:w="13288"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rsidR="00CC0C1B" w:rsidRDefault="00457639" w:rsidP="00457639">
            <w:r>
              <w:t xml:space="preserve">La gare SNCF du Mans est située place du 8 mai 1945, en plein centre-ville, non loin de la gare routière. Elle </w:t>
            </w:r>
            <w:r>
              <w:t>est ouverte de 03h00 à 00h00 du lundi au vendredi et de 7h45 à 00h00 le week-end et les jours fériés. Vous pourrez aisément vous rendre à la gare à pied, en taxi ou en empruntant les transports en commun, via les lignes de bus n°5, 6, 17 et 30 ou les ligne</w:t>
            </w:r>
            <w:r>
              <w:t xml:space="preserve">s de tramway T1 et T2. Notre conseil : choisissez votre hébergement </w:t>
            </w:r>
            <w:r>
              <w:lastRenderedPageBreak/>
              <w:t>parmi les &lt;</w:t>
            </w:r>
            <w:proofErr w:type="spellStart"/>
            <w:r>
              <w:t>strong</w:t>
            </w:r>
            <w:proofErr w:type="spellEnd"/>
            <w:r>
              <w:t>&gt;</w:t>
            </w:r>
            <w:proofErr w:type="spellStart"/>
            <w:r>
              <w:t>ho</w:t>
            </w:r>
            <w:r>
              <w:t>tels</w:t>
            </w:r>
            <w:proofErr w:type="spellEnd"/>
            <w:r>
              <w:t xml:space="preserve"> proche</w:t>
            </w:r>
            <w:r>
              <w:t xml:space="preserve"> de la gare du Mans&lt;/</w:t>
            </w:r>
            <w:proofErr w:type="spellStart"/>
            <w:r>
              <w:t>strong</w:t>
            </w:r>
            <w:proofErr w:type="spellEnd"/>
            <w:r>
              <w:t>&gt; afin d'y accéder en toute facilité, sans perdre de temps !</w:t>
            </w:r>
          </w:p>
        </w:tc>
      </w:tr>
    </w:tbl>
    <w:p w:rsidR="00CC0C1B" w:rsidRDefault="00CC0C1B"/>
    <w:sectPr w:rsidR="00CC0C1B">
      <w:pgSz w:w="16838" w:h="11906" w:orient="landscape"/>
      <w:pgMar w:top="600" w:right="600" w:bottom="600" w:left="60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CC0C1B"/>
    <w:rsid w:val="00457639"/>
    <w:rsid w:val="00CC0C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A995"/>
  <w15:docId w15:val="{CA8EA764-0DB0-4E41-ACD2-CD71288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2"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541</Words>
  <Characters>2981</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5</cp:revision>
  <dcterms:created xsi:type="dcterms:W3CDTF">2016-04-20T14:36:00Z</dcterms:created>
  <dcterms:modified xsi:type="dcterms:W3CDTF">2016-05-05T17:31:00Z</dcterms:modified>
</cp:coreProperties>
</file>