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www.conforama.fr/p/471042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Côté de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Côté de finition miroirNO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http://media.conforama.fr/Medias/400000/70000/1000/000/40/G_471042_A.jpg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#- Informations complémentaires: 3 etagères,1 miroir,1 ab. / Se positionne contre le</w:t>
            </w:r>
          </w:p>
          <w:p>
            <w:pPr>
              <w:spacing w:after="0"/>
            </w:pPr>
            <w:r>
              <w:t xml:space="preserve">#- #- côté du caisson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58 cm</w:t>
            </w:r>
          </w:p>
          <w:p>
            <w:pPr>
              <w:spacing w:after="0"/>
            </w:pPr>
            <w:r>
              <w:t xml:space="preserve">#- Profondeur: 15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