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" w:history="1">
              <w:r>
                <w:rPr>
                  <w:rStyle w:val="NLink"/>
                </w:rPr>
                <w:t xml:space="preserve">www.conforama.fr/p/592569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coulissantesEASY 3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" w:history="1">
              <w:r>
                <w:rPr>
                  <w:rStyle w:val="NLink"/>
                </w:rPr>
                <w:t xml:space="preserve">http://media.conforama.fr/Medias/500000/90000/2000/500/60/G_592569_A.jpg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Intérieur papier décor coloris gris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202.8 cm</w:t>
            </w:r>
          </w:p>
          <w:p>
            <w:pPr>
              <w:spacing w:after="0"/>
            </w:pPr>
            <w:r>
              <w:t xml:space="preserve">#- Largeur: 181.7 cm</w:t>
            </w:r>
          </w:p>
          <w:p>
            <w:pPr>
              <w:spacing w:after="0"/>
            </w:pPr>
            <w:r>
              <w:t xml:space="preserve">#- Profondeur: 60.2 cm</w:t>
            </w:r>
          </w:p>
          <w:p>
            <w:pPr>
              <w:spacing w:after="0"/>
            </w:pPr>
            <w:r>
              <w:t xml:space="preserve">#- Poids total colis: 131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Structure en panneau de particules revêtu de papier décor mat</w:t>
            </w:r>
          </w:p>
          <w:p>
            <w:pPr>
              <w:spacing w:after="0"/>
            </w:pPr>
            <w:r>
              <w:t xml:space="preserve">#- Matière secondaire: Façades en panneau de particules finition laquée brillant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