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www.conforama.fr/p/538689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+ 2 tiroirsLOFT coloris chêne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http://media.conforama.fr/Medias/500000/30000/8000/600/80/G_538689_A.jpg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des tiroirs en papier décor noir. Poignées</w:t>
            </w:r>
          </w:p>
          <w:p>
            <w:pPr>
              <w:spacing w:after="0"/>
            </w:pPr>
            <w:r>
              <w:t xml:space="preserve">#- #- en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183.5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104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et piétement en métal</w:t>
            </w:r>
          </w:p>
          <w:p>
            <w:pPr>
              <w:spacing w:after="0"/>
            </w:pPr>
            <w:r>
              <w:t xml:space="preserve">#- Matière secondaire: Desus, cotés et façades de tiroirs en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